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E96424">
      <w:bookmarkStart w:id="0" w:name="TemplateLeaflets"/>
      <w:bookmarkEnd w:id="0"/>
    </w:p>
    <w:tbl>
      <w:tblPr>
        <w:tblStyle w:val="TableGridnoborders"/>
        <w:tblW w:w="9298" w:type="dxa"/>
        <w:tblInd w:w="0" w:type="dxa"/>
        <w:tblBorders>
          <w:bottom w:val="single" w:sz="2" w:space="0" w:color="4D4D4D"/>
        </w:tblBorders>
        <w:tblLayout w:type="fixed"/>
        <w:tblCellMar>
          <w:left w:w="0" w:type="dxa"/>
          <w:right w:w="0" w:type="dxa"/>
        </w:tblCellMar>
        <w:tblLook w:val="04A0" w:firstRow="1" w:lastRow="0" w:firstColumn="1" w:lastColumn="0" w:noHBand="0" w:noVBand="1"/>
      </w:tblPr>
      <w:tblGrid>
        <w:gridCol w:w="9298"/>
      </w:tblGrid>
      <w:tr w:rsidR="00ED0181" w:rsidTr="00A06A36">
        <w:trPr>
          <w:trHeight w:hRule="exact" w:val="2268"/>
        </w:trPr>
        <w:tc>
          <w:tcPr>
            <w:tcW w:w="9298" w:type="dxa"/>
            <w:shd w:val="clear" w:color="auto" w:fill="auto"/>
            <w:vAlign w:val="bottom"/>
          </w:tcPr>
          <w:p w:rsidR="00166C30" w:rsidRPr="00CB72AB" w:rsidRDefault="00E24C18" w:rsidP="001402C9">
            <w:pPr>
              <w:pStyle w:val="Title"/>
            </w:pPr>
            <w:r w:rsidRPr="00E24C18">
              <w:t>Chief Ombudsman says Oranga Tamariki faile</w:t>
            </w:r>
            <w:r w:rsidR="00A5540D">
              <w:t>d to do ‘bare minimum’ for five-year-</w:t>
            </w:r>
            <w:r w:rsidRPr="00E24C18">
              <w:t>old murder victim</w:t>
            </w:r>
          </w:p>
        </w:tc>
      </w:tr>
      <w:tr w:rsidR="00632769" w:rsidTr="00A06A36">
        <w:trPr>
          <w:trHeight w:hRule="exact" w:val="340"/>
        </w:trPr>
        <w:tc>
          <w:tcPr>
            <w:tcW w:w="9298" w:type="dxa"/>
            <w:shd w:val="clear" w:color="auto" w:fill="auto"/>
            <w:vAlign w:val="bottom"/>
          </w:tcPr>
          <w:p w:rsidR="00C84C83" w:rsidRPr="00CB72AB" w:rsidRDefault="00C84C83" w:rsidP="00C84C83">
            <w:pPr>
              <w:pStyle w:val="BodyText"/>
            </w:pPr>
          </w:p>
        </w:tc>
      </w:tr>
      <w:tr w:rsidR="00C84C83" w:rsidTr="00A06A36">
        <w:trPr>
          <w:trHeight w:hRule="exact" w:val="680"/>
        </w:trPr>
        <w:tc>
          <w:tcPr>
            <w:tcW w:w="9298" w:type="dxa"/>
            <w:shd w:val="clear" w:color="auto" w:fill="auto"/>
          </w:tcPr>
          <w:p w:rsidR="00C84C83" w:rsidRPr="008B680A" w:rsidRDefault="00C84C83" w:rsidP="00E24C18">
            <w:pPr>
              <w:pStyle w:val="Heading1-Subnonboldtext"/>
            </w:pPr>
          </w:p>
        </w:tc>
      </w:tr>
    </w:tbl>
    <w:p w:rsidR="008B680A" w:rsidRDefault="008B680A" w:rsidP="008B680A">
      <w:pPr>
        <w:pStyle w:val="Whitespace"/>
      </w:pPr>
    </w:p>
    <w:p w:rsidR="00E24C18" w:rsidRDefault="00E24C18" w:rsidP="00E24C18">
      <w:pPr>
        <w:pStyle w:val="Whitespace"/>
        <w:rPr>
          <w:sz w:val="24"/>
          <w:szCs w:val="24"/>
        </w:rPr>
      </w:pPr>
      <w:r w:rsidRPr="00E24C18">
        <w:rPr>
          <w:sz w:val="24"/>
          <w:szCs w:val="24"/>
        </w:rPr>
        <w:t>The Chief Ombudsman Peter Boshier says Oranga Tamariki failed to take the ‘‘bare minimum’’ action over safety concerns about Malachi Subecz who was later murdered by his carer.</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 xml:space="preserve">“Oranga Tamariki’s own law and policy puts the well-being of a child at the centre of decision-making that affects that child. Malachi’s wider whānau raised concerns about his welfare at the hands of his carer. </w:t>
      </w:r>
    </w:p>
    <w:p w:rsidR="00E24C18" w:rsidRPr="00E24C18" w:rsidRDefault="00E24C18" w:rsidP="00E24C18">
      <w:pPr>
        <w:pStyle w:val="Whitespace"/>
        <w:rPr>
          <w:sz w:val="24"/>
          <w:szCs w:val="24"/>
        </w:rPr>
      </w:pPr>
    </w:p>
    <w:p w:rsidR="00E24C18" w:rsidRDefault="00A5540D" w:rsidP="00E24C18">
      <w:pPr>
        <w:pStyle w:val="Whitespace"/>
        <w:rPr>
          <w:sz w:val="24"/>
          <w:szCs w:val="24"/>
        </w:rPr>
      </w:pPr>
      <w:r>
        <w:rPr>
          <w:sz w:val="24"/>
          <w:szCs w:val="24"/>
        </w:rPr>
        <w:t>“</w:t>
      </w:r>
      <w:r w:rsidR="00E24C18" w:rsidRPr="00E24C18">
        <w:rPr>
          <w:sz w:val="24"/>
          <w:szCs w:val="24"/>
        </w:rPr>
        <w:t>I can only describe Oranga Tamariki’s re</w:t>
      </w:r>
      <w:r>
        <w:rPr>
          <w:sz w:val="24"/>
          <w:szCs w:val="24"/>
        </w:rPr>
        <w:t>sponse as a litany of failures,” Mr Boshier says.</w:t>
      </w:r>
    </w:p>
    <w:p w:rsidR="00E24C18" w:rsidRPr="00E24C18" w:rsidRDefault="00E24C18" w:rsidP="00E24C18">
      <w:pPr>
        <w:pStyle w:val="Whitespace"/>
        <w:rPr>
          <w:sz w:val="24"/>
          <w:szCs w:val="24"/>
        </w:rPr>
      </w:pPr>
    </w:p>
    <w:p w:rsidR="00E24C18" w:rsidRDefault="00A5540D" w:rsidP="00E24C18">
      <w:pPr>
        <w:pStyle w:val="Whitespace"/>
        <w:rPr>
          <w:sz w:val="24"/>
          <w:szCs w:val="24"/>
        </w:rPr>
      </w:pPr>
      <w:r>
        <w:rPr>
          <w:sz w:val="24"/>
          <w:szCs w:val="24"/>
        </w:rPr>
        <w:t>The five-year-</w:t>
      </w:r>
      <w:r w:rsidR="00E24C18" w:rsidRPr="00E24C18">
        <w:rPr>
          <w:sz w:val="24"/>
          <w:szCs w:val="24"/>
        </w:rPr>
        <w:t xml:space="preserve">old died in hospital of his injuries in November 2021. </w:t>
      </w:r>
    </w:p>
    <w:p w:rsid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Five months before his death his mother, who was imprisoned, had placed Malachi in the care of a friend. Th</w:t>
      </w:r>
      <w:r>
        <w:rPr>
          <w:sz w:val="24"/>
          <w:szCs w:val="24"/>
        </w:rPr>
        <w:t>at person</w:t>
      </w:r>
      <w:r w:rsidR="00A5540D">
        <w:rPr>
          <w:sz w:val="24"/>
          <w:szCs w:val="24"/>
        </w:rPr>
        <w:t xml:space="preserve"> </w:t>
      </w:r>
      <w:r w:rsidRPr="00E24C18">
        <w:rPr>
          <w:sz w:val="24"/>
          <w:szCs w:val="24"/>
        </w:rPr>
        <w:t xml:space="preserve">was convicted and jailed earlier this year for the murder and mistreatment of Malachi. </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“The circumstances surrounding Malachi’s death are extremely distressing. I launched an investigation after his cousin and uncle complained to me about the actions of Oranga Tamariki.”</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 xml:space="preserve">Mr Boshier says the cousin first made a report of concern about the boy’s welfare to Oranga Tamariki in June 2021.  </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 xml:space="preserve">Issues were raised about actual and potential harm, including medical neglect and suspected physical abuse. </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 xml:space="preserve">“A number of things are supposed to happen following a report of concern in cases where a child is at risk of harm or neglect and </w:t>
      </w:r>
      <w:r w:rsidR="00E55AA0">
        <w:rPr>
          <w:sz w:val="24"/>
          <w:szCs w:val="24"/>
        </w:rPr>
        <w:t xml:space="preserve">if it appears </w:t>
      </w:r>
      <w:r w:rsidRPr="00E24C18">
        <w:rPr>
          <w:sz w:val="24"/>
          <w:szCs w:val="24"/>
        </w:rPr>
        <w:t xml:space="preserve">an investigation is necessary or desirable. </w:t>
      </w:r>
    </w:p>
    <w:p w:rsidR="00E24C18" w:rsidRPr="00E24C18" w:rsidRDefault="00E24C18" w:rsidP="00E24C18">
      <w:pPr>
        <w:pStyle w:val="Whitespace"/>
        <w:rPr>
          <w:sz w:val="24"/>
          <w:szCs w:val="24"/>
        </w:rPr>
      </w:pPr>
    </w:p>
    <w:p w:rsidR="00E24C18" w:rsidRDefault="00A5540D" w:rsidP="00E24C18">
      <w:pPr>
        <w:pStyle w:val="Whitespace"/>
        <w:rPr>
          <w:sz w:val="24"/>
          <w:szCs w:val="24"/>
        </w:rPr>
      </w:pPr>
      <w:r>
        <w:rPr>
          <w:sz w:val="24"/>
          <w:szCs w:val="24"/>
        </w:rPr>
        <w:t>“</w:t>
      </w:r>
      <w:r w:rsidR="00E55AA0">
        <w:rPr>
          <w:sz w:val="24"/>
          <w:szCs w:val="24"/>
        </w:rPr>
        <w:t xml:space="preserve">If an investigation is begun, </w:t>
      </w:r>
      <w:r w:rsidR="00E24C18" w:rsidRPr="00E24C18">
        <w:rPr>
          <w:sz w:val="24"/>
          <w:szCs w:val="24"/>
        </w:rPr>
        <w:t xml:space="preserve">Oranga Tamariki is required to do an assessment followed by a safety and risk screen—the screen identifies whether immediate action is required to secure the safety of the child.” </w:t>
      </w:r>
    </w:p>
    <w:p w:rsid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lastRenderedPageBreak/>
        <w:t>Mr Boshier says these steps were not taken.</w:t>
      </w:r>
    </w:p>
    <w:p w:rsidR="00C70A17" w:rsidRPr="00E24C18" w:rsidRDefault="00C70A17" w:rsidP="00E24C18">
      <w:pPr>
        <w:pStyle w:val="Whitespace"/>
        <w:rPr>
          <w:sz w:val="24"/>
          <w:szCs w:val="24"/>
        </w:rPr>
      </w:pPr>
    </w:p>
    <w:p w:rsidR="00E24C18" w:rsidRDefault="00E24C18" w:rsidP="00E24C18">
      <w:pPr>
        <w:pStyle w:val="Whitespace"/>
        <w:rPr>
          <w:sz w:val="24"/>
          <w:szCs w:val="24"/>
        </w:rPr>
      </w:pPr>
      <w:r w:rsidRPr="00E24C18">
        <w:rPr>
          <w:sz w:val="24"/>
          <w:szCs w:val="24"/>
        </w:rPr>
        <w:t>He says Malachi’s cousin provided the agency with a photo of Malachi with a suspected bruised eye but Oranga Tamariki did not report it to Police as required under the Child Protection Protocol (CPP).</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“There is no record that Oranga Tamariki considered its obligations under the CPP at any stage, nor did it record any consideration of the suspected bruising.”</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 xml:space="preserve">Oranga Tamariki spoke to Malachi’s mother in prison, who had no concerns about his placement with the carer and Oranga Tamariki decided to take no further action. Mr Boshier says this decision was wrong. </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 xml:space="preserve">“Malachi’s welfare and interests were not prioritised; they were instead wrongly assumed to be addressed or overridden by his mother’s endorsement of his carer, in spite of evidence that he may not be safe.”  </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Malachi’s cousin complained to Oranga Tamariki in July 2021 about its decision to take no further action. Mr Boshier found its response to her complaint to be inadequate.</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Mr Boshier says there is also no evidence Oranga Tamariki met with Malachi to find out what he felt about his living situation nor did it do a safety check on the carer’s home.</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 xml:space="preserve">“It is my view that Oranga Tamariki omitted to do all that was necessary and desirable, and it should have investigated the report of concern.”  </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After Malachi was admitted to hospital, his uncle called Oranga Tamariki to complain but was told at first that there was no complaints process. Malachi died shortly afterwards.</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“I am concerned about the advice and information that is publicly available about Oranga Tamariki’s feedback and complaints process. There isn’t a dedicated complaints line nor is there information available on its website about how the complaints process works.”</w:t>
      </w:r>
    </w:p>
    <w:p w:rsidR="00E24C18" w:rsidRPr="00E24C18" w:rsidRDefault="00E24C18" w:rsidP="00E24C18">
      <w:pPr>
        <w:pStyle w:val="Whitespace"/>
        <w:rPr>
          <w:sz w:val="24"/>
          <w:szCs w:val="24"/>
        </w:rPr>
      </w:pPr>
    </w:p>
    <w:p w:rsidR="00E24C18" w:rsidRPr="00E24C18" w:rsidRDefault="00E24C18" w:rsidP="00E24C18">
      <w:pPr>
        <w:pStyle w:val="Whitespace"/>
        <w:rPr>
          <w:sz w:val="24"/>
          <w:szCs w:val="24"/>
        </w:rPr>
      </w:pPr>
      <w:r w:rsidRPr="00E24C18">
        <w:rPr>
          <w:sz w:val="24"/>
          <w:szCs w:val="24"/>
        </w:rPr>
        <w:t>Overall</w:t>
      </w:r>
      <w:r>
        <w:rPr>
          <w:sz w:val="24"/>
          <w:szCs w:val="24"/>
        </w:rPr>
        <w:t>,</w:t>
      </w:r>
      <w:r w:rsidRPr="00E24C18">
        <w:rPr>
          <w:sz w:val="24"/>
          <w:szCs w:val="24"/>
        </w:rPr>
        <w:t xml:space="preserve"> the Chief Ombudsman has found Oranga Tamariki acted unreasonably and wrongly.</w:t>
      </w:r>
    </w:p>
    <w:p w:rsidR="00A5540D" w:rsidRDefault="00A5540D" w:rsidP="00E24C18">
      <w:pPr>
        <w:pStyle w:val="Whitespace"/>
        <w:rPr>
          <w:sz w:val="24"/>
          <w:szCs w:val="24"/>
        </w:rPr>
      </w:pPr>
    </w:p>
    <w:p w:rsidR="00E24C18" w:rsidRDefault="00E24C18" w:rsidP="00E24C18">
      <w:pPr>
        <w:pStyle w:val="Whitespace"/>
        <w:rPr>
          <w:sz w:val="24"/>
          <w:szCs w:val="24"/>
        </w:rPr>
      </w:pPr>
      <w:r w:rsidRPr="00E24C18">
        <w:rPr>
          <w:sz w:val="24"/>
          <w:szCs w:val="24"/>
        </w:rPr>
        <w:t>“Oranga Tamariki’s response to Malachi’s cousin’s report of concern does not appear to have fulfilled the bare minimum of the process required to ensure Malachi’s safety. It also acted unreasonably in providing incorrect information to Malachi’s uncle.”</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 xml:space="preserve">Mr Boshier says he wants Oranga Tamariki to apologise at a time and in a way that is right for the whānau. </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“The apologies should recognise the impact of Oranga Tamariki’s actions.”</w:t>
      </w:r>
    </w:p>
    <w:p w:rsidR="00C84B9A" w:rsidRDefault="00C84B9A" w:rsidP="00C84B9A">
      <w:pPr>
        <w:pStyle w:val="Whitespace"/>
        <w:rPr>
          <w:sz w:val="24"/>
          <w:szCs w:val="24"/>
        </w:rPr>
      </w:pPr>
    </w:p>
    <w:p w:rsidR="00C84B9A" w:rsidRDefault="00C84B9A" w:rsidP="00C84B9A">
      <w:pPr>
        <w:pStyle w:val="Whitespace"/>
        <w:rPr>
          <w:sz w:val="24"/>
          <w:szCs w:val="24"/>
        </w:rPr>
      </w:pPr>
      <w:r>
        <w:rPr>
          <w:sz w:val="24"/>
          <w:szCs w:val="24"/>
        </w:rPr>
        <w:t>Oranga Tamariki has accepted the Chief Ombudsman’s recommendations.</w:t>
      </w:r>
    </w:p>
    <w:p w:rsidR="00C84B9A" w:rsidRDefault="00C84B9A" w:rsidP="00E24C18">
      <w:pPr>
        <w:pStyle w:val="Whitespace"/>
        <w:rPr>
          <w:sz w:val="24"/>
          <w:szCs w:val="24"/>
        </w:rPr>
      </w:pP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Mr Boshier says he will be closely monitoring the progress of two reviews into this case.</w:t>
      </w:r>
    </w:p>
    <w:p w:rsidR="00E24C18" w:rsidRPr="00E24C18" w:rsidRDefault="00E24C18" w:rsidP="00E24C18">
      <w:pPr>
        <w:pStyle w:val="Whitespace"/>
        <w:rPr>
          <w:sz w:val="24"/>
          <w:szCs w:val="24"/>
        </w:rPr>
      </w:pPr>
      <w:r w:rsidRPr="00E24C18">
        <w:rPr>
          <w:sz w:val="24"/>
          <w:szCs w:val="24"/>
        </w:rPr>
        <w:t xml:space="preserve"> </w:t>
      </w:r>
    </w:p>
    <w:p w:rsidR="00E24C18" w:rsidRDefault="00E24C18" w:rsidP="00E24C18">
      <w:pPr>
        <w:pStyle w:val="Whitespace"/>
        <w:rPr>
          <w:sz w:val="24"/>
          <w:szCs w:val="24"/>
        </w:rPr>
      </w:pPr>
      <w:r w:rsidRPr="00E24C18">
        <w:rPr>
          <w:sz w:val="24"/>
          <w:szCs w:val="24"/>
        </w:rPr>
        <w:t xml:space="preserve">Oranga Tamariki is conducting a review into its practice while Dame Karen Poutasi is conducting an independent review looking at the roles and responsibilities of the different agencies involved in Malachi’s care, he says.  </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“I believe my findings will help inform these reviews. The objective must be to prevent such tragedies from happening again.”</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“I want Oranga Tamariki to report to me once those reviews are completed and explain how they will influence its policy, practice and guidance. I may make further recommendations or undertake a further investigation if I am not satisfied with its response.”</w:t>
      </w:r>
    </w:p>
    <w:p w:rsidR="00E24C18" w:rsidRPr="00E24C18" w:rsidRDefault="00E24C18" w:rsidP="00E24C18">
      <w:pPr>
        <w:pStyle w:val="Whitespace"/>
        <w:rPr>
          <w:sz w:val="24"/>
          <w:szCs w:val="24"/>
        </w:rPr>
      </w:pPr>
    </w:p>
    <w:p w:rsidR="00E24C18" w:rsidRDefault="00E24C18" w:rsidP="00E24C18">
      <w:pPr>
        <w:pStyle w:val="Whitespace"/>
        <w:rPr>
          <w:sz w:val="24"/>
          <w:szCs w:val="24"/>
        </w:rPr>
      </w:pPr>
      <w:r w:rsidRPr="00E24C18">
        <w:rPr>
          <w:sz w:val="24"/>
          <w:szCs w:val="24"/>
        </w:rPr>
        <w:t>Mr Boshier has decided to publish his Final Opinion on this case in the public interest, for reasons of transparency and accountability.</w:t>
      </w:r>
    </w:p>
    <w:p w:rsidR="00C84B9A" w:rsidRDefault="00C84B9A" w:rsidP="00E24C18">
      <w:pPr>
        <w:pStyle w:val="Whitespace"/>
        <w:rPr>
          <w:sz w:val="24"/>
          <w:szCs w:val="24"/>
        </w:rPr>
      </w:pPr>
    </w:p>
    <w:p w:rsidR="00C84B9A" w:rsidRDefault="009867CA" w:rsidP="00E24C18">
      <w:pPr>
        <w:pStyle w:val="Whitespace"/>
        <w:rPr>
          <w:sz w:val="24"/>
          <w:szCs w:val="24"/>
        </w:rPr>
      </w:pPr>
      <w:hyperlink r:id="rId8" w:history="1">
        <w:r w:rsidR="00C84B9A" w:rsidRPr="009867CA">
          <w:rPr>
            <w:rStyle w:val="Hyperlink"/>
            <w:sz w:val="24"/>
            <w:szCs w:val="24"/>
          </w:rPr>
          <w:t>Read the final</w:t>
        </w:r>
        <w:bookmarkStart w:id="1" w:name="_GoBack"/>
        <w:bookmarkEnd w:id="1"/>
        <w:r w:rsidR="00C84B9A" w:rsidRPr="009867CA">
          <w:rPr>
            <w:rStyle w:val="Hyperlink"/>
            <w:sz w:val="24"/>
            <w:szCs w:val="24"/>
          </w:rPr>
          <w:t xml:space="preserve"> </w:t>
        </w:r>
        <w:r w:rsidR="00C84B9A" w:rsidRPr="009867CA">
          <w:rPr>
            <w:rStyle w:val="Hyperlink"/>
            <w:sz w:val="24"/>
            <w:szCs w:val="24"/>
          </w:rPr>
          <w:t>opinion here</w:t>
        </w:r>
      </w:hyperlink>
      <w:r w:rsidR="00C84B9A">
        <w:rPr>
          <w:sz w:val="24"/>
          <w:szCs w:val="24"/>
        </w:rPr>
        <w:t xml:space="preserve"> </w:t>
      </w:r>
    </w:p>
    <w:p w:rsidR="00A5540D" w:rsidRDefault="00A5540D" w:rsidP="00E24C18">
      <w:pPr>
        <w:pStyle w:val="Whitespace"/>
        <w:rPr>
          <w:sz w:val="24"/>
          <w:szCs w:val="24"/>
        </w:rPr>
      </w:pPr>
    </w:p>
    <w:p w:rsidR="00A5540D" w:rsidRDefault="00A5540D" w:rsidP="00E24C18">
      <w:pPr>
        <w:pStyle w:val="Whitespace"/>
        <w:rPr>
          <w:sz w:val="24"/>
          <w:szCs w:val="24"/>
        </w:rPr>
      </w:pPr>
      <w:r w:rsidRPr="00A5540D">
        <w:rPr>
          <w:b/>
          <w:sz w:val="24"/>
          <w:szCs w:val="24"/>
        </w:rPr>
        <w:t>Media contact:</w:t>
      </w:r>
      <w:r>
        <w:rPr>
          <w:sz w:val="24"/>
          <w:szCs w:val="24"/>
        </w:rPr>
        <w:t xml:space="preserve"> Lucy Bennett, 0221 038 687, </w:t>
      </w:r>
      <w:hyperlink r:id="rId9" w:history="1">
        <w:r w:rsidRPr="00DD1819">
          <w:rPr>
            <w:rStyle w:val="Hyperlink"/>
            <w:sz w:val="24"/>
            <w:szCs w:val="24"/>
          </w:rPr>
          <w:t>communications@ombudsman.parliament.nz</w:t>
        </w:r>
      </w:hyperlink>
    </w:p>
    <w:p w:rsidR="00A5540D" w:rsidRPr="00E24C18" w:rsidRDefault="00A5540D" w:rsidP="00E24C18">
      <w:pPr>
        <w:pStyle w:val="Whitespace"/>
        <w:rPr>
          <w:sz w:val="24"/>
          <w:szCs w:val="24"/>
        </w:rPr>
      </w:pPr>
    </w:p>
    <w:sectPr w:rsidR="00A5540D" w:rsidRPr="00E24C18" w:rsidSect="00C84C8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5A" w:rsidRPr="00D45126" w:rsidRDefault="00636A5A" w:rsidP="00554FCD">
      <w:pPr>
        <w:spacing w:after="0" w:line="240" w:lineRule="auto"/>
        <w:rPr>
          <w:color w:val="4D4D4D"/>
        </w:rPr>
      </w:pPr>
      <w:r w:rsidRPr="00D45126">
        <w:rPr>
          <w:color w:val="4D4D4D"/>
        </w:rPr>
        <w:separator/>
      </w:r>
    </w:p>
  </w:endnote>
  <w:endnote w:type="continuationSeparator" w:id="0">
    <w:p w:rsidR="00636A5A" w:rsidRPr="00D45126" w:rsidRDefault="00636A5A" w:rsidP="00554FCD">
      <w:pPr>
        <w:spacing w:after="0" w:line="240" w:lineRule="auto"/>
        <w:rPr>
          <w:color w:val="4D4D4D"/>
        </w:rPr>
      </w:pPr>
      <w:r w:rsidRPr="00D45126">
        <w:rPr>
          <w:color w:val="4D4D4D"/>
        </w:rPr>
        <w:continuationSeparator/>
      </w:r>
    </w:p>
  </w:endnote>
  <w:endnote w:type="continuationNotice" w:id="1">
    <w:p w:rsidR="00636A5A" w:rsidRDefault="00636A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39" w:rsidRDefault="00464639" w:rsidP="001754AE">
    <w:pPr>
      <w:pStyle w:val="Footerline"/>
    </w:pPr>
  </w:p>
  <w:p w:rsidR="00464639" w:rsidRDefault="00636A5A">
    <w:pPr>
      <w:pStyle w:val="Footer"/>
    </w:pPr>
    <w:r>
      <w:fldChar w:fldCharType="begin"/>
    </w:r>
    <w:r>
      <w:instrText xml:space="preserve"> FILENAME   \* MERGEFORMAT </w:instrText>
    </w:r>
    <w:r>
      <w:fldChar w:fldCharType="separate"/>
    </w:r>
    <w:r w:rsidR="007D5552">
      <w:rPr>
        <w:noProof/>
      </w:rPr>
      <w:t>Media Release Chief Ombudsman says Oranga Tamariki failed to do ‘bare minimum’ for five-year-old murder victim</w:t>
    </w:r>
    <w:r>
      <w:rPr>
        <w:noProof/>
      </w:rPr>
      <w:fldChar w:fldCharType="end"/>
    </w:r>
    <w:r w:rsidR="00464639">
      <w:tab/>
      <w:t xml:space="preserve">Publication date: </w:t>
    </w:r>
    <w:r w:rsidR="00894483">
      <w:fldChar w:fldCharType="begin"/>
    </w:r>
    <w:r w:rsidR="00464639">
      <w:instrText xml:space="preserve"> macrobutton nomacro [text]</w:instrText>
    </w:r>
    <w:r w:rsidR="008944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D1" w:rsidRPr="0059155D" w:rsidRDefault="008F34D1" w:rsidP="008F34D1">
    <w:pPr>
      <w:pStyle w:val="Footerline"/>
    </w:pPr>
  </w:p>
  <w:p w:rsidR="008F34D1" w:rsidRPr="0059155D" w:rsidRDefault="008F34D1" w:rsidP="008F34D1">
    <w:pPr>
      <w:pStyle w:val="Footerline"/>
    </w:pPr>
  </w:p>
  <w:p w:rsidR="008F34D1" w:rsidRPr="005533D8" w:rsidRDefault="00894483" w:rsidP="008F34D1">
    <w:pPr>
      <w:pStyle w:val="Footer"/>
    </w:pPr>
    <w:r>
      <w:fldChar w:fldCharType="begin"/>
    </w:r>
    <w:r w:rsidR="008F34D1">
      <w:instrText xml:space="preserve"> DOCVARIABLE  dvShortText </w:instrText>
    </w:r>
    <w:r>
      <w:fldChar w:fldCharType="separate"/>
    </w:r>
    <w:r w:rsidR="007D5552">
      <w:t xml:space="preserve"> </w:t>
    </w:r>
    <w:r>
      <w:fldChar w:fldCharType="end"/>
    </w:r>
    <w:r w:rsidR="008F34D1">
      <w:t xml:space="preserve"> Page </w:t>
    </w:r>
    <w:r w:rsidRPr="00A32286">
      <w:rPr>
        <w:rStyle w:val="PageNumber"/>
      </w:rPr>
      <w:fldChar w:fldCharType="begin"/>
    </w:r>
    <w:r w:rsidR="008F34D1" w:rsidRPr="00A32286">
      <w:rPr>
        <w:rStyle w:val="PageNumber"/>
      </w:rPr>
      <w:instrText xml:space="preserve"> PAGE   \* MERGEFORMAT </w:instrText>
    </w:r>
    <w:r w:rsidRPr="00A32286">
      <w:rPr>
        <w:rStyle w:val="PageNumber"/>
      </w:rPr>
      <w:fldChar w:fldCharType="separate"/>
    </w:r>
    <w:r w:rsidR="009867CA">
      <w:rPr>
        <w:rStyle w:val="PageNumber"/>
        <w:noProof/>
      </w:rPr>
      <w:t>2</w:t>
    </w:r>
    <w:r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D1" w:rsidRPr="0059155D" w:rsidRDefault="008F34D1" w:rsidP="008F34D1">
    <w:pPr>
      <w:pStyle w:val="Footerline"/>
    </w:pPr>
  </w:p>
  <w:p w:rsidR="008F34D1" w:rsidRPr="0059155D" w:rsidRDefault="008F34D1" w:rsidP="008F34D1">
    <w:pPr>
      <w:pStyle w:val="Footerline"/>
    </w:pPr>
  </w:p>
  <w:p w:rsidR="008F34D1" w:rsidRPr="005533D8" w:rsidRDefault="00894483" w:rsidP="008F34D1">
    <w:pPr>
      <w:pStyle w:val="Footer"/>
    </w:pPr>
    <w:r>
      <w:fldChar w:fldCharType="begin"/>
    </w:r>
    <w:r w:rsidR="008F34D1">
      <w:instrText xml:space="preserve"> DOCVARIABLE  dvShortText </w:instrText>
    </w:r>
    <w:r>
      <w:fldChar w:fldCharType="separate"/>
    </w:r>
    <w:r w:rsidR="007D5552">
      <w:t xml:space="preserve"> </w:t>
    </w:r>
    <w:r>
      <w:fldChar w:fldCharType="end"/>
    </w:r>
    <w:r w:rsidR="008F34D1">
      <w:t xml:space="preserve"> Page </w:t>
    </w:r>
    <w:r w:rsidRPr="00A32286">
      <w:rPr>
        <w:rStyle w:val="PageNumber"/>
      </w:rPr>
      <w:fldChar w:fldCharType="begin"/>
    </w:r>
    <w:r w:rsidR="008F34D1" w:rsidRPr="00A32286">
      <w:rPr>
        <w:rStyle w:val="PageNumber"/>
      </w:rPr>
      <w:instrText xml:space="preserve"> PAGE   \* MERGEFORMAT </w:instrText>
    </w:r>
    <w:r w:rsidRPr="00A32286">
      <w:rPr>
        <w:rStyle w:val="PageNumber"/>
      </w:rPr>
      <w:fldChar w:fldCharType="separate"/>
    </w:r>
    <w:r w:rsidR="00636A5A">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5A" w:rsidRPr="00D45126" w:rsidRDefault="00636A5A" w:rsidP="00D04F59">
      <w:pPr>
        <w:spacing w:after="0" w:line="240" w:lineRule="auto"/>
        <w:rPr>
          <w:color w:val="4D4D4D"/>
        </w:rPr>
      </w:pPr>
      <w:r w:rsidRPr="00D45126">
        <w:rPr>
          <w:color w:val="4D4D4D"/>
        </w:rPr>
        <w:separator/>
      </w:r>
    </w:p>
  </w:footnote>
  <w:footnote w:type="continuationSeparator" w:id="0">
    <w:p w:rsidR="00636A5A" w:rsidRPr="00C14083" w:rsidRDefault="00636A5A" w:rsidP="00554FCD">
      <w:pPr>
        <w:spacing w:after="0" w:line="240" w:lineRule="auto"/>
        <w:rPr>
          <w:color w:val="4D4D4D"/>
        </w:rPr>
      </w:pPr>
      <w:r w:rsidRPr="00C14083">
        <w:rPr>
          <w:color w:val="4D4D4D"/>
        </w:rPr>
        <w:continuationSeparator/>
      </w:r>
    </w:p>
  </w:footnote>
  <w:footnote w:type="continuationNotice" w:id="1">
    <w:p w:rsidR="00636A5A" w:rsidRDefault="00636A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39" w:rsidRPr="003134F5" w:rsidRDefault="00464639" w:rsidP="003134F5">
    <w:pPr>
      <w:pStyle w:val="Header"/>
    </w:pPr>
    <w:r>
      <w:t>Insert_header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39" w:rsidRDefault="00464639" w:rsidP="00D93EFC">
    <w:pPr>
      <w:pStyle w:val="Header"/>
      <w:rPr>
        <w:rStyle w:val="PageNumber"/>
      </w:rPr>
    </w:pPr>
    <w:r>
      <w:t xml:space="preserve">Office of the Ombudsman | </w:t>
    </w:r>
    <w:r w:rsidRPr="00DD54DF">
      <w:t>Tari o te Kaitiaki Mana Tangata</w:t>
    </w:r>
  </w:p>
  <w:p w:rsidR="00464639" w:rsidRPr="003C2059" w:rsidRDefault="00464639" w:rsidP="00961E2C">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39" w:rsidRPr="0000771B" w:rsidRDefault="00C84C83" w:rsidP="007C679B">
    <w:r w:rsidRPr="00C84C83">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1" name="Picture 1" descr="Media_Releas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Release-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7"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8"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9"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0"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1"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3"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6"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8"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4"/>
  </w:num>
  <w:num w:numId="2">
    <w:abstractNumId w:val="19"/>
  </w:num>
  <w:num w:numId="3">
    <w:abstractNumId w:val="18"/>
  </w:num>
  <w:num w:numId="4">
    <w:abstractNumId w:val="11"/>
  </w:num>
  <w:num w:numId="5">
    <w:abstractNumId w:val="4"/>
  </w:num>
  <w:num w:numId="6">
    <w:abstractNumId w:val="6"/>
  </w:num>
  <w:num w:numId="7">
    <w:abstractNumId w:val="17"/>
  </w:num>
  <w:num w:numId="8">
    <w:abstractNumId w:val="7"/>
  </w:num>
  <w:num w:numId="9">
    <w:abstractNumId w:val="3"/>
  </w:num>
  <w:num w:numId="10">
    <w:abstractNumId w:val="5"/>
  </w:num>
  <w:num w:numId="11">
    <w:abstractNumId w:val="2"/>
  </w:num>
  <w:num w:numId="12">
    <w:abstractNumId w:val="15"/>
  </w:num>
  <w:num w:numId="13">
    <w:abstractNumId w:val="12"/>
  </w:num>
  <w:num w:numId="14">
    <w:abstractNumId w:val="16"/>
  </w:num>
  <w:num w:numId="15">
    <w:abstractNumId w:val="9"/>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 w:numId="20">
    <w:abstractNumId w:val="8"/>
  </w:num>
  <w:num w:numId="21">
    <w:abstractNumId w:val="10"/>
  </w:num>
  <w:num w:numId="22">
    <w:abstractNumId w:val="3"/>
  </w:num>
  <w:num w:numId="23">
    <w:abstractNumId w:val="5"/>
  </w:num>
  <w:num w:numId="2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mirrorMargins/>
  <w:activeWritingStyle w:appName="MSWord" w:lang="en-NZ"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ootostandard"/>
    <w:docVar w:name="dvShortText" w:val=" "/>
    <w:docVar w:name="dvShortTextFrm" w:val=" "/>
    <w:docVar w:name="IsfirstTb" w:val="True"/>
    <w:docVar w:name="IsInTable" w:val="False"/>
    <w:docVar w:name="OOTOTemplate" w:val="OOTO Strategic Services\Media release.dotm"/>
  </w:docVars>
  <w:rsids>
    <w:rsidRoot w:val="00E01B1A"/>
    <w:rsid w:val="00002E2B"/>
    <w:rsid w:val="0000476C"/>
    <w:rsid w:val="0000771B"/>
    <w:rsid w:val="00010CBC"/>
    <w:rsid w:val="00013791"/>
    <w:rsid w:val="00017C95"/>
    <w:rsid w:val="00021382"/>
    <w:rsid w:val="00024F53"/>
    <w:rsid w:val="00026A3B"/>
    <w:rsid w:val="00031A0F"/>
    <w:rsid w:val="000328E9"/>
    <w:rsid w:val="00032A75"/>
    <w:rsid w:val="0003387C"/>
    <w:rsid w:val="00035821"/>
    <w:rsid w:val="00041615"/>
    <w:rsid w:val="0004273D"/>
    <w:rsid w:val="00043CC2"/>
    <w:rsid w:val="00045FA6"/>
    <w:rsid w:val="00045FD7"/>
    <w:rsid w:val="00050123"/>
    <w:rsid w:val="0005285B"/>
    <w:rsid w:val="00053114"/>
    <w:rsid w:val="00057C4D"/>
    <w:rsid w:val="00064CB3"/>
    <w:rsid w:val="00065881"/>
    <w:rsid w:val="0007498C"/>
    <w:rsid w:val="00077FAF"/>
    <w:rsid w:val="00080F27"/>
    <w:rsid w:val="000822C8"/>
    <w:rsid w:val="00084594"/>
    <w:rsid w:val="000929F9"/>
    <w:rsid w:val="00093624"/>
    <w:rsid w:val="00093C9D"/>
    <w:rsid w:val="00096BAB"/>
    <w:rsid w:val="00097E3A"/>
    <w:rsid w:val="000A2A9B"/>
    <w:rsid w:val="000A39B3"/>
    <w:rsid w:val="000A56A9"/>
    <w:rsid w:val="000B43C3"/>
    <w:rsid w:val="000C487C"/>
    <w:rsid w:val="000C6ED2"/>
    <w:rsid w:val="000D118E"/>
    <w:rsid w:val="000D4757"/>
    <w:rsid w:val="000D6DA5"/>
    <w:rsid w:val="000D6FA6"/>
    <w:rsid w:val="000E221C"/>
    <w:rsid w:val="000E2563"/>
    <w:rsid w:val="000E2C2F"/>
    <w:rsid w:val="000E6191"/>
    <w:rsid w:val="000F0369"/>
    <w:rsid w:val="000F32C4"/>
    <w:rsid w:val="000F4A8C"/>
    <w:rsid w:val="000F5D79"/>
    <w:rsid w:val="00101A08"/>
    <w:rsid w:val="00105B66"/>
    <w:rsid w:val="00111045"/>
    <w:rsid w:val="0011418D"/>
    <w:rsid w:val="00114C6B"/>
    <w:rsid w:val="00124E84"/>
    <w:rsid w:val="00127554"/>
    <w:rsid w:val="00132B61"/>
    <w:rsid w:val="00134987"/>
    <w:rsid w:val="00137CE5"/>
    <w:rsid w:val="00140062"/>
    <w:rsid w:val="001402C9"/>
    <w:rsid w:val="00140996"/>
    <w:rsid w:val="00140DAC"/>
    <w:rsid w:val="00150AD4"/>
    <w:rsid w:val="00151F5B"/>
    <w:rsid w:val="00154471"/>
    <w:rsid w:val="00157E61"/>
    <w:rsid w:val="00160E82"/>
    <w:rsid w:val="001649A8"/>
    <w:rsid w:val="00165109"/>
    <w:rsid w:val="001665BE"/>
    <w:rsid w:val="00166C30"/>
    <w:rsid w:val="00167500"/>
    <w:rsid w:val="00170481"/>
    <w:rsid w:val="001753BE"/>
    <w:rsid w:val="001754AE"/>
    <w:rsid w:val="00176874"/>
    <w:rsid w:val="001822E3"/>
    <w:rsid w:val="00183D57"/>
    <w:rsid w:val="00186A52"/>
    <w:rsid w:val="001872A2"/>
    <w:rsid w:val="00190A34"/>
    <w:rsid w:val="00190AB2"/>
    <w:rsid w:val="001922D6"/>
    <w:rsid w:val="00194280"/>
    <w:rsid w:val="001944D8"/>
    <w:rsid w:val="001A20F9"/>
    <w:rsid w:val="001A4C19"/>
    <w:rsid w:val="001B0F08"/>
    <w:rsid w:val="001B74B2"/>
    <w:rsid w:val="001C30C8"/>
    <w:rsid w:val="001D2352"/>
    <w:rsid w:val="001D30BB"/>
    <w:rsid w:val="001E067E"/>
    <w:rsid w:val="001E16D0"/>
    <w:rsid w:val="001E21C6"/>
    <w:rsid w:val="001E5ED1"/>
    <w:rsid w:val="001F0BC8"/>
    <w:rsid w:val="001F0C1C"/>
    <w:rsid w:val="001F14C5"/>
    <w:rsid w:val="001F20AE"/>
    <w:rsid w:val="00201794"/>
    <w:rsid w:val="0021064F"/>
    <w:rsid w:val="00217D4C"/>
    <w:rsid w:val="00217F95"/>
    <w:rsid w:val="00222EA0"/>
    <w:rsid w:val="002238A4"/>
    <w:rsid w:val="00224421"/>
    <w:rsid w:val="00226CB1"/>
    <w:rsid w:val="0023071A"/>
    <w:rsid w:val="00230FF4"/>
    <w:rsid w:val="0023206D"/>
    <w:rsid w:val="00236F0B"/>
    <w:rsid w:val="00240DE5"/>
    <w:rsid w:val="00245ACC"/>
    <w:rsid w:val="00251456"/>
    <w:rsid w:val="00253466"/>
    <w:rsid w:val="0025654A"/>
    <w:rsid w:val="00257854"/>
    <w:rsid w:val="002710E0"/>
    <w:rsid w:val="0027214C"/>
    <w:rsid w:val="00274015"/>
    <w:rsid w:val="00276BBF"/>
    <w:rsid w:val="00280597"/>
    <w:rsid w:val="002819FD"/>
    <w:rsid w:val="00282206"/>
    <w:rsid w:val="00283493"/>
    <w:rsid w:val="00283CAD"/>
    <w:rsid w:val="002841A8"/>
    <w:rsid w:val="00285AB4"/>
    <w:rsid w:val="00295101"/>
    <w:rsid w:val="002952D1"/>
    <w:rsid w:val="002A1D84"/>
    <w:rsid w:val="002A5649"/>
    <w:rsid w:val="002B0E1C"/>
    <w:rsid w:val="002B319F"/>
    <w:rsid w:val="002B5274"/>
    <w:rsid w:val="002B5807"/>
    <w:rsid w:val="002B6A20"/>
    <w:rsid w:val="002B7082"/>
    <w:rsid w:val="002B7275"/>
    <w:rsid w:val="002C3D50"/>
    <w:rsid w:val="002C4624"/>
    <w:rsid w:val="002D00DA"/>
    <w:rsid w:val="002D09E7"/>
    <w:rsid w:val="002D4A7A"/>
    <w:rsid w:val="002D6E92"/>
    <w:rsid w:val="002D75B4"/>
    <w:rsid w:val="002E6678"/>
    <w:rsid w:val="003002CA"/>
    <w:rsid w:val="00300E11"/>
    <w:rsid w:val="00304E7C"/>
    <w:rsid w:val="00305E8A"/>
    <w:rsid w:val="00305F78"/>
    <w:rsid w:val="00307923"/>
    <w:rsid w:val="00310D7C"/>
    <w:rsid w:val="003134F5"/>
    <w:rsid w:val="00317D8B"/>
    <w:rsid w:val="0032178D"/>
    <w:rsid w:val="00321D36"/>
    <w:rsid w:val="00326E5D"/>
    <w:rsid w:val="003300A3"/>
    <w:rsid w:val="003304CF"/>
    <w:rsid w:val="00333EB1"/>
    <w:rsid w:val="00334E47"/>
    <w:rsid w:val="003374ED"/>
    <w:rsid w:val="003416DE"/>
    <w:rsid w:val="00343816"/>
    <w:rsid w:val="003516B6"/>
    <w:rsid w:val="0036078D"/>
    <w:rsid w:val="003612FC"/>
    <w:rsid w:val="00361DDF"/>
    <w:rsid w:val="00367BBD"/>
    <w:rsid w:val="00371B5E"/>
    <w:rsid w:val="00372911"/>
    <w:rsid w:val="00373DCE"/>
    <w:rsid w:val="00381FBC"/>
    <w:rsid w:val="00383460"/>
    <w:rsid w:val="00385BCC"/>
    <w:rsid w:val="00385F42"/>
    <w:rsid w:val="00387234"/>
    <w:rsid w:val="0039315D"/>
    <w:rsid w:val="00396770"/>
    <w:rsid w:val="00397567"/>
    <w:rsid w:val="003A1465"/>
    <w:rsid w:val="003A4539"/>
    <w:rsid w:val="003A4EB3"/>
    <w:rsid w:val="003A7E00"/>
    <w:rsid w:val="003B1F1D"/>
    <w:rsid w:val="003B3CDC"/>
    <w:rsid w:val="003B3E74"/>
    <w:rsid w:val="003B46E7"/>
    <w:rsid w:val="003B7405"/>
    <w:rsid w:val="003C2059"/>
    <w:rsid w:val="003C39AB"/>
    <w:rsid w:val="003D139D"/>
    <w:rsid w:val="003D580D"/>
    <w:rsid w:val="003E2C41"/>
    <w:rsid w:val="003E3122"/>
    <w:rsid w:val="003E433B"/>
    <w:rsid w:val="003E4400"/>
    <w:rsid w:val="003E502C"/>
    <w:rsid w:val="003E51DA"/>
    <w:rsid w:val="003E6107"/>
    <w:rsid w:val="003F0032"/>
    <w:rsid w:val="003F048B"/>
    <w:rsid w:val="003F1764"/>
    <w:rsid w:val="003F1DCC"/>
    <w:rsid w:val="003F3280"/>
    <w:rsid w:val="003F42F1"/>
    <w:rsid w:val="003F6255"/>
    <w:rsid w:val="003F7B31"/>
    <w:rsid w:val="0040374E"/>
    <w:rsid w:val="00404C91"/>
    <w:rsid w:val="00405E1E"/>
    <w:rsid w:val="00406000"/>
    <w:rsid w:val="004061BA"/>
    <w:rsid w:val="0040741B"/>
    <w:rsid w:val="00410181"/>
    <w:rsid w:val="00411A78"/>
    <w:rsid w:val="00421339"/>
    <w:rsid w:val="004213E5"/>
    <w:rsid w:val="00421DEF"/>
    <w:rsid w:val="00424DBC"/>
    <w:rsid w:val="00430093"/>
    <w:rsid w:val="004302DE"/>
    <w:rsid w:val="00431860"/>
    <w:rsid w:val="0043190B"/>
    <w:rsid w:val="00433038"/>
    <w:rsid w:val="00433F89"/>
    <w:rsid w:val="0043724C"/>
    <w:rsid w:val="00442610"/>
    <w:rsid w:val="00443420"/>
    <w:rsid w:val="00452CE3"/>
    <w:rsid w:val="00464639"/>
    <w:rsid w:val="00466716"/>
    <w:rsid w:val="00482B4C"/>
    <w:rsid w:val="00483E7C"/>
    <w:rsid w:val="00484D35"/>
    <w:rsid w:val="00487DAB"/>
    <w:rsid w:val="00490138"/>
    <w:rsid w:val="004916D2"/>
    <w:rsid w:val="00491A90"/>
    <w:rsid w:val="0049307E"/>
    <w:rsid w:val="004945C4"/>
    <w:rsid w:val="00496DF0"/>
    <w:rsid w:val="0049752E"/>
    <w:rsid w:val="00497FBF"/>
    <w:rsid w:val="004A1063"/>
    <w:rsid w:val="004A2B8E"/>
    <w:rsid w:val="004A3DD0"/>
    <w:rsid w:val="004A5E3E"/>
    <w:rsid w:val="004A60D8"/>
    <w:rsid w:val="004A717A"/>
    <w:rsid w:val="004B3108"/>
    <w:rsid w:val="004B4AB8"/>
    <w:rsid w:val="004B675C"/>
    <w:rsid w:val="004B6762"/>
    <w:rsid w:val="004C00BC"/>
    <w:rsid w:val="004C5E12"/>
    <w:rsid w:val="004C748E"/>
    <w:rsid w:val="004D07FA"/>
    <w:rsid w:val="004D1010"/>
    <w:rsid w:val="004D2204"/>
    <w:rsid w:val="004D41C1"/>
    <w:rsid w:val="004D595B"/>
    <w:rsid w:val="004D6360"/>
    <w:rsid w:val="004E02C1"/>
    <w:rsid w:val="004E22D1"/>
    <w:rsid w:val="004E37DF"/>
    <w:rsid w:val="004F143B"/>
    <w:rsid w:val="004F3B3B"/>
    <w:rsid w:val="00503E51"/>
    <w:rsid w:val="00506BB9"/>
    <w:rsid w:val="0050707B"/>
    <w:rsid w:val="005102D8"/>
    <w:rsid w:val="0051050E"/>
    <w:rsid w:val="005117F3"/>
    <w:rsid w:val="005118FC"/>
    <w:rsid w:val="00514322"/>
    <w:rsid w:val="00515585"/>
    <w:rsid w:val="00515C43"/>
    <w:rsid w:val="005176EF"/>
    <w:rsid w:val="00517AD4"/>
    <w:rsid w:val="005221CD"/>
    <w:rsid w:val="0052550D"/>
    <w:rsid w:val="00530C7B"/>
    <w:rsid w:val="00532AED"/>
    <w:rsid w:val="00533B53"/>
    <w:rsid w:val="005409E7"/>
    <w:rsid w:val="0054212B"/>
    <w:rsid w:val="00546DD7"/>
    <w:rsid w:val="00552756"/>
    <w:rsid w:val="00554FCD"/>
    <w:rsid w:val="005648BE"/>
    <w:rsid w:val="00565C5B"/>
    <w:rsid w:val="005661BE"/>
    <w:rsid w:val="005671A5"/>
    <w:rsid w:val="005672C2"/>
    <w:rsid w:val="00570439"/>
    <w:rsid w:val="00570CA3"/>
    <w:rsid w:val="005758E8"/>
    <w:rsid w:val="005763D4"/>
    <w:rsid w:val="005772F4"/>
    <w:rsid w:val="005804D9"/>
    <w:rsid w:val="005820EE"/>
    <w:rsid w:val="0058272B"/>
    <w:rsid w:val="00582D6A"/>
    <w:rsid w:val="005830DE"/>
    <w:rsid w:val="00585B6A"/>
    <w:rsid w:val="005903E9"/>
    <w:rsid w:val="00591C17"/>
    <w:rsid w:val="005A1D8F"/>
    <w:rsid w:val="005A2E1B"/>
    <w:rsid w:val="005B01E3"/>
    <w:rsid w:val="005B0714"/>
    <w:rsid w:val="005B1169"/>
    <w:rsid w:val="005B31DC"/>
    <w:rsid w:val="005B32B2"/>
    <w:rsid w:val="005B6F90"/>
    <w:rsid w:val="005C4AF2"/>
    <w:rsid w:val="005C5A94"/>
    <w:rsid w:val="005D14E7"/>
    <w:rsid w:val="005D2462"/>
    <w:rsid w:val="005D525E"/>
    <w:rsid w:val="005E0F48"/>
    <w:rsid w:val="005E2657"/>
    <w:rsid w:val="005E2932"/>
    <w:rsid w:val="005E667E"/>
    <w:rsid w:val="005F1945"/>
    <w:rsid w:val="005F43B4"/>
    <w:rsid w:val="005F70DA"/>
    <w:rsid w:val="005F70F0"/>
    <w:rsid w:val="006018D4"/>
    <w:rsid w:val="00604BDC"/>
    <w:rsid w:val="00606334"/>
    <w:rsid w:val="006077BF"/>
    <w:rsid w:val="00610FD3"/>
    <w:rsid w:val="00611625"/>
    <w:rsid w:val="0061306F"/>
    <w:rsid w:val="00616CEE"/>
    <w:rsid w:val="0062506B"/>
    <w:rsid w:val="00626001"/>
    <w:rsid w:val="00630D7E"/>
    <w:rsid w:val="00632769"/>
    <w:rsid w:val="00632AE8"/>
    <w:rsid w:val="00636748"/>
    <w:rsid w:val="00636A5A"/>
    <w:rsid w:val="00644B46"/>
    <w:rsid w:val="0064708D"/>
    <w:rsid w:val="00653C05"/>
    <w:rsid w:val="00655177"/>
    <w:rsid w:val="00664933"/>
    <w:rsid w:val="00664CAD"/>
    <w:rsid w:val="00666E65"/>
    <w:rsid w:val="0066759D"/>
    <w:rsid w:val="0067015F"/>
    <w:rsid w:val="00672418"/>
    <w:rsid w:val="0067318E"/>
    <w:rsid w:val="00681279"/>
    <w:rsid w:val="006820B3"/>
    <w:rsid w:val="00684F97"/>
    <w:rsid w:val="00685507"/>
    <w:rsid w:val="00686033"/>
    <w:rsid w:val="00686BBF"/>
    <w:rsid w:val="00691335"/>
    <w:rsid w:val="00692B14"/>
    <w:rsid w:val="00693204"/>
    <w:rsid w:val="00697C79"/>
    <w:rsid w:val="006A12AA"/>
    <w:rsid w:val="006A5545"/>
    <w:rsid w:val="006A5CB2"/>
    <w:rsid w:val="006A5F96"/>
    <w:rsid w:val="006A6DED"/>
    <w:rsid w:val="006B2725"/>
    <w:rsid w:val="006B72A6"/>
    <w:rsid w:val="006C0FA7"/>
    <w:rsid w:val="006C3811"/>
    <w:rsid w:val="006D0D34"/>
    <w:rsid w:val="006D1417"/>
    <w:rsid w:val="006D17A0"/>
    <w:rsid w:val="006D2120"/>
    <w:rsid w:val="006D756D"/>
    <w:rsid w:val="006E5E11"/>
    <w:rsid w:val="006E5F68"/>
    <w:rsid w:val="006E6DC1"/>
    <w:rsid w:val="006F1C9F"/>
    <w:rsid w:val="006F43EE"/>
    <w:rsid w:val="006F6280"/>
    <w:rsid w:val="007012C8"/>
    <w:rsid w:val="00701D2D"/>
    <w:rsid w:val="00703C65"/>
    <w:rsid w:val="00707A42"/>
    <w:rsid w:val="00707EA5"/>
    <w:rsid w:val="00710CB9"/>
    <w:rsid w:val="00712C05"/>
    <w:rsid w:val="00714679"/>
    <w:rsid w:val="00717A58"/>
    <w:rsid w:val="007238CB"/>
    <w:rsid w:val="007253CE"/>
    <w:rsid w:val="0072665E"/>
    <w:rsid w:val="0073197D"/>
    <w:rsid w:val="00732EE3"/>
    <w:rsid w:val="007334E8"/>
    <w:rsid w:val="00733B3C"/>
    <w:rsid w:val="00733DAC"/>
    <w:rsid w:val="00734E9C"/>
    <w:rsid w:val="0073772C"/>
    <w:rsid w:val="0074080D"/>
    <w:rsid w:val="00740E27"/>
    <w:rsid w:val="00743E91"/>
    <w:rsid w:val="00745A89"/>
    <w:rsid w:val="0075062E"/>
    <w:rsid w:val="007535CC"/>
    <w:rsid w:val="007539DA"/>
    <w:rsid w:val="00763294"/>
    <w:rsid w:val="00763D2B"/>
    <w:rsid w:val="007648CE"/>
    <w:rsid w:val="007651C1"/>
    <w:rsid w:val="0076640B"/>
    <w:rsid w:val="007717F1"/>
    <w:rsid w:val="007729A9"/>
    <w:rsid w:val="00773694"/>
    <w:rsid w:val="007769DD"/>
    <w:rsid w:val="00777829"/>
    <w:rsid w:val="0078036A"/>
    <w:rsid w:val="007877EB"/>
    <w:rsid w:val="007943B6"/>
    <w:rsid w:val="00796C8F"/>
    <w:rsid w:val="007A0BD2"/>
    <w:rsid w:val="007A586F"/>
    <w:rsid w:val="007A6586"/>
    <w:rsid w:val="007A6963"/>
    <w:rsid w:val="007A710B"/>
    <w:rsid w:val="007A74A0"/>
    <w:rsid w:val="007A7E4D"/>
    <w:rsid w:val="007B4F3B"/>
    <w:rsid w:val="007C3BDA"/>
    <w:rsid w:val="007C679B"/>
    <w:rsid w:val="007C6F98"/>
    <w:rsid w:val="007D2FBA"/>
    <w:rsid w:val="007D5552"/>
    <w:rsid w:val="007E22DC"/>
    <w:rsid w:val="007F26C7"/>
    <w:rsid w:val="007F4D00"/>
    <w:rsid w:val="007F50FF"/>
    <w:rsid w:val="007F66D7"/>
    <w:rsid w:val="007F6B84"/>
    <w:rsid w:val="00800219"/>
    <w:rsid w:val="00802414"/>
    <w:rsid w:val="008065BC"/>
    <w:rsid w:val="008114E5"/>
    <w:rsid w:val="00811ACE"/>
    <w:rsid w:val="00812748"/>
    <w:rsid w:val="0082296B"/>
    <w:rsid w:val="00823C08"/>
    <w:rsid w:val="00824A4B"/>
    <w:rsid w:val="00825420"/>
    <w:rsid w:val="00825D06"/>
    <w:rsid w:val="00830680"/>
    <w:rsid w:val="00831FD4"/>
    <w:rsid w:val="00834042"/>
    <w:rsid w:val="00836B35"/>
    <w:rsid w:val="00837EA6"/>
    <w:rsid w:val="00840458"/>
    <w:rsid w:val="008407C5"/>
    <w:rsid w:val="008429D3"/>
    <w:rsid w:val="00842A13"/>
    <w:rsid w:val="00846D79"/>
    <w:rsid w:val="0085439F"/>
    <w:rsid w:val="00854B45"/>
    <w:rsid w:val="00854D6A"/>
    <w:rsid w:val="00860B01"/>
    <w:rsid w:val="00860FFB"/>
    <w:rsid w:val="00867182"/>
    <w:rsid w:val="00870AF8"/>
    <w:rsid w:val="00874039"/>
    <w:rsid w:val="00877158"/>
    <w:rsid w:val="00877F78"/>
    <w:rsid w:val="008808B8"/>
    <w:rsid w:val="00884716"/>
    <w:rsid w:val="008851B5"/>
    <w:rsid w:val="008921F2"/>
    <w:rsid w:val="0089326B"/>
    <w:rsid w:val="00894483"/>
    <w:rsid w:val="008A21D7"/>
    <w:rsid w:val="008A765E"/>
    <w:rsid w:val="008B0D20"/>
    <w:rsid w:val="008B1687"/>
    <w:rsid w:val="008B1A1F"/>
    <w:rsid w:val="008B2E7C"/>
    <w:rsid w:val="008B4AAA"/>
    <w:rsid w:val="008B680A"/>
    <w:rsid w:val="008B76D2"/>
    <w:rsid w:val="008C08AA"/>
    <w:rsid w:val="008C3437"/>
    <w:rsid w:val="008C45BA"/>
    <w:rsid w:val="008C46A1"/>
    <w:rsid w:val="008C6727"/>
    <w:rsid w:val="008D29CD"/>
    <w:rsid w:val="008D2D01"/>
    <w:rsid w:val="008D60FC"/>
    <w:rsid w:val="008E0636"/>
    <w:rsid w:val="008E095C"/>
    <w:rsid w:val="008E1EF0"/>
    <w:rsid w:val="008E4A7D"/>
    <w:rsid w:val="008E6C86"/>
    <w:rsid w:val="008F17E0"/>
    <w:rsid w:val="008F34D1"/>
    <w:rsid w:val="008F614F"/>
    <w:rsid w:val="008F696D"/>
    <w:rsid w:val="008F6CC4"/>
    <w:rsid w:val="008F746D"/>
    <w:rsid w:val="00903FCC"/>
    <w:rsid w:val="00904D88"/>
    <w:rsid w:val="00907096"/>
    <w:rsid w:val="00907757"/>
    <w:rsid w:val="00907A3D"/>
    <w:rsid w:val="009135B5"/>
    <w:rsid w:val="009138F3"/>
    <w:rsid w:val="00916412"/>
    <w:rsid w:val="009203C6"/>
    <w:rsid w:val="009219AD"/>
    <w:rsid w:val="00921E03"/>
    <w:rsid w:val="00923ED7"/>
    <w:rsid w:val="0092445C"/>
    <w:rsid w:val="00926310"/>
    <w:rsid w:val="00927600"/>
    <w:rsid w:val="00933225"/>
    <w:rsid w:val="0093534C"/>
    <w:rsid w:val="00935540"/>
    <w:rsid w:val="009438B5"/>
    <w:rsid w:val="00944B48"/>
    <w:rsid w:val="00946D1C"/>
    <w:rsid w:val="009505B9"/>
    <w:rsid w:val="00951A3F"/>
    <w:rsid w:val="009639D4"/>
    <w:rsid w:val="00971D0C"/>
    <w:rsid w:val="00974B45"/>
    <w:rsid w:val="009779D9"/>
    <w:rsid w:val="00981CD3"/>
    <w:rsid w:val="009822E0"/>
    <w:rsid w:val="00985186"/>
    <w:rsid w:val="009867CA"/>
    <w:rsid w:val="00991F34"/>
    <w:rsid w:val="00992C97"/>
    <w:rsid w:val="00994CBB"/>
    <w:rsid w:val="009954F2"/>
    <w:rsid w:val="00995A3E"/>
    <w:rsid w:val="009A2617"/>
    <w:rsid w:val="009A3DC6"/>
    <w:rsid w:val="009A7934"/>
    <w:rsid w:val="009B0BF7"/>
    <w:rsid w:val="009B62FA"/>
    <w:rsid w:val="009C1083"/>
    <w:rsid w:val="009C1890"/>
    <w:rsid w:val="009C375B"/>
    <w:rsid w:val="009C4723"/>
    <w:rsid w:val="009C6D65"/>
    <w:rsid w:val="009D310C"/>
    <w:rsid w:val="009D35B8"/>
    <w:rsid w:val="009D4542"/>
    <w:rsid w:val="009E2941"/>
    <w:rsid w:val="009E78E3"/>
    <w:rsid w:val="009F68AD"/>
    <w:rsid w:val="00A01B68"/>
    <w:rsid w:val="00A01CC9"/>
    <w:rsid w:val="00A06A36"/>
    <w:rsid w:val="00A109E0"/>
    <w:rsid w:val="00A13DA1"/>
    <w:rsid w:val="00A143B1"/>
    <w:rsid w:val="00A14DEB"/>
    <w:rsid w:val="00A162A6"/>
    <w:rsid w:val="00A1667D"/>
    <w:rsid w:val="00A23242"/>
    <w:rsid w:val="00A23960"/>
    <w:rsid w:val="00A30994"/>
    <w:rsid w:val="00A311DD"/>
    <w:rsid w:val="00A34057"/>
    <w:rsid w:val="00A34706"/>
    <w:rsid w:val="00A351F9"/>
    <w:rsid w:val="00A4087E"/>
    <w:rsid w:val="00A42ED0"/>
    <w:rsid w:val="00A442D7"/>
    <w:rsid w:val="00A453E1"/>
    <w:rsid w:val="00A47F79"/>
    <w:rsid w:val="00A543B1"/>
    <w:rsid w:val="00A54522"/>
    <w:rsid w:val="00A5469F"/>
    <w:rsid w:val="00A5540D"/>
    <w:rsid w:val="00A57BF2"/>
    <w:rsid w:val="00A64F7F"/>
    <w:rsid w:val="00A6506D"/>
    <w:rsid w:val="00A66569"/>
    <w:rsid w:val="00A67D4F"/>
    <w:rsid w:val="00A7093F"/>
    <w:rsid w:val="00A727DB"/>
    <w:rsid w:val="00A75B1A"/>
    <w:rsid w:val="00A800F7"/>
    <w:rsid w:val="00A80669"/>
    <w:rsid w:val="00A80E2F"/>
    <w:rsid w:val="00A83F11"/>
    <w:rsid w:val="00A8516E"/>
    <w:rsid w:val="00A97F3A"/>
    <w:rsid w:val="00AA0B28"/>
    <w:rsid w:val="00AA27F8"/>
    <w:rsid w:val="00AA6D6A"/>
    <w:rsid w:val="00AA7176"/>
    <w:rsid w:val="00AA73B6"/>
    <w:rsid w:val="00AB3608"/>
    <w:rsid w:val="00AB3DCF"/>
    <w:rsid w:val="00AB6894"/>
    <w:rsid w:val="00AB751C"/>
    <w:rsid w:val="00AC0259"/>
    <w:rsid w:val="00AC2C82"/>
    <w:rsid w:val="00AC5FAD"/>
    <w:rsid w:val="00AC7B7D"/>
    <w:rsid w:val="00AC7BEF"/>
    <w:rsid w:val="00AC7F7D"/>
    <w:rsid w:val="00AD230F"/>
    <w:rsid w:val="00AD27AE"/>
    <w:rsid w:val="00AD2CF5"/>
    <w:rsid w:val="00AD35ED"/>
    <w:rsid w:val="00AD6A30"/>
    <w:rsid w:val="00AD7F92"/>
    <w:rsid w:val="00AE332A"/>
    <w:rsid w:val="00AE4F25"/>
    <w:rsid w:val="00AE6E3F"/>
    <w:rsid w:val="00AF640D"/>
    <w:rsid w:val="00AF69D8"/>
    <w:rsid w:val="00AF6C1D"/>
    <w:rsid w:val="00B01C38"/>
    <w:rsid w:val="00B048BB"/>
    <w:rsid w:val="00B0509B"/>
    <w:rsid w:val="00B11D76"/>
    <w:rsid w:val="00B12F2E"/>
    <w:rsid w:val="00B15375"/>
    <w:rsid w:val="00B163F1"/>
    <w:rsid w:val="00B170E0"/>
    <w:rsid w:val="00B20FD1"/>
    <w:rsid w:val="00B2207A"/>
    <w:rsid w:val="00B2432D"/>
    <w:rsid w:val="00B3033C"/>
    <w:rsid w:val="00B304E2"/>
    <w:rsid w:val="00B31C12"/>
    <w:rsid w:val="00B331A2"/>
    <w:rsid w:val="00B33AC2"/>
    <w:rsid w:val="00B34065"/>
    <w:rsid w:val="00B35C03"/>
    <w:rsid w:val="00B40B34"/>
    <w:rsid w:val="00B40C0A"/>
    <w:rsid w:val="00B40E8C"/>
    <w:rsid w:val="00B41D99"/>
    <w:rsid w:val="00B52654"/>
    <w:rsid w:val="00B54EDA"/>
    <w:rsid w:val="00B57902"/>
    <w:rsid w:val="00B641D2"/>
    <w:rsid w:val="00B6664F"/>
    <w:rsid w:val="00B66DA1"/>
    <w:rsid w:val="00B66DB1"/>
    <w:rsid w:val="00B67520"/>
    <w:rsid w:val="00B7053B"/>
    <w:rsid w:val="00B732D1"/>
    <w:rsid w:val="00B7396B"/>
    <w:rsid w:val="00B7540C"/>
    <w:rsid w:val="00B76433"/>
    <w:rsid w:val="00B7795D"/>
    <w:rsid w:val="00B81C97"/>
    <w:rsid w:val="00B821EA"/>
    <w:rsid w:val="00B8401E"/>
    <w:rsid w:val="00B84178"/>
    <w:rsid w:val="00B84225"/>
    <w:rsid w:val="00B87E94"/>
    <w:rsid w:val="00B90278"/>
    <w:rsid w:val="00B943B4"/>
    <w:rsid w:val="00B955EE"/>
    <w:rsid w:val="00BA0EF3"/>
    <w:rsid w:val="00BA2646"/>
    <w:rsid w:val="00BA6B5B"/>
    <w:rsid w:val="00BA755A"/>
    <w:rsid w:val="00BA7BC9"/>
    <w:rsid w:val="00BA7C6D"/>
    <w:rsid w:val="00BB0A60"/>
    <w:rsid w:val="00BB1A2F"/>
    <w:rsid w:val="00BB28C8"/>
    <w:rsid w:val="00BB7C00"/>
    <w:rsid w:val="00BC0D68"/>
    <w:rsid w:val="00BC1291"/>
    <w:rsid w:val="00BC2EA7"/>
    <w:rsid w:val="00BC2EE7"/>
    <w:rsid w:val="00BC4A45"/>
    <w:rsid w:val="00BC6412"/>
    <w:rsid w:val="00BC6E7A"/>
    <w:rsid w:val="00BD0E5F"/>
    <w:rsid w:val="00BD2952"/>
    <w:rsid w:val="00BD4C04"/>
    <w:rsid w:val="00BD4C18"/>
    <w:rsid w:val="00BD562D"/>
    <w:rsid w:val="00BD5C41"/>
    <w:rsid w:val="00BD6E7C"/>
    <w:rsid w:val="00BD77CE"/>
    <w:rsid w:val="00BE79E0"/>
    <w:rsid w:val="00BE7E64"/>
    <w:rsid w:val="00BF11EB"/>
    <w:rsid w:val="00BF13CA"/>
    <w:rsid w:val="00BF2798"/>
    <w:rsid w:val="00BF2D1B"/>
    <w:rsid w:val="00BF2EC7"/>
    <w:rsid w:val="00BF4AB4"/>
    <w:rsid w:val="00C07156"/>
    <w:rsid w:val="00C12935"/>
    <w:rsid w:val="00C12A1A"/>
    <w:rsid w:val="00C14083"/>
    <w:rsid w:val="00C1755D"/>
    <w:rsid w:val="00C21138"/>
    <w:rsid w:val="00C217A8"/>
    <w:rsid w:val="00C2394E"/>
    <w:rsid w:val="00C24017"/>
    <w:rsid w:val="00C25130"/>
    <w:rsid w:val="00C261B9"/>
    <w:rsid w:val="00C3123A"/>
    <w:rsid w:val="00C33861"/>
    <w:rsid w:val="00C35659"/>
    <w:rsid w:val="00C363A7"/>
    <w:rsid w:val="00C4225E"/>
    <w:rsid w:val="00C42292"/>
    <w:rsid w:val="00C45B15"/>
    <w:rsid w:val="00C46DC5"/>
    <w:rsid w:val="00C51FFF"/>
    <w:rsid w:val="00C56640"/>
    <w:rsid w:val="00C57D9E"/>
    <w:rsid w:val="00C66A04"/>
    <w:rsid w:val="00C66EBD"/>
    <w:rsid w:val="00C70A17"/>
    <w:rsid w:val="00C72B74"/>
    <w:rsid w:val="00C72DEC"/>
    <w:rsid w:val="00C731DE"/>
    <w:rsid w:val="00C7744C"/>
    <w:rsid w:val="00C77F72"/>
    <w:rsid w:val="00C80876"/>
    <w:rsid w:val="00C825D7"/>
    <w:rsid w:val="00C84B9A"/>
    <w:rsid w:val="00C84C83"/>
    <w:rsid w:val="00C84F45"/>
    <w:rsid w:val="00C87D78"/>
    <w:rsid w:val="00C90ECB"/>
    <w:rsid w:val="00C92579"/>
    <w:rsid w:val="00C92E29"/>
    <w:rsid w:val="00C94AC6"/>
    <w:rsid w:val="00C97ED3"/>
    <w:rsid w:val="00CA0A21"/>
    <w:rsid w:val="00CA4D71"/>
    <w:rsid w:val="00CB72AB"/>
    <w:rsid w:val="00CC2369"/>
    <w:rsid w:val="00CC5B4A"/>
    <w:rsid w:val="00CC5FDB"/>
    <w:rsid w:val="00CC642D"/>
    <w:rsid w:val="00CC712E"/>
    <w:rsid w:val="00CD04D3"/>
    <w:rsid w:val="00CD2EEB"/>
    <w:rsid w:val="00CD5BC4"/>
    <w:rsid w:val="00CD5FBE"/>
    <w:rsid w:val="00CD7106"/>
    <w:rsid w:val="00CD7B89"/>
    <w:rsid w:val="00CD7F6E"/>
    <w:rsid w:val="00CE4A63"/>
    <w:rsid w:val="00CE5BDF"/>
    <w:rsid w:val="00CF04AA"/>
    <w:rsid w:val="00CF22D5"/>
    <w:rsid w:val="00CF443D"/>
    <w:rsid w:val="00CF528D"/>
    <w:rsid w:val="00D02730"/>
    <w:rsid w:val="00D034B7"/>
    <w:rsid w:val="00D044F7"/>
    <w:rsid w:val="00D04F59"/>
    <w:rsid w:val="00D05C0E"/>
    <w:rsid w:val="00D070CD"/>
    <w:rsid w:val="00D0772F"/>
    <w:rsid w:val="00D12F64"/>
    <w:rsid w:val="00D137EC"/>
    <w:rsid w:val="00D13DDE"/>
    <w:rsid w:val="00D15AA4"/>
    <w:rsid w:val="00D21AD1"/>
    <w:rsid w:val="00D23927"/>
    <w:rsid w:val="00D23E14"/>
    <w:rsid w:val="00D268E7"/>
    <w:rsid w:val="00D271D3"/>
    <w:rsid w:val="00D31D2A"/>
    <w:rsid w:val="00D44CB1"/>
    <w:rsid w:val="00D45126"/>
    <w:rsid w:val="00D4566D"/>
    <w:rsid w:val="00D50C4A"/>
    <w:rsid w:val="00D61134"/>
    <w:rsid w:val="00D61835"/>
    <w:rsid w:val="00D61F80"/>
    <w:rsid w:val="00D6340C"/>
    <w:rsid w:val="00D65167"/>
    <w:rsid w:val="00D663CA"/>
    <w:rsid w:val="00D72A41"/>
    <w:rsid w:val="00D82A56"/>
    <w:rsid w:val="00D82DAE"/>
    <w:rsid w:val="00D877DB"/>
    <w:rsid w:val="00D91EF2"/>
    <w:rsid w:val="00D91F07"/>
    <w:rsid w:val="00D933EF"/>
    <w:rsid w:val="00D93EFC"/>
    <w:rsid w:val="00DA1B9D"/>
    <w:rsid w:val="00DA4317"/>
    <w:rsid w:val="00DA45D8"/>
    <w:rsid w:val="00DB191E"/>
    <w:rsid w:val="00DB4ABD"/>
    <w:rsid w:val="00DC0572"/>
    <w:rsid w:val="00DC3E11"/>
    <w:rsid w:val="00DC3E8B"/>
    <w:rsid w:val="00DC66E6"/>
    <w:rsid w:val="00DD25BC"/>
    <w:rsid w:val="00DD2639"/>
    <w:rsid w:val="00DD2DE8"/>
    <w:rsid w:val="00DD3B93"/>
    <w:rsid w:val="00DD54DF"/>
    <w:rsid w:val="00DE070D"/>
    <w:rsid w:val="00DE17A1"/>
    <w:rsid w:val="00DE1A94"/>
    <w:rsid w:val="00DE1F5C"/>
    <w:rsid w:val="00DE28BA"/>
    <w:rsid w:val="00DE2B53"/>
    <w:rsid w:val="00DF430D"/>
    <w:rsid w:val="00DF5606"/>
    <w:rsid w:val="00DF6ADB"/>
    <w:rsid w:val="00E011D6"/>
    <w:rsid w:val="00E01B1A"/>
    <w:rsid w:val="00E07F95"/>
    <w:rsid w:val="00E24C18"/>
    <w:rsid w:val="00E25C44"/>
    <w:rsid w:val="00E30785"/>
    <w:rsid w:val="00E33EA9"/>
    <w:rsid w:val="00E378A9"/>
    <w:rsid w:val="00E42623"/>
    <w:rsid w:val="00E42EA1"/>
    <w:rsid w:val="00E44D6A"/>
    <w:rsid w:val="00E46761"/>
    <w:rsid w:val="00E46A42"/>
    <w:rsid w:val="00E51B12"/>
    <w:rsid w:val="00E55AA0"/>
    <w:rsid w:val="00E577FD"/>
    <w:rsid w:val="00E61109"/>
    <w:rsid w:val="00E63861"/>
    <w:rsid w:val="00E66050"/>
    <w:rsid w:val="00E70C42"/>
    <w:rsid w:val="00E76089"/>
    <w:rsid w:val="00E7654B"/>
    <w:rsid w:val="00E77C38"/>
    <w:rsid w:val="00E850BC"/>
    <w:rsid w:val="00E85A54"/>
    <w:rsid w:val="00E86A30"/>
    <w:rsid w:val="00E86EF3"/>
    <w:rsid w:val="00E93E11"/>
    <w:rsid w:val="00E94844"/>
    <w:rsid w:val="00E9499F"/>
    <w:rsid w:val="00E95F00"/>
    <w:rsid w:val="00E96424"/>
    <w:rsid w:val="00E97FD1"/>
    <w:rsid w:val="00EA01C2"/>
    <w:rsid w:val="00EA14B1"/>
    <w:rsid w:val="00EA216C"/>
    <w:rsid w:val="00EA3585"/>
    <w:rsid w:val="00EA36BA"/>
    <w:rsid w:val="00EA516F"/>
    <w:rsid w:val="00EA5AA7"/>
    <w:rsid w:val="00EA67E8"/>
    <w:rsid w:val="00EA6F27"/>
    <w:rsid w:val="00EA7BA0"/>
    <w:rsid w:val="00EB3EC6"/>
    <w:rsid w:val="00EB4832"/>
    <w:rsid w:val="00EC0268"/>
    <w:rsid w:val="00EC2BAC"/>
    <w:rsid w:val="00EC622D"/>
    <w:rsid w:val="00EC70DD"/>
    <w:rsid w:val="00ED0181"/>
    <w:rsid w:val="00EE15A1"/>
    <w:rsid w:val="00EF13A7"/>
    <w:rsid w:val="00EF192D"/>
    <w:rsid w:val="00EF1DF3"/>
    <w:rsid w:val="00EF4786"/>
    <w:rsid w:val="00EF4E61"/>
    <w:rsid w:val="00EF5241"/>
    <w:rsid w:val="00F00556"/>
    <w:rsid w:val="00F01791"/>
    <w:rsid w:val="00F04A11"/>
    <w:rsid w:val="00F07F34"/>
    <w:rsid w:val="00F11139"/>
    <w:rsid w:val="00F11373"/>
    <w:rsid w:val="00F12330"/>
    <w:rsid w:val="00F12913"/>
    <w:rsid w:val="00F14418"/>
    <w:rsid w:val="00F148B2"/>
    <w:rsid w:val="00F15F18"/>
    <w:rsid w:val="00F16AA7"/>
    <w:rsid w:val="00F16C09"/>
    <w:rsid w:val="00F247BC"/>
    <w:rsid w:val="00F30378"/>
    <w:rsid w:val="00F342C7"/>
    <w:rsid w:val="00F44720"/>
    <w:rsid w:val="00F4637E"/>
    <w:rsid w:val="00F46FF8"/>
    <w:rsid w:val="00F515E0"/>
    <w:rsid w:val="00F524E0"/>
    <w:rsid w:val="00F55965"/>
    <w:rsid w:val="00F57DBF"/>
    <w:rsid w:val="00F60527"/>
    <w:rsid w:val="00F64329"/>
    <w:rsid w:val="00F718E4"/>
    <w:rsid w:val="00F75E07"/>
    <w:rsid w:val="00F762FF"/>
    <w:rsid w:val="00F77137"/>
    <w:rsid w:val="00F7784D"/>
    <w:rsid w:val="00F8132B"/>
    <w:rsid w:val="00F81839"/>
    <w:rsid w:val="00F82506"/>
    <w:rsid w:val="00F83EC2"/>
    <w:rsid w:val="00F90E72"/>
    <w:rsid w:val="00F93088"/>
    <w:rsid w:val="00F95E8E"/>
    <w:rsid w:val="00F968D9"/>
    <w:rsid w:val="00F96FEC"/>
    <w:rsid w:val="00FA0D1A"/>
    <w:rsid w:val="00FA206A"/>
    <w:rsid w:val="00FA272A"/>
    <w:rsid w:val="00FA3979"/>
    <w:rsid w:val="00FA59D2"/>
    <w:rsid w:val="00FB0A45"/>
    <w:rsid w:val="00FB2A31"/>
    <w:rsid w:val="00FB41D2"/>
    <w:rsid w:val="00FB7CE7"/>
    <w:rsid w:val="00FC07DB"/>
    <w:rsid w:val="00FC61D0"/>
    <w:rsid w:val="00FC7E58"/>
    <w:rsid w:val="00FD0027"/>
    <w:rsid w:val="00FD1549"/>
    <w:rsid w:val="00FD662A"/>
    <w:rsid w:val="00FE00F6"/>
    <w:rsid w:val="00FE7029"/>
    <w:rsid w:val="00FF06FB"/>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B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68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626001"/>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colour"/>
    <w:next w:val="BodyText"/>
    <w:link w:val="Heading2Char"/>
    <w:uiPriority w:val="1"/>
    <w:qFormat/>
    <w:rsid w:val="005B32B2"/>
    <w:pPr>
      <w:keepNext/>
      <w:keepLines/>
      <w:numPr>
        <w:ilvl w:val="1"/>
        <w:numId w:val="21"/>
      </w:numPr>
      <w:spacing w:before="360" w:after="140" w:line="240" w:lineRule="auto"/>
      <w:ind w:right="284"/>
      <w:outlineLvl w:val="1"/>
    </w:pPr>
    <w:rPr>
      <w:rFonts w:eastAsiaTheme="majorEastAsia" w:cstheme="majorBidi"/>
      <w:b/>
      <w:bCs/>
      <w:color w:val="1E1E1E"/>
      <w:sz w:val="30"/>
      <w:szCs w:val="26"/>
    </w:rPr>
  </w:style>
  <w:style w:type="paragraph" w:styleId="Heading3">
    <w:name w:val="heading 3"/>
    <w:basedOn w:val="Normalcolour"/>
    <w:next w:val="BodyText"/>
    <w:link w:val="Heading3Char"/>
    <w:uiPriority w:val="1"/>
    <w:qFormat/>
    <w:rsid w:val="008A765E"/>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5B32B2"/>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qFormat/>
    <w:rsid w:val="003F1DCC"/>
    <w:pPr>
      <w:keepNext/>
      <w:keepLines/>
      <w:numPr>
        <w:ilvl w:val="4"/>
        <w:numId w:val="21"/>
      </w:numPr>
      <w:spacing w:before="32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811ACE"/>
    <w:rPr>
      <w:color w:val="4D4D4D"/>
      <w:sz w:val="24"/>
      <w:vertAlign w:val="superscript"/>
    </w:r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626001"/>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5B32B2"/>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8A765E"/>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5B32B2"/>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7769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B304E2"/>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5B32B2"/>
    <w:pPr>
      <w:tabs>
        <w:tab w:val="right" w:leader="underscore" w:pos="9072"/>
      </w:tabs>
      <w:spacing w:before="200" w:after="0"/>
      <w:ind w:right="425"/>
    </w:pPr>
    <w:rPr>
      <w:sz w:val="26"/>
    </w:rPr>
  </w:style>
  <w:style w:type="paragraph" w:styleId="TOC2">
    <w:name w:val="toc 2"/>
    <w:basedOn w:val="Normal"/>
    <w:next w:val="Normal"/>
    <w:uiPriority w:val="39"/>
    <w:rsid w:val="005B32B2"/>
    <w:pPr>
      <w:tabs>
        <w:tab w:val="right" w:leader="underscore" w:pos="9072"/>
      </w:tabs>
      <w:spacing w:after="0"/>
      <w:ind w:right="425"/>
    </w:pPr>
  </w:style>
  <w:style w:type="paragraph" w:styleId="TOC3">
    <w:name w:val="toc 3"/>
    <w:basedOn w:val="Normal"/>
    <w:next w:val="Normal"/>
    <w:uiPriority w:val="39"/>
    <w:rsid w:val="005B32B2"/>
    <w:pPr>
      <w:tabs>
        <w:tab w:val="right" w:leader="underscore" w:pos="9072"/>
      </w:tabs>
      <w:spacing w:after="0"/>
      <w:ind w:left="284" w:right="425"/>
    </w:pPr>
  </w:style>
  <w:style w:type="paragraph" w:styleId="TOC4">
    <w:name w:val="toc 4"/>
    <w:basedOn w:val="Normal"/>
    <w:next w:val="Normal"/>
    <w:uiPriority w:val="39"/>
    <w:rsid w:val="005B32B2"/>
    <w:pPr>
      <w:tabs>
        <w:tab w:val="right" w:leader="underscore" w:pos="9072"/>
      </w:tabs>
      <w:spacing w:after="0"/>
      <w:ind w:left="567" w:right="425"/>
    </w:pPr>
    <w:rPr>
      <w:sz w:val="22"/>
    </w:rPr>
  </w:style>
  <w:style w:type="paragraph" w:styleId="TOC5">
    <w:name w:val="toc 5"/>
    <w:basedOn w:val="Normal"/>
    <w:next w:val="Normal"/>
    <w:autoRedefine/>
    <w:uiPriority w:val="39"/>
    <w:semiHidden/>
    <w:rsid w:val="003F1DCC"/>
    <w:pPr>
      <w:tabs>
        <w:tab w:val="right" w:leader="underscore" w:pos="9072"/>
      </w:tabs>
      <w:spacing w:after="0" w:line="260" w:lineRule="atLeast"/>
      <w:ind w:left="851" w:right="425"/>
    </w:pPr>
    <w:rPr>
      <w:sz w:val="20"/>
    </w:rPr>
  </w:style>
  <w:style w:type="paragraph" w:styleId="TOC6">
    <w:name w:val="toc 6"/>
    <w:basedOn w:val="Normal"/>
    <w:next w:val="Normal"/>
    <w:autoRedefine/>
    <w:uiPriority w:val="39"/>
    <w:semiHidden/>
    <w:rsid w:val="003F1DCC"/>
    <w:pPr>
      <w:spacing w:after="100"/>
      <w:ind w:left="1100"/>
    </w:pPr>
  </w:style>
  <w:style w:type="paragraph" w:styleId="TOC7">
    <w:name w:val="toc 7"/>
    <w:basedOn w:val="Normal"/>
    <w:next w:val="Normal"/>
    <w:autoRedefine/>
    <w:uiPriority w:val="39"/>
    <w:semiHidden/>
    <w:rsid w:val="003F1DCC"/>
    <w:pPr>
      <w:spacing w:after="100"/>
      <w:ind w:left="1320"/>
    </w:pPr>
  </w:style>
  <w:style w:type="paragraph" w:styleId="TOC8">
    <w:name w:val="toc 8"/>
    <w:basedOn w:val="Normal"/>
    <w:next w:val="Normal"/>
    <w:autoRedefine/>
    <w:uiPriority w:val="39"/>
    <w:semiHidden/>
    <w:rsid w:val="003F1DCC"/>
    <w:pPr>
      <w:spacing w:after="100"/>
      <w:ind w:left="1540"/>
    </w:pPr>
  </w:style>
  <w:style w:type="paragraph" w:styleId="TOC9">
    <w:name w:val="toc 9"/>
    <w:basedOn w:val="Normal"/>
    <w:next w:val="Normal"/>
    <w:autoRedefine/>
    <w:uiPriority w:val="39"/>
    <w:semiHidden/>
    <w:rsid w:val="003F1DCC"/>
    <w:pPr>
      <w:spacing w:after="100"/>
      <w:ind w:left="1760"/>
    </w:pPr>
  </w:style>
  <w:style w:type="paragraph" w:styleId="TOCHeading">
    <w:name w:val="TOC Heading"/>
    <w:basedOn w:val="Normalcolour"/>
    <w:next w:val="BodyText"/>
    <w:uiPriority w:val="1"/>
    <w:rsid w:val="00EB3EC6"/>
    <w:pPr>
      <w:keepNext/>
      <w:spacing w:before="600" w:after="140" w:line="240" w:lineRule="auto"/>
      <w:ind w:right="284"/>
    </w:pPr>
    <w:rPr>
      <w:sz w:val="38"/>
    </w:r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8C45B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3D580D"/>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8F34D1"/>
    <w:pPr>
      <w:spacing w:after="0" w:line="240" w:lineRule="auto"/>
      <w:jc w:val="right"/>
    </w:pPr>
    <w:rPr>
      <w:color w:val="696969"/>
      <w:sz w:val="20"/>
    </w:rPr>
  </w:style>
  <w:style w:type="character" w:customStyle="1" w:styleId="FooterChar">
    <w:name w:val="Footer Char"/>
    <w:basedOn w:val="DefaultParagraphFont"/>
    <w:link w:val="Footer"/>
    <w:uiPriority w:val="10"/>
    <w:rsid w:val="008F34D1"/>
    <w:rPr>
      <w:rFonts w:ascii="Calibri" w:hAnsi="Calibri"/>
      <w:color w:val="696969"/>
      <w:sz w:val="20"/>
    </w:rPr>
  </w:style>
  <w:style w:type="paragraph" w:styleId="FootnoteText">
    <w:name w:val="footnote text"/>
    <w:basedOn w:val="Normal"/>
    <w:link w:val="FootnoteTextChar"/>
    <w:uiPriority w:val="7"/>
    <w:rsid w:val="008C45B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9438B5"/>
    <w:rPr>
      <w:rFonts w:ascii="Calibri" w:hAnsi="Calibri"/>
      <w:color w:val="4D4D4D"/>
      <w:sz w:val="20"/>
      <w:szCs w:val="20"/>
    </w:rPr>
  </w:style>
  <w:style w:type="paragraph" w:styleId="Header">
    <w:name w:val="header"/>
    <w:basedOn w:val="Normal"/>
    <w:link w:val="HeaderChar"/>
    <w:rsid w:val="001754AE"/>
    <w:pPr>
      <w:tabs>
        <w:tab w:val="right" w:pos="9299"/>
      </w:tabs>
      <w:spacing w:after="0" w:line="240" w:lineRule="auto"/>
    </w:pPr>
    <w:rPr>
      <w:color w:val="696969"/>
      <w:sz w:val="20"/>
    </w:rPr>
  </w:style>
  <w:style w:type="character" w:customStyle="1" w:styleId="HeaderChar">
    <w:name w:val="Header Char"/>
    <w:basedOn w:val="DefaultParagraphFont"/>
    <w:link w:val="Header"/>
    <w:rsid w:val="00043CC2"/>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rsid w:val="00653C05"/>
    <w:pPr>
      <w:spacing w:after="0"/>
      <w:ind w:left="220" w:hanging="220"/>
    </w:pPr>
    <w:rPr>
      <w:szCs w:val="18"/>
    </w:rPr>
  </w:style>
  <w:style w:type="paragraph" w:styleId="Index2">
    <w:name w:val="index 2"/>
    <w:basedOn w:val="Normal"/>
    <w:uiPriority w:val="99"/>
    <w:rsid w:val="00653C05"/>
    <w:pPr>
      <w:spacing w:after="0"/>
      <w:ind w:left="440" w:hanging="220"/>
    </w:pPr>
    <w:rPr>
      <w:szCs w:val="18"/>
    </w:rPr>
  </w:style>
  <w:style w:type="paragraph" w:styleId="Index3">
    <w:name w:val="index 3"/>
    <w:basedOn w:val="Normal"/>
    <w:uiPriority w:val="99"/>
    <w:rsid w:val="00653C05"/>
    <w:pPr>
      <w:spacing w:after="0"/>
      <w:ind w:left="660" w:hanging="220"/>
    </w:pPr>
    <w:rPr>
      <w:szCs w:val="18"/>
    </w:rPr>
  </w:style>
  <w:style w:type="paragraph" w:styleId="Index4">
    <w:name w:val="index 4"/>
    <w:basedOn w:val="Normal"/>
    <w:uiPriority w:val="99"/>
    <w:rsid w:val="00653C05"/>
    <w:pPr>
      <w:spacing w:after="0"/>
      <w:ind w:left="880" w:hanging="220"/>
    </w:pPr>
    <w:rPr>
      <w:szCs w:val="18"/>
    </w:rPr>
  </w:style>
  <w:style w:type="paragraph" w:styleId="Index5">
    <w:name w:val="index 5"/>
    <w:basedOn w:val="Normal"/>
    <w:uiPriority w:val="99"/>
    <w:rsid w:val="00653C05"/>
    <w:pPr>
      <w:spacing w:after="0"/>
      <w:ind w:left="1100" w:hanging="220"/>
    </w:pPr>
    <w:rPr>
      <w:szCs w:val="18"/>
    </w:rPr>
  </w:style>
  <w:style w:type="paragraph" w:styleId="Index6">
    <w:name w:val="index 6"/>
    <w:basedOn w:val="Normal"/>
    <w:uiPriority w:val="99"/>
    <w:rsid w:val="00653C05"/>
    <w:pPr>
      <w:spacing w:after="0"/>
      <w:ind w:left="1320" w:hanging="220"/>
    </w:pPr>
    <w:rPr>
      <w:szCs w:val="18"/>
    </w:rPr>
  </w:style>
  <w:style w:type="paragraph" w:styleId="Index7">
    <w:name w:val="index 7"/>
    <w:basedOn w:val="Normal"/>
    <w:uiPriority w:val="99"/>
    <w:rsid w:val="00653C05"/>
    <w:pPr>
      <w:spacing w:after="0"/>
      <w:ind w:left="1540" w:hanging="220"/>
    </w:pPr>
    <w:rPr>
      <w:szCs w:val="18"/>
    </w:rPr>
  </w:style>
  <w:style w:type="paragraph" w:styleId="Index8">
    <w:name w:val="index 8"/>
    <w:basedOn w:val="Normal"/>
    <w:uiPriority w:val="99"/>
    <w:rsid w:val="00653C05"/>
    <w:pPr>
      <w:spacing w:after="0"/>
      <w:ind w:left="1760" w:hanging="220"/>
    </w:pPr>
    <w:rPr>
      <w:szCs w:val="18"/>
    </w:rPr>
  </w:style>
  <w:style w:type="paragraph" w:styleId="Index9">
    <w:name w:val="index 9"/>
    <w:basedOn w:val="Normal"/>
    <w:uiPriority w:val="99"/>
    <w:rsid w:val="00653C05"/>
    <w:pPr>
      <w:spacing w:after="0"/>
      <w:ind w:left="1980" w:hanging="220"/>
    </w:pPr>
    <w:rPr>
      <w:szCs w:val="18"/>
    </w:rPr>
  </w:style>
  <w:style w:type="paragraph" w:styleId="IndexHeading">
    <w:name w:val="index heading"/>
    <w:basedOn w:val="Normal"/>
    <w:next w:val="Index1"/>
    <w:uiPriority w:val="1"/>
    <w:rsid w:val="00653C05"/>
    <w:pPr>
      <w:pBdr>
        <w:bottom w:val="single" w:sz="8" w:space="1" w:color="2BB673"/>
      </w:pBdr>
      <w:spacing w:before="200" w:after="60"/>
    </w:pPr>
    <w:rPr>
      <w:rFonts w:eastAsiaTheme="majorEastAsia" w:cstheme="majorBidi"/>
      <w:b/>
      <w:bCs/>
      <w:color w:val="2BB673"/>
      <w:sz w:val="26"/>
    </w:r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7729A9"/>
    <w:pPr>
      <w:spacing w:after="0"/>
      <w:ind w:left="220" w:hanging="220"/>
    </w:pPr>
  </w:style>
  <w:style w:type="paragraph" w:styleId="TableofFigures">
    <w:name w:val="table of figures"/>
    <w:basedOn w:val="Normal"/>
    <w:next w:val="Normal"/>
    <w:uiPriority w:val="99"/>
    <w:semiHidden/>
    <w:rsid w:val="00F01791"/>
    <w:pPr>
      <w:tabs>
        <w:tab w:val="right" w:leader="underscore" w:pos="9299"/>
      </w:tabs>
      <w:spacing w:after="0"/>
      <w:ind w:right="425"/>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5B32B2"/>
    <w:rPr>
      <w:color w:val="2BB673"/>
    </w:rPr>
  </w:style>
  <w:style w:type="character" w:styleId="PageNumber">
    <w:name w:val="page number"/>
    <w:basedOn w:val="DefaultParagraphFont"/>
    <w:rsid w:val="005B32B2"/>
    <w:rPr>
      <w:b/>
      <w:color w:val="1E1E1E"/>
      <w:sz w:val="20"/>
    </w:rPr>
  </w:style>
  <w:style w:type="paragraph" w:customStyle="1" w:styleId="Heading1line">
    <w:name w:val="Heading 1 line"/>
    <w:basedOn w:val="Normal"/>
    <w:next w:val="BodyText"/>
    <w:uiPriority w:val="1"/>
    <w:rsid w:val="00111045"/>
    <w:pPr>
      <w:pBdr>
        <w:bottom w:val="single" w:sz="8" w:space="1" w:color="2BB673"/>
      </w:pBdr>
      <w:spacing w:before="200" w:after="0" w:line="240" w:lineRule="auto"/>
    </w:pPr>
    <w:rPr>
      <w:color w:val="696969"/>
    </w:rPr>
  </w:style>
  <w:style w:type="table" w:styleId="TableGrid">
    <w:name w:val="Table Grid"/>
    <w:basedOn w:val="TableNormal"/>
    <w:uiPriority w:val="59"/>
    <w:rsid w:val="009E2941"/>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7729A9"/>
    <w:pPr>
      <w:keepNext/>
      <w:spacing w:before="60" w:after="60" w:line="240" w:lineRule="auto"/>
    </w:pPr>
    <w:rPr>
      <w:color w:val="FFFFFF" w:themeColor="background1"/>
    </w:rPr>
  </w:style>
  <w:style w:type="character" w:styleId="Hyperlink">
    <w:name w:val="Hyperlink"/>
    <w:basedOn w:val="DefaultParagraphFont"/>
    <w:uiPriority w:val="99"/>
    <w:rsid w:val="00BC1291"/>
    <w:rPr>
      <w:color w:val="0D6AB8"/>
      <w:u w:val="single"/>
    </w:rPr>
  </w:style>
  <w:style w:type="paragraph" w:customStyle="1" w:styleId="Heading2-Start">
    <w:name w:val="Heading 2 - Start"/>
    <w:basedOn w:val="Heading2"/>
    <w:next w:val="BodyText"/>
    <w:uiPriority w:val="1"/>
    <w:semiHidden/>
    <w:qFormat/>
    <w:rsid w:val="003C39AB"/>
    <w:pPr>
      <w:spacing w:before="0"/>
    </w:pPr>
  </w:style>
  <w:style w:type="paragraph" w:customStyle="1" w:styleId="Quotationparagraphbefore">
    <w:name w:val="Quotation (paragraph before)"/>
    <w:basedOn w:val="Normal"/>
    <w:next w:val="Quotationseparateparagraph"/>
    <w:uiPriority w:val="6"/>
    <w:rsid w:val="00B304E2"/>
    <w:pPr>
      <w:spacing w:after="120"/>
    </w:pPr>
  </w:style>
  <w:style w:type="character" w:styleId="Emphasis">
    <w:name w:val="Emphasis"/>
    <w:uiPriority w:val="2"/>
    <w:rsid w:val="00653C05"/>
    <w:rPr>
      <w:rFonts w:ascii="Calibri" w:hAnsi="Calibri"/>
      <w:b/>
      <w:bCs/>
      <w:iCs/>
      <w:spacing w:val="0"/>
      <w:lang w:val="en-NZ"/>
    </w:rPr>
  </w:style>
  <w:style w:type="paragraph" w:customStyle="1" w:styleId="Boxsmalltext">
    <w:name w:val="Box small text"/>
    <w:basedOn w:val="Normalcolour"/>
    <w:uiPriority w:val="2"/>
    <w:rsid w:val="00490138"/>
  </w:style>
  <w:style w:type="paragraph" w:customStyle="1" w:styleId="Boxlargetext">
    <w:name w:val="Box large text"/>
    <w:basedOn w:val="Boxsmalltext"/>
    <w:uiPriority w:val="2"/>
    <w:rsid w:val="00490138"/>
    <w:pPr>
      <w:spacing w:line="320" w:lineRule="atLeast"/>
    </w:pPr>
    <w:rPr>
      <w:sz w:val="26"/>
    </w:rPr>
  </w:style>
  <w:style w:type="character" w:styleId="EndnoteReference">
    <w:name w:val="endnote reference"/>
    <w:basedOn w:val="DefaultParagraphFont"/>
    <w:uiPriority w:val="7"/>
    <w:rsid w:val="00811ACE"/>
    <w:rPr>
      <w:color w:val="4D4D4D"/>
      <w:sz w:val="24"/>
      <w:vertAlign w:val="superscript"/>
    </w:rPr>
  </w:style>
  <w:style w:type="paragraph" w:customStyle="1" w:styleId="HeadingAppendix">
    <w:name w:val="Heading Appendix"/>
    <w:basedOn w:val="Normalcolour"/>
    <w:next w:val="BodyText"/>
    <w:uiPriority w:val="1"/>
    <w:rsid w:val="008A765E"/>
    <w:pPr>
      <w:keepNext/>
      <w:pageBreakBefore/>
      <w:numPr>
        <w:numId w:val="1"/>
      </w:numPr>
      <w:spacing w:after="140" w:line="240" w:lineRule="auto"/>
      <w:ind w:right="284"/>
      <w:outlineLvl w:val="0"/>
    </w:pPr>
    <w:rPr>
      <w:sz w:val="38"/>
    </w:rPr>
  </w:style>
  <w:style w:type="table" w:customStyle="1" w:styleId="TableGridnoborders">
    <w:name w:val="Table Grid (no borders)"/>
    <w:basedOn w:val="TableNormal"/>
    <w:uiPriority w:val="99"/>
    <w:rsid w:val="00CF04AA"/>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8B680A"/>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B304E2"/>
    <w:rPr>
      <w:i/>
    </w:rPr>
  </w:style>
  <w:style w:type="paragraph" w:customStyle="1" w:styleId="Heading1-Subnonboldtext">
    <w:name w:val="Heading 1 - Sub (non bold text)"/>
    <w:basedOn w:val="BodyText"/>
    <w:uiPriority w:val="1"/>
    <w:rsid w:val="008B680A"/>
    <w:pPr>
      <w:tabs>
        <w:tab w:val="left" w:pos="2552"/>
      </w:tabs>
      <w:spacing w:after="0"/>
      <w:ind w:left="2552" w:hanging="2552"/>
    </w:pPr>
  </w:style>
  <w:style w:type="paragraph" w:customStyle="1" w:styleId="Tablebodytext">
    <w:name w:val="Table body text"/>
    <w:basedOn w:val="BodyText"/>
    <w:uiPriority w:val="2"/>
    <w:rsid w:val="007729A9"/>
    <w:pPr>
      <w:spacing w:before="120" w:after="120"/>
    </w:pPr>
    <w:rPr>
      <w:sz w:val="22"/>
    </w:rPr>
  </w:style>
  <w:style w:type="paragraph" w:customStyle="1" w:styleId="Tablebodytextnospaceafter">
    <w:name w:val="Table body text (no space after)"/>
    <w:basedOn w:val="BodyText"/>
    <w:uiPriority w:val="2"/>
    <w:rsid w:val="007729A9"/>
    <w:pPr>
      <w:spacing w:after="0"/>
    </w:pPr>
    <w:rPr>
      <w:sz w:val="22"/>
    </w:rPr>
  </w:style>
  <w:style w:type="table" w:customStyle="1" w:styleId="TableBox">
    <w:name w:val="Table Box"/>
    <w:basedOn w:val="TableNormal"/>
    <w:uiPriority w:val="99"/>
    <w:rsid w:val="00333EB1"/>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paragraph" w:styleId="Title">
    <w:name w:val="Title"/>
    <w:basedOn w:val="Normalcolour"/>
    <w:next w:val="BodyText"/>
    <w:link w:val="TitleChar"/>
    <w:uiPriority w:val="1"/>
    <w:rsid w:val="00C84C83"/>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84C83"/>
    <w:rPr>
      <w:rFonts w:ascii="Calibri" w:eastAsiaTheme="majorEastAsia" w:hAnsi="Calibri" w:cstheme="majorBidi"/>
      <w:color w:val="2BB673"/>
      <w:spacing w:val="5"/>
      <w:kern w:val="28"/>
      <w:sz w:val="48"/>
      <w:szCs w:val="52"/>
    </w:rPr>
  </w:style>
  <w:style w:type="paragraph" w:customStyle="1" w:styleId="Headingboxtextinbody">
    <w:name w:val="Heading box text (in body)"/>
    <w:basedOn w:val="Normalcolour"/>
    <w:uiPriority w:val="1"/>
    <w:rsid w:val="00490138"/>
    <w:pPr>
      <w:keepNext/>
      <w:spacing w:before="360" w:after="60" w:line="320" w:lineRule="atLeast"/>
    </w:pPr>
    <w:rPr>
      <w:b/>
      <w:sz w:val="26"/>
    </w:rPr>
  </w:style>
  <w:style w:type="paragraph" w:customStyle="1" w:styleId="Headingboxtexttop">
    <w:name w:val="Heading box text (top)"/>
    <w:basedOn w:val="Normalcolour"/>
    <w:uiPriority w:val="1"/>
    <w:rsid w:val="00490138"/>
    <w:pPr>
      <w:spacing w:after="60" w:line="320" w:lineRule="atLeast"/>
    </w:pPr>
    <w:rPr>
      <w:b/>
      <w:sz w:val="26"/>
    </w:rPr>
  </w:style>
  <w:style w:type="character" w:styleId="FollowedHyperlink">
    <w:name w:val="FollowedHyperlink"/>
    <w:basedOn w:val="DefaultParagraphFont"/>
    <w:uiPriority w:val="2"/>
    <w:rsid w:val="003C39AB"/>
    <w:rPr>
      <w:color w:val="3C98E7"/>
      <w:u w:val="single"/>
    </w:rPr>
  </w:style>
  <w:style w:type="paragraph" w:customStyle="1" w:styleId="Singlespacedparagraph">
    <w:name w:val="Single spaced paragraph"/>
    <w:basedOn w:val="BodyText"/>
    <w:uiPriority w:val="2"/>
    <w:rsid w:val="008C45BA"/>
    <w:pPr>
      <w:spacing w:after="0"/>
    </w:pPr>
  </w:style>
  <w:style w:type="paragraph" w:customStyle="1" w:styleId="Footerline">
    <w:name w:val="Footer line"/>
    <w:basedOn w:val="Footer"/>
    <w:next w:val="Footer"/>
    <w:uiPriority w:val="10"/>
    <w:rsid w:val="001754AE"/>
    <w:pPr>
      <w:pBdr>
        <w:top w:val="single" w:sz="4" w:space="5" w:color="696969"/>
      </w:pBdr>
      <w:ind w:left="23" w:right="23"/>
    </w:pPr>
    <w:rPr>
      <w:sz w:val="2"/>
    </w:rPr>
  </w:style>
  <w:style w:type="paragraph" w:customStyle="1" w:styleId="Headerline">
    <w:name w:val="Header line"/>
    <w:basedOn w:val="Header"/>
    <w:rsid w:val="001754AE"/>
    <w:pPr>
      <w:pBdr>
        <w:bottom w:val="single" w:sz="4" w:space="5" w:color="696969"/>
      </w:pBdr>
      <w:ind w:left="23" w:right="23"/>
    </w:pPr>
    <w:rPr>
      <w:sz w:val="2"/>
    </w:rPr>
  </w:style>
  <w:style w:type="paragraph" w:customStyle="1" w:styleId="Heading1-Start">
    <w:name w:val="Heading 1 - Start"/>
    <w:basedOn w:val="Heading1"/>
    <w:next w:val="Heading1line"/>
    <w:uiPriority w:val="1"/>
    <w:rsid w:val="001665BE"/>
    <w:pPr>
      <w:pageBreakBefore/>
      <w:spacing w:before="0"/>
    </w:pPr>
  </w:style>
  <w:style w:type="paragraph" w:customStyle="1" w:styleId="Legindent1">
    <w:name w:val="Leg indent 1"/>
    <w:basedOn w:val="Normal"/>
    <w:uiPriority w:val="9"/>
    <w:semiHidden/>
    <w:rsid w:val="00BC6412"/>
    <w:pPr>
      <w:ind w:left="851"/>
    </w:pPr>
  </w:style>
  <w:style w:type="paragraph" w:customStyle="1" w:styleId="Legindent2">
    <w:name w:val="Leg indent 2"/>
    <w:basedOn w:val="Normal"/>
    <w:uiPriority w:val="9"/>
    <w:semiHidden/>
    <w:rsid w:val="00BC6412"/>
    <w:pPr>
      <w:ind w:left="1559"/>
    </w:pPr>
  </w:style>
  <w:style w:type="paragraph" w:customStyle="1" w:styleId="Legindent3">
    <w:name w:val="Leg indent 3"/>
    <w:basedOn w:val="Normal"/>
    <w:uiPriority w:val="9"/>
    <w:semiHidden/>
    <w:rsid w:val="00BC6412"/>
    <w:pPr>
      <w:ind w:left="2268"/>
    </w:pPr>
  </w:style>
  <w:style w:type="paragraph" w:customStyle="1" w:styleId="Legstyle-1">
    <w:name w:val="Leg style - (1)"/>
    <w:basedOn w:val="Normal"/>
    <w:uiPriority w:val="9"/>
    <w:semiHidden/>
    <w:rsid w:val="00BC6412"/>
    <w:pPr>
      <w:tabs>
        <w:tab w:val="left" w:pos="851"/>
      </w:tabs>
      <w:ind w:left="851" w:hanging="851"/>
    </w:pPr>
  </w:style>
  <w:style w:type="paragraph" w:customStyle="1" w:styleId="Legstyle-a">
    <w:name w:val="Leg style - (a)"/>
    <w:basedOn w:val="Normal"/>
    <w:uiPriority w:val="9"/>
    <w:semiHidden/>
    <w:rsid w:val="00BC6412"/>
    <w:pPr>
      <w:tabs>
        <w:tab w:val="left" w:pos="1559"/>
      </w:tabs>
      <w:ind w:left="1560" w:hanging="709"/>
    </w:pPr>
  </w:style>
  <w:style w:type="paragraph" w:customStyle="1" w:styleId="Legstyle-i">
    <w:name w:val="Leg style - (i)"/>
    <w:basedOn w:val="Normal"/>
    <w:uiPriority w:val="9"/>
    <w:semiHidden/>
    <w:rsid w:val="00BC6412"/>
    <w:pPr>
      <w:tabs>
        <w:tab w:val="left" w:pos="2268"/>
      </w:tabs>
      <w:ind w:left="2268" w:hanging="709"/>
    </w:pPr>
  </w:style>
  <w:style w:type="paragraph" w:customStyle="1" w:styleId="Legstyle-10">
    <w:name w:val="Leg style - 1"/>
    <w:basedOn w:val="Normal"/>
    <w:uiPriority w:val="9"/>
    <w:semiHidden/>
    <w:rsid w:val="00BC6412"/>
    <w:pPr>
      <w:tabs>
        <w:tab w:val="left" w:pos="851"/>
      </w:tabs>
      <w:ind w:left="851" w:hanging="851"/>
    </w:pPr>
    <w:rPr>
      <w:b/>
    </w:rPr>
  </w:style>
  <w:style w:type="paragraph" w:customStyle="1" w:styleId="QLegindent1">
    <w:name w:val="QLeg indent 1"/>
    <w:basedOn w:val="Normal"/>
    <w:uiPriority w:val="2"/>
    <w:semiHidden/>
    <w:rsid w:val="00BC6412"/>
    <w:pPr>
      <w:ind w:left="1985" w:right="567"/>
    </w:pPr>
    <w:rPr>
      <w:i/>
      <w:color w:val="4D4D4D"/>
    </w:rPr>
  </w:style>
  <w:style w:type="paragraph" w:customStyle="1" w:styleId="QLegindent2">
    <w:name w:val="QLeg indent 2"/>
    <w:basedOn w:val="Normal"/>
    <w:uiPriority w:val="2"/>
    <w:semiHidden/>
    <w:rsid w:val="00BC6412"/>
    <w:pPr>
      <w:ind w:left="2693" w:right="567"/>
    </w:pPr>
    <w:rPr>
      <w:i/>
      <w:color w:val="4D4D4D"/>
    </w:rPr>
  </w:style>
  <w:style w:type="paragraph" w:customStyle="1" w:styleId="QLegindent3">
    <w:name w:val="QLeg indent 3"/>
    <w:basedOn w:val="Normal"/>
    <w:uiPriority w:val="2"/>
    <w:semiHidden/>
    <w:rsid w:val="00BC6412"/>
    <w:pPr>
      <w:ind w:left="3402" w:right="567"/>
    </w:pPr>
    <w:rPr>
      <w:i/>
      <w:color w:val="4D4D4D"/>
    </w:rPr>
  </w:style>
  <w:style w:type="paragraph" w:customStyle="1" w:styleId="QLegstyle-1">
    <w:name w:val="QLeg style - (1)"/>
    <w:basedOn w:val="Normal"/>
    <w:uiPriority w:val="2"/>
    <w:semiHidden/>
    <w:rsid w:val="00BC6412"/>
    <w:pPr>
      <w:tabs>
        <w:tab w:val="left" w:pos="1985"/>
      </w:tabs>
      <w:ind w:left="1985" w:right="567" w:hanging="851"/>
    </w:pPr>
    <w:rPr>
      <w:i/>
      <w:color w:val="4D4D4D"/>
    </w:rPr>
  </w:style>
  <w:style w:type="paragraph" w:customStyle="1" w:styleId="QLegstyle-a">
    <w:name w:val="QLeg style - (a)"/>
    <w:basedOn w:val="Normal"/>
    <w:uiPriority w:val="2"/>
    <w:semiHidden/>
    <w:rsid w:val="00BC6412"/>
    <w:pPr>
      <w:tabs>
        <w:tab w:val="left" w:pos="2693"/>
      </w:tabs>
      <w:ind w:left="2694" w:right="567" w:hanging="709"/>
    </w:pPr>
    <w:rPr>
      <w:i/>
      <w:color w:val="4D4D4D"/>
    </w:rPr>
  </w:style>
  <w:style w:type="paragraph" w:customStyle="1" w:styleId="QLegstyle-i">
    <w:name w:val="QLeg style - (i)"/>
    <w:basedOn w:val="Normal"/>
    <w:uiPriority w:val="2"/>
    <w:semiHidden/>
    <w:rsid w:val="00BC6412"/>
    <w:pPr>
      <w:tabs>
        <w:tab w:val="left" w:pos="3402"/>
      </w:tabs>
      <w:ind w:left="3402" w:right="567" w:hanging="709"/>
    </w:pPr>
    <w:rPr>
      <w:i/>
      <w:color w:val="4D4D4D"/>
    </w:rPr>
  </w:style>
  <w:style w:type="paragraph" w:customStyle="1" w:styleId="QLegstyle-10">
    <w:name w:val="QLeg style - 1"/>
    <w:basedOn w:val="Normal"/>
    <w:uiPriority w:val="2"/>
    <w:semiHidden/>
    <w:rsid w:val="00BC6412"/>
    <w:pPr>
      <w:tabs>
        <w:tab w:val="left" w:pos="1985"/>
      </w:tabs>
      <w:ind w:left="1985" w:right="567" w:hanging="851"/>
    </w:pPr>
    <w:rPr>
      <w:b/>
      <w:i/>
      <w:color w:val="4D4D4D"/>
    </w:rPr>
  </w:style>
  <w:style w:type="paragraph" w:customStyle="1" w:styleId="QIndent1">
    <w:name w:val="QIndent 1"/>
    <w:basedOn w:val="Normal"/>
    <w:uiPriority w:val="6"/>
    <w:rsid w:val="00653C05"/>
    <w:pPr>
      <w:ind w:left="1134" w:right="567"/>
    </w:pPr>
    <w:rPr>
      <w:i/>
      <w:color w:val="4D4D4D"/>
    </w:rPr>
  </w:style>
  <w:style w:type="paragraph" w:customStyle="1" w:styleId="QIndent2">
    <w:name w:val="QIndent 2"/>
    <w:basedOn w:val="Normal"/>
    <w:uiPriority w:val="6"/>
    <w:rsid w:val="00653C05"/>
    <w:pPr>
      <w:ind w:left="1701" w:right="567"/>
    </w:pPr>
    <w:rPr>
      <w:i/>
      <w:color w:val="4D4D4D"/>
    </w:rPr>
  </w:style>
  <w:style w:type="paragraph" w:customStyle="1" w:styleId="QIndent3">
    <w:name w:val="QIndent 3"/>
    <w:basedOn w:val="Normal"/>
    <w:uiPriority w:val="6"/>
    <w:rsid w:val="00653C05"/>
    <w:pPr>
      <w:ind w:left="2268" w:right="567"/>
    </w:pPr>
    <w:rPr>
      <w:i/>
      <w:color w:val="4D4D4D"/>
    </w:rPr>
  </w:style>
  <w:style w:type="paragraph" w:customStyle="1" w:styleId="QListalpha">
    <w:name w:val="QList alpha"/>
    <w:basedOn w:val="Normal"/>
    <w:uiPriority w:val="6"/>
    <w:rsid w:val="00653C05"/>
    <w:pPr>
      <w:numPr>
        <w:numId w:val="14"/>
      </w:numPr>
      <w:ind w:right="567"/>
    </w:pPr>
    <w:rPr>
      <w:i/>
      <w:color w:val="4D4D4D"/>
    </w:rPr>
  </w:style>
  <w:style w:type="paragraph" w:customStyle="1" w:styleId="QListbullet">
    <w:name w:val="QList bullet"/>
    <w:basedOn w:val="Normal"/>
    <w:uiPriority w:val="6"/>
    <w:rsid w:val="00653C05"/>
    <w:pPr>
      <w:numPr>
        <w:numId w:val="15"/>
      </w:numPr>
      <w:ind w:right="567"/>
    </w:pPr>
    <w:rPr>
      <w:i/>
      <w:color w:val="4D4D4D"/>
    </w:rPr>
  </w:style>
  <w:style w:type="paragraph" w:customStyle="1" w:styleId="QListnumber">
    <w:name w:val="QList number"/>
    <w:basedOn w:val="Normal"/>
    <w:uiPriority w:val="6"/>
    <w:rsid w:val="00653C05"/>
    <w:pPr>
      <w:numPr>
        <w:numId w:val="16"/>
      </w:numPr>
      <w:ind w:right="567"/>
    </w:pPr>
    <w:rPr>
      <w:i/>
      <w:color w:val="4D4D4D"/>
    </w:rPr>
  </w:style>
  <w:style w:type="paragraph" w:customStyle="1" w:styleId="QListroman">
    <w:name w:val="QList roman"/>
    <w:basedOn w:val="Normal"/>
    <w:uiPriority w:val="6"/>
    <w:rsid w:val="00653C05"/>
    <w:pPr>
      <w:numPr>
        <w:numId w:val="17"/>
      </w:numPr>
      <w:ind w:right="567"/>
    </w:pPr>
    <w:rPr>
      <w:rFonts w:eastAsia="Times New Roman" w:cs="Times New Roman"/>
      <w:i/>
      <w:color w:val="4D4D4D"/>
      <w:szCs w:val="20"/>
    </w:rPr>
  </w:style>
  <w:style w:type="paragraph" w:customStyle="1" w:styleId="Bullet1">
    <w:name w:val="Bullet 1"/>
    <w:basedOn w:val="Normal"/>
    <w:uiPriority w:val="2"/>
    <w:rsid w:val="00653C05"/>
    <w:pPr>
      <w:numPr>
        <w:numId w:val="7"/>
      </w:numPr>
    </w:pPr>
  </w:style>
  <w:style w:type="paragraph" w:customStyle="1" w:styleId="Bullet2">
    <w:name w:val="Bullet 2"/>
    <w:basedOn w:val="Normal"/>
    <w:uiPriority w:val="2"/>
    <w:rsid w:val="00653C05"/>
    <w:pPr>
      <w:numPr>
        <w:ilvl w:val="1"/>
        <w:numId w:val="7"/>
      </w:numPr>
    </w:pPr>
  </w:style>
  <w:style w:type="paragraph" w:customStyle="1" w:styleId="Bullet3">
    <w:name w:val="Bullet 3"/>
    <w:basedOn w:val="Normal"/>
    <w:uiPriority w:val="2"/>
    <w:rsid w:val="00653C05"/>
    <w:pPr>
      <w:numPr>
        <w:ilvl w:val="2"/>
        <w:numId w:val="7"/>
      </w:numPr>
    </w:pPr>
  </w:style>
  <w:style w:type="paragraph" w:customStyle="1" w:styleId="Bullet4">
    <w:name w:val="Bullet 4"/>
    <w:basedOn w:val="Normal"/>
    <w:uiPriority w:val="2"/>
    <w:rsid w:val="00653C05"/>
    <w:pPr>
      <w:numPr>
        <w:ilvl w:val="3"/>
        <w:numId w:val="7"/>
      </w:numPr>
    </w:pPr>
  </w:style>
  <w:style w:type="paragraph" w:customStyle="1" w:styleId="Indent1">
    <w:name w:val="Indent 1"/>
    <w:basedOn w:val="Normal"/>
    <w:uiPriority w:val="4"/>
    <w:rsid w:val="00653C05"/>
    <w:pPr>
      <w:ind w:left="567"/>
    </w:pPr>
  </w:style>
  <w:style w:type="paragraph" w:customStyle="1" w:styleId="Indent2">
    <w:name w:val="Indent 2"/>
    <w:basedOn w:val="Normal"/>
    <w:uiPriority w:val="4"/>
    <w:rsid w:val="00653C05"/>
    <w:pPr>
      <w:ind w:left="1134"/>
    </w:pPr>
  </w:style>
  <w:style w:type="paragraph" w:customStyle="1" w:styleId="Indent3">
    <w:name w:val="Indent 3"/>
    <w:basedOn w:val="Normal"/>
    <w:uiPriority w:val="4"/>
    <w:rsid w:val="00653C05"/>
    <w:pPr>
      <w:ind w:left="1701"/>
    </w:pPr>
  </w:style>
  <w:style w:type="paragraph" w:customStyle="1" w:styleId="Indent4">
    <w:name w:val="Indent 4"/>
    <w:basedOn w:val="Normal"/>
    <w:uiPriority w:val="4"/>
    <w:rsid w:val="00653C05"/>
    <w:pPr>
      <w:ind w:left="2268"/>
    </w:pPr>
  </w:style>
  <w:style w:type="paragraph" w:customStyle="1" w:styleId="Number-1">
    <w:name w:val="Number - 1."/>
    <w:basedOn w:val="BodyText"/>
    <w:uiPriority w:val="5"/>
    <w:rsid w:val="00653C05"/>
    <w:pPr>
      <w:numPr>
        <w:numId w:val="11"/>
      </w:numPr>
    </w:pPr>
  </w:style>
  <w:style w:type="paragraph" w:customStyle="1" w:styleId="Number-11">
    <w:name w:val="Number - 1.1"/>
    <w:basedOn w:val="Normal"/>
    <w:uiPriority w:val="5"/>
    <w:rsid w:val="00653C05"/>
    <w:pPr>
      <w:numPr>
        <w:ilvl w:val="1"/>
        <w:numId w:val="11"/>
      </w:numPr>
    </w:pPr>
  </w:style>
  <w:style w:type="paragraph" w:customStyle="1" w:styleId="Number-111">
    <w:name w:val="Number - 1.1.1"/>
    <w:basedOn w:val="Normal"/>
    <w:uiPriority w:val="5"/>
    <w:rsid w:val="00653C05"/>
    <w:pPr>
      <w:numPr>
        <w:ilvl w:val="2"/>
        <w:numId w:val="11"/>
      </w:numPr>
    </w:pPr>
  </w:style>
  <w:style w:type="paragraph" w:customStyle="1" w:styleId="Number-a">
    <w:name w:val="Number - a."/>
    <w:basedOn w:val="Normal"/>
    <w:uiPriority w:val="5"/>
    <w:rsid w:val="00653C05"/>
    <w:pPr>
      <w:numPr>
        <w:numId w:val="12"/>
      </w:numPr>
    </w:pPr>
  </w:style>
  <w:style w:type="paragraph" w:customStyle="1" w:styleId="Number-i">
    <w:name w:val="Number - i."/>
    <w:basedOn w:val="Normal"/>
    <w:uiPriority w:val="5"/>
    <w:rsid w:val="00653C05"/>
    <w:pPr>
      <w:numPr>
        <w:ilvl w:val="1"/>
        <w:numId w:val="12"/>
      </w:numPr>
    </w:pPr>
  </w:style>
  <w:style w:type="paragraph" w:customStyle="1" w:styleId="Number1">
    <w:name w:val="Number 1"/>
    <w:basedOn w:val="Normal"/>
    <w:uiPriority w:val="5"/>
    <w:rsid w:val="00653C05"/>
    <w:pPr>
      <w:numPr>
        <w:numId w:val="13"/>
      </w:numPr>
    </w:pPr>
  </w:style>
  <w:style w:type="paragraph" w:customStyle="1" w:styleId="Number2">
    <w:name w:val="Number 2"/>
    <w:basedOn w:val="Normal"/>
    <w:uiPriority w:val="5"/>
    <w:rsid w:val="00653C05"/>
    <w:pPr>
      <w:numPr>
        <w:ilvl w:val="1"/>
        <w:numId w:val="13"/>
      </w:numPr>
    </w:pPr>
  </w:style>
  <w:style w:type="paragraph" w:customStyle="1" w:styleId="Number3">
    <w:name w:val="Number 3"/>
    <w:basedOn w:val="Normal"/>
    <w:uiPriority w:val="5"/>
    <w:rsid w:val="00653C05"/>
    <w:pPr>
      <w:numPr>
        <w:ilvl w:val="2"/>
        <w:numId w:val="13"/>
      </w:numPr>
    </w:pPr>
  </w:style>
  <w:style w:type="paragraph" w:customStyle="1" w:styleId="TableBullet1">
    <w:name w:val="Table Bullet 1"/>
    <w:basedOn w:val="Normal"/>
    <w:uiPriority w:val="2"/>
    <w:rsid w:val="00653C05"/>
    <w:pPr>
      <w:numPr>
        <w:numId w:val="18"/>
      </w:numPr>
      <w:spacing w:before="120" w:after="120"/>
    </w:pPr>
    <w:rPr>
      <w:sz w:val="22"/>
    </w:rPr>
  </w:style>
  <w:style w:type="paragraph" w:customStyle="1" w:styleId="TableBullet2">
    <w:name w:val="Table Bullet 2"/>
    <w:basedOn w:val="Normal"/>
    <w:uiPriority w:val="2"/>
    <w:rsid w:val="00653C05"/>
    <w:pPr>
      <w:numPr>
        <w:ilvl w:val="1"/>
        <w:numId w:val="18"/>
      </w:numPr>
      <w:spacing w:before="120" w:after="120"/>
    </w:pPr>
    <w:rPr>
      <w:sz w:val="22"/>
    </w:rPr>
  </w:style>
  <w:style w:type="paragraph" w:customStyle="1" w:styleId="TableBullet3">
    <w:name w:val="Table Bullet 3"/>
    <w:basedOn w:val="Normal"/>
    <w:uiPriority w:val="2"/>
    <w:rsid w:val="00653C05"/>
    <w:pPr>
      <w:numPr>
        <w:ilvl w:val="2"/>
        <w:numId w:val="18"/>
      </w:numPr>
      <w:spacing w:before="120" w:after="120"/>
    </w:pPr>
    <w:rPr>
      <w:sz w:val="22"/>
    </w:rPr>
  </w:style>
  <w:style w:type="paragraph" w:customStyle="1" w:styleId="Tableheading">
    <w:name w:val="Table heading"/>
    <w:basedOn w:val="Tablebodytext"/>
    <w:next w:val="Tablebodytext"/>
    <w:uiPriority w:val="2"/>
    <w:rsid w:val="00154471"/>
    <w:pPr>
      <w:keepNext/>
      <w:spacing w:after="60"/>
    </w:pPr>
    <w:rPr>
      <w:b/>
    </w:rPr>
  </w:style>
  <w:style w:type="paragraph" w:customStyle="1" w:styleId="TableIndent1">
    <w:name w:val="Table Indent 1"/>
    <w:basedOn w:val="Normal"/>
    <w:uiPriority w:val="2"/>
    <w:rsid w:val="00653C05"/>
    <w:pPr>
      <w:spacing w:before="120" w:after="120"/>
      <w:ind w:left="357"/>
    </w:pPr>
    <w:rPr>
      <w:sz w:val="22"/>
    </w:rPr>
  </w:style>
  <w:style w:type="paragraph" w:customStyle="1" w:styleId="TableIndent2">
    <w:name w:val="Table Indent 2"/>
    <w:basedOn w:val="Normal"/>
    <w:uiPriority w:val="2"/>
    <w:rsid w:val="00653C05"/>
    <w:pPr>
      <w:spacing w:before="120" w:after="120"/>
      <w:ind w:left="714"/>
    </w:pPr>
    <w:rPr>
      <w:sz w:val="22"/>
    </w:rPr>
  </w:style>
  <w:style w:type="paragraph" w:customStyle="1" w:styleId="TableIndent3">
    <w:name w:val="Table Indent 3"/>
    <w:basedOn w:val="Normal"/>
    <w:uiPriority w:val="2"/>
    <w:rsid w:val="00653C05"/>
    <w:pPr>
      <w:spacing w:before="120" w:after="120"/>
      <w:ind w:left="1072"/>
    </w:pPr>
    <w:rPr>
      <w:sz w:val="22"/>
    </w:rPr>
  </w:style>
  <w:style w:type="paragraph" w:customStyle="1" w:styleId="TableNumber1">
    <w:name w:val="Table Number 1."/>
    <w:basedOn w:val="Normal"/>
    <w:uiPriority w:val="2"/>
    <w:rsid w:val="00653C05"/>
    <w:pPr>
      <w:numPr>
        <w:numId w:val="20"/>
      </w:numPr>
      <w:spacing w:before="120" w:after="120"/>
    </w:pPr>
    <w:rPr>
      <w:sz w:val="22"/>
    </w:rPr>
  </w:style>
  <w:style w:type="paragraph" w:customStyle="1" w:styleId="TableNumbera">
    <w:name w:val="Table Number a."/>
    <w:basedOn w:val="Normal"/>
    <w:uiPriority w:val="2"/>
    <w:rsid w:val="00653C05"/>
    <w:pPr>
      <w:numPr>
        <w:ilvl w:val="1"/>
        <w:numId w:val="20"/>
      </w:numPr>
      <w:spacing w:before="120" w:after="120"/>
    </w:pPr>
    <w:rPr>
      <w:sz w:val="22"/>
    </w:rPr>
  </w:style>
  <w:style w:type="paragraph" w:customStyle="1" w:styleId="TableNumberi">
    <w:name w:val="Table Number i."/>
    <w:basedOn w:val="Normal"/>
    <w:uiPriority w:val="2"/>
    <w:rsid w:val="00653C05"/>
    <w:pPr>
      <w:numPr>
        <w:ilvl w:val="2"/>
        <w:numId w:val="20"/>
      </w:numPr>
      <w:spacing w:before="120" w:after="120"/>
    </w:pPr>
    <w:rPr>
      <w:sz w:val="22"/>
    </w:rPr>
  </w:style>
  <w:style w:type="paragraph" w:customStyle="1" w:styleId="TableQuotationseparateparagraph">
    <w:name w:val="Table Quotation (separate paragraph)"/>
    <w:basedOn w:val="Quotationseparateparagraph"/>
    <w:uiPriority w:val="2"/>
    <w:rsid w:val="007729A9"/>
    <w:pPr>
      <w:spacing w:after="120"/>
      <w:ind w:left="357" w:right="357"/>
    </w:pPr>
    <w:rPr>
      <w:sz w:val="22"/>
    </w:rPr>
  </w:style>
  <w:style w:type="paragraph" w:customStyle="1" w:styleId="Tablesinglespacedparagraph">
    <w:name w:val="Table single spaced paragraph"/>
    <w:basedOn w:val="BodyText"/>
    <w:uiPriority w:val="2"/>
    <w:rsid w:val="007729A9"/>
    <w:pPr>
      <w:spacing w:before="60" w:after="60"/>
    </w:pPr>
    <w:rPr>
      <w:sz w:val="22"/>
    </w:rPr>
  </w:style>
  <w:style w:type="paragraph" w:customStyle="1" w:styleId="Tablesinglespacedparagraphlast">
    <w:name w:val="Table single spaced paragraph (last)"/>
    <w:basedOn w:val="Tablesinglespacedparagraph"/>
    <w:uiPriority w:val="2"/>
    <w:rsid w:val="007729A9"/>
  </w:style>
  <w:style w:type="paragraph" w:customStyle="1" w:styleId="Tablecaption">
    <w:name w:val="Table caption"/>
    <w:basedOn w:val="Normal"/>
    <w:next w:val="BodyText"/>
    <w:uiPriority w:val="98"/>
    <w:rsid w:val="00653C05"/>
    <w:pPr>
      <w:keepNext/>
      <w:spacing w:before="360" w:after="60" w:line="260" w:lineRule="atLeast"/>
    </w:pPr>
    <w:rPr>
      <w:b/>
      <w:sz w:val="26"/>
    </w:rPr>
  </w:style>
  <w:style w:type="paragraph" w:customStyle="1" w:styleId="FigureCaption">
    <w:name w:val="Figure Caption"/>
    <w:basedOn w:val="Normal"/>
    <w:next w:val="BodyText"/>
    <w:uiPriority w:val="2"/>
    <w:rsid w:val="007729A9"/>
    <w:pPr>
      <w:spacing w:line="240" w:lineRule="auto"/>
    </w:pPr>
    <w:rPr>
      <w:i/>
    </w:rPr>
  </w:style>
  <w:style w:type="paragraph" w:customStyle="1" w:styleId="Headerlandscape">
    <w:name w:val="Header landscape"/>
    <w:basedOn w:val="Header"/>
    <w:rsid w:val="00096BAB"/>
    <w:pPr>
      <w:tabs>
        <w:tab w:val="clear" w:pos="9299"/>
        <w:tab w:val="right" w:pos="14232"/>
      </w:tabs>
    </w:pPr>
  </w:style>
  <w:style w:type="paragraph" w:customStyle="1" w:styleId="Footerlandscape">
    <w:name w:val="Footer landscape"/>
    <w:basedOn w:val="Footer"/>
    <w:uiPriority w:val="10"/>
    <w:rsid w:val="00D93EFC"/>
  </w:style>
  <w:style w:type="character" w:customStyle="1" w:styleId="Italics">
    <w:name w:val="Italics"/>
    <w:basedOn w:val="DefaultParagraphFont"/>
    <w:uiPriority w:val="2"/>
    <w:rsid w:val="005B0714"/>
    <w:rPr>
      <w:i/>
    </w:rPr>
  </w:style>
  <w:style w:type="character" w:customStyle="1" w:styleId="Bluetext">
    <w:name w:val="Blue text"/>
    <w:basedOn w:val="DefaultParagraphFont"/>
    <w:uiPriority w:val="2"/>
    <w:rsid w:val="00DE2B53"/>
    <w:rPr>
      <w:color w:val="0070C0"/>
    </w:rPr>
  </w:style>
  <w:style w:type="paragraph" w:customStyle="1" w:styleId="Guidelines">
    <w:name w:val="Guidelines"/>
    <w:basedOn w:val="Normal"/>
    <w:next w:val="BodyText"/>
    <w:uiPriority w:val="2"/>
    <w:rsid w:val="00333EB1"/>
    <w:rPr>
      <w:color w:val="00B050"/>
    </w:rPr>
  </w:style>
  <w:style w:type="paragraph" w:customStyle="1" w:styleId="Boxsmallbullet1">
    <w:name w:val="Box small bullet 1"/>
    <w:basedOn w:val="Normal"/>
    <w:uiPriority w:val="2"/>
    <w:rsid w:val="00653C05"/>
    <w:pPr>
      <w:numPr>
        <w:numId w:val="5"/>
      </w:numPr>
    </w:pPr>
  </w:style>
  <w:style w:type="paragraph" w:customStyle="1" w:styleId="Boxsmallbullet2">
    <w:name w:val="Box small bullet 2"/>
    <w:basedOn w:val="Normal"/>
    <w:uiPriority w:val="2"/>
    <w:rsid w:val="00653C05"/>
    <w:pPr>
      <w:numPr>
        <w:ilvl w:val="1"/>
        <w:numId w:val="5"/>
      </w:numPr>
    </w:pPr>
  </w:style>
  <w:style w:type="character" w:customStyle="1" w:styleId="HyperlinkSourceTextReference">
    <w:name w:val="Hyperlink (Source Text Reference)"/>
    <w:basedOn w:val="Hyperlink"/>
    <w:uiPriority w:val="2"/>
    <w:rsid w:val="005B0714"/>
    <w:rPr>
      <w:color w:val="0D6AB8"/>
      <w:u w:val="single"/>
    </w:rPr>
  </w:style>
  <w:style w:type="numbering" w:styleId="111111">
    <w:name w:val="Outline List 2"/>
    <w:basedOn w:val="NoList"/>
    <w:uiPriority w:val="99"/>
    <w:semiHidden/>
    <w:unhideWhenUsed/>
    <w:rsid w:val="00653C05"/>
    <w:pPr>
      <w:numPr>
        <w:numId w:val="2"/>
      </w:numPr>
    </w:pPr>
  </w:style>
  <w:style w:type="numbering" w:styleId="1ai">
    <w:name w:val="Outline List 1"/>
    <w:basedOn w:val="NoList"/>
    <w:uiPriority w:val="99"/>
    <w:semiHidden/>
    <w:unhideWhenUsed/>
    <w:rsid w:val="00653C05"/>
    <w:pPr>
      <w:numPr>
        <w:numId w:val="3"/>
      </w:numPr>
    </w:pPr>
  </w:style>
  <w:style w:type="numbering" w:styleId="ArticleSection">
    <w:name w:val="Outline List 3"/>
    <w:basedOn w:val="NoList"/>
    <w:uiPriority w:val="99"/>
    <w:semiHidden/>
    <w:unhideWhenUsed/>
    <w:rsid w:val="00653C05"/>
    <w:pPr>
      <w:numPr>
        <w:numId w:val="4"/>
      </w:numPr>
    </w:pPr>
  </w:style>
  <w:style w:type="paragraph" w:customStyle="1" w:styleId="Boxsmallnumber-1">
    <w:name w:val="Box small number - 1."/>
    <w:basedOn w:val="Normal"/>
    <w:uiPriority w:val="2"/>
    <w:rsid w:val="00653C05"/>
    <w:pPr>
      <w:numPr>
        <w:numId w:val="6"/>
      </w:numPr>
    </w:pPr>
  </w:style>
  <w:style w:type="paragraph" w:customStyle="1" w:styleId="Boxsmallnumber-a">
    <w:name w:val="Box small number - a."/>
    <w:basedOn w:val="Normal"/>
    <w:uiPriority w:val="2"/>
    <w:rsid w:val="00653C05"/>
    <w:pPr>
      <w:numPr>
        <w:ilvl w:val="1"/>
        <w:numId w:val="6"/>
      </w:numPr>
    </w:pPr>
  </w:style>
  <w:style w:type="paragraph" w:customStyle="1" w:styleId="Boxsmallnumber-i">
    <w:name w:val="Box small number - i."/>
    <w:basedOn w:val="Normal"/>
    <w:uiPriority w:val="2"/>
    <w:rsid w:val="00653C05"/>
    <w:pPr>
      <w:numPr>
        <w:ilvl w:val="2"/>
        <w:numId w:val="6"/>
      </w:numPr>
    </w:pPr>
  </w:style>
  <w:style w:type="paragraph" w:customStyle="1" w:styleId="FootnoteBullet">
    <w:name w:val="Footnote Bullet"/>
    <w:basedOn w:val="FootnoteText"/>
    <w:uiPriority w:val="7"/>
    <w:rsid w:val="000A2A9B"/>
    <w:pPr>
      <w:numPr>
        <w:numId w:val="24"/>
      </w:numPr>
      <w:tabs>
        <w:tab w:val="clear" w:pos="284"/>
      </w:tabs>
    </w:pPr>
  </w:style>
  <w:style w:type="paragraph" w:customStyle="1" w:styleId="Introduction">
    <w:name w:val="Introduction"/>
    <w:basedOn w:val="Normal"/>
    <w:uiPriority w:val="98"/>
    <w:rsid w:val="00653C05"/>
    <w:rPr>
      <w:color w:val="4D4D4D"/>
      <w:sz w:val="28"/>
    </w:rPr>
  </w:style>
  <w:style w:type="paragraph" w:styleId="Salutation">
    <w:name w:val="Salutation"/>
    <w:basedOn w:val="Normal"/>
    <w:next w:val="Normal"/>
    <w:link w:val="SalutationChar"/>
    <w:uiPriority w:val="99"/>
    <w:semiHidden/>
    <w:rsid w:val="001E21C6"/>
  </w:style>
  <w:style w:type="character" w:customStyle="1" w:styleId="SalutationChar">
    <w:name w:val="Salutation Char"/>
    <w:basedOn w:val="DefaultParagraphFont"/>
    <w:link w:val="Salutation"/>
    <w:uiPriority w:val="99"/>
    <w:semiHidden/>
    <w:rsid w:val="001E21C6"/>
    <w:rPr>
      <w:rFonts w:ascii="Calibri" w:hAnsi="Calibri"/>
      <w:color w:val="1E1E1E"/>
      <w:sz w:val="24"/>
    </w:rPr>
  </w:style>
  <w:style w:type="paragraph" w:styleId="MessageHeader">
    <w:name w:val="Message Header"/>
    <w:basedOn w:val="Normal"/>
    <w:link w:val="MessageHeaderChar"/>
    <w:uiPriority w:val="99"/>
    <w:semiHidden/>
    <w:rsid w:val="001E21C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E21C6"/>
    <w:rPr>
      <w:rFonts w:asciiTheme="majorHAnsi" w:eastAsiaTheme="majorEastAsia" w:hAnsiTheme="majorHAnsi" w:cstheme="majorBidi"/>
      <w:color w:val="1E1E1E"/>
      <w:sz w:val="24"/>
      <w:szCs w:val="24"/>
      <w:shd w:val="pct20" w:color="auto" w:fill="auto"/>
    </w:rPr>
  </w:style>
  <w:style w:type="paragraph" w:customStyle="1" w:styleId="Tablecheckbox1">
    <w:name w:val="Table check box 1"/>
    <w:basedOn w:val="Normal"/>
    <w:uiPriority w:val="2"/>
    <w:rsid w:val="00653C05"/>
    <w:pPr>
      <w:numPr>
        <w:numId w:val="19"/>
      </w:numPr>
      <w:spacing w:before="120" w:after="120"/>
    </w:pPr>
    <w:rPr>
      <w:sz w:val="22"/>
    </w:rPr>
  </w:style>
  <w:style w:type="paragraph" w:customStyle="1" w:styleId="Tablecheckbox2">
    <w:name w:val="Table check box 2"/>
    <w:basedOn w:val="Tablecheckbox1"/>
    <w:uiPriority w:val="2"/>
    <w:rsid w:val="00653C05"/>
    <w:pPr>
      <w:numPr>
        <w:ilvl w:val="1"/>
      </w:numPr>
    </w:pPr>
  </w:style>
  <w:style w:type="paragraph" w:customStyle="1" w:styleId="Tablecheckbox3">
    <w:name w:val="Table check box 3"/>
    <w:basedOn w:val="Tablecheckbox1"/>
    <w:uiPriority w:val="2"/>
    <w:rsid w:val="00653C05"/>
    <w:pPr>
      <w:numPr>
        <w:ilvl w:val="2"/>
      </w:numPr>
    </w:pPr>
  </w:style>
  <w:style w:type="paragraph" w:customStyle="1" w:styleId="Checkbox1">
    <w:name w:val="Check box 1"/>
    <w:basedOn w:val="BodyText"/>
    <w:uiPriority w:val="3"/>
    <w:rsid w:val="00653C05"/>
    <w:pPr>
      <w:numPr>
        <w:numId w:val="8"/>
      </w:numPr>
    </w:pPr>
  </w:style>
  <w:style w:type="paragraph" w:customStyle="1" w:styleId="Checkbox2">
    <w:name w:val="Check box 2"/>
    <w:basedOn w:val="Checkbox1"/>
    <w:uiPriority w:val="3"/>
    <w:rsid w:val="00653C05"/>
    <w:pPr>
      <w:numPr>
        <w:ilvl w:val="1"/>
      </w:numPr>
    </w:pPr>
  </w:style>
  <w:style w:type="paragraph" w:customStyle="1" w:styleId="Checkbox3">
    <w:name w:val="Check box 3"/>
    <w:basedOn w:val="Checkbox1"/>
    <w:uiPriority w:val="3"/>
    <w:rsid w:val="00653C05"/>
    <w:pPr>
      <w:numPr>
        <w:ilvl w:val="2"/>
      </w:numPr>
    </w:pPr>
  </w:style>
  <w:style w:type="paragraph" w:customStyle="1" w:styleId="Checkbox4">
    <w:name w:val="Check box 4"/>
    <w:basedOn w:val="Checkbox1"/>
    <w:uiPriority w:val="3"/>
    <w:rsid w:val="00653C05"/>
    <w:pPr>
      <w:numPr>
        <w:ilvl w:val="3"/>
      </w:numPr>
    </w:pPr>
  </w:style>
  <w:style w:type="paragraph" w:customStyle="1" w:styleId="EndnoteBullet">
    <w:name w:val="Endnote Bullet"/>
    <w:uiPriority w:val="7"/>
    <w:rsid w:val="001C30C8"/>
    <w:pPr>
      <w:numPr>
        <w:numId w:val="22"/>
      </w:numPr>
      <w:spacing w:after="80" w:line="230" w:lineRule="atLeast"/>
    </w:pPr>
    <w:rPr>
      <w:rFonts w:ascii="Calibri" w:hAnsi="Calibri"/>
      <w:color w:val="4D4D4D"/>
      <w:sz w:val="20"/>
      <w:szCs w:val="20"/>
    </w:rPr>
  </w:style>
  <w:style w:type="paragraph" w:customStyle="1" w:styleId="Pictureindent">
    <w:name w:val="Picture indent"/>
    <w:basedOn w:val="Indent1"/>
    <w:uiPriority w:val="98"/>
    <w:rsid w:val="00464639"/>
    <w:pPr>
      <w:ind w:left="-28"/>
    </w:pPr>
  </w:style>
  <w:style w:type="paragraph" w:customStyle="1" w:styleId="CQLegindent1">
    <w:name w:val="CQLeg indent 1"/>
    <w:basedOn w:val="Normal"/>
    <w:uiPriority w:val="6"/>
    <w:rsid w:val="00653C05"/>
    <w:pPr>
      <w:ind w:left="2268" w:right="567"/>
    </w:pPr>
    <w:rPr>
      <w:i/>
      <w:color w:val="4D4D4D"/>
    </w:rPr>
  </w:style>
  <w:style w:type="paragraph" w:customStyle="1" w:styleId="CQLegindent2">
    <w:name w:val="CQLeg indent 2"/>
    <w:basedOn w:val="Normal"/>
    <w:uiPriority w:val="6"/>
    <w:rsid w:val="00653C05"/>
    <w:pPr>
      <w:ind w:left="2977" w:right="567"/>
    </w:pPr>
    <w:rPr>
      <w:i/>
      <w:color w:val="4D4D4D"/>
    </w:rPr>
  </w:style>
  <w:style w:type="paragraph" w:customStyle="1" w:styleId="CQLegindent3">
    <w:name w:val="CQLeg indent 3"/>
    <w:basedOn w:val="Normal"/>
    <w:uiPriority w:val="6"/>
    <w:rsid w:val="00653C05"/>
    <w:pPr>
      <w:ind w:left="3686" w:right="567"/>
    </w:pPr>
    <w:rPr>
      <w:i/>
      <w:color w:val="4D4D4D"/>
    </w:rPr>
  </w:style>
  <w:style w:type="paragraph" w:customStyle="1" w:styleId="CQLegstyle-1">
    <w:name w:val="CQLeg style - (1)"/>
    <w:basedOn w:val="Normal"/>
    <w:uiPriority w:val="6"/>
    <w:rsid w:val="00653C05"/>
    <w:pPr>
      <w:tabs>
        <w:tab w:val="left" w:pos="2268"/>
      </w:tabs>
      <w:ind w:left="2269" w:right="567" w:hanging="851"/>
    </w:pPr>
    <w:rPr>
      <w:i/>
      <w:color w:val="4D4D4D"/>
    </w:rPr>
  </w:style>
  <w:style w:type="paragraph" w:customStyle="1" w:styleId="CQLegstyle-a">
    <w:name w:val="CQLeg style - (a)"/>
    <w:basedOn w:val="Normal"/>
    <w:uiPriority w:val="6"/>
    <w:rsid w:val="00653C05"/>
    <w:pPr>
      <w:tabs>
        <w:tab w:val="left" w:pos="2977"/>
      </w:tabs>
      <w:ind w:left="2977" w:right="567" w:hanging="709"/>
    </w:pPr>
    <w:rPr>
      <w:i/>
      <w:color w:val="4D4D4D"/>
    </w:rPr>
  </w:style>
  <w:style w:type="paragraph" w:customStyle="1" w:styleId="CQLegstyle-i">
    <w:name w:val="CQLeg style - (i)"/>
    <w:basedOn w:val="Normal"/>
    <w:uiPriority w:val="6"/>
    <w:rsid w:val="00653C05"/>
    <w:pPr>
      <w:tabs>
        <w:tab w:val="left" w:pos="3686"/>
      </w:tabs>
      <w:ind w:left="3686" w:right="567" w:hanging="709"/>
    </w:pPr>
    <w:rPr>
      <w:i/>
      <w:color w:val="4D4D4D"/>
    </w:rPr>
  </w:style>
  <w:style w:type="paragraph" w:customStyle="1" w:styleId="CQLegstyle-10">
    <w:name w:val="CQLeg style - 1"/>
    <w:basedOn w:val="Normal"/>
    <w:uiPriority w:val="6"/>
    <w:rsid w:val="00BC6E7A"/>
    <w:pPr>
      <w:keepNext/>
      <w:tabs>
        <w:tab w:val="left" w:pos="2268"/>
      </w:tabs>
      <w:ind w:left="2269" w:right="567" w:hanging="851"/>
    </w:pPr>
    <w:rPr>
      <w:b/>
      <w:i/>
      <w:color w:val="4D4D4D"/>
    </w:rPr>
  </w:style>
  <w:style w:type="paragraph" w:customStyle="1" w:styleId="ALegindent1">
    <w:name w:val="ALeg indent 1"/>
    <w:basedOn w:val="Normal"/>
    <w:uiPriority w:val="6"/>
    <w:rsid w:val="00653C05"/>
    <w:pPr>
      <w:ind w:left="851"/>
    </w:pPr>
  </w:style>
  <w:style w:type="paragraph" w:customStyle="1" w:styleId="ALegindent2">
    <w:name w:val="ALeg indent 2"/>
    <w:basedOn w:val="Normal"/>
    <w:uiPriority w:val="6"/>
    <w:rsid w:val="00653C05"/>
    <w:pPr>
      <w:ind w:left="1559"/>
    </w:pPr>
  </w:style>
  <w:style w:type="paragraph" w:customStyle="1" w:styleId="ALegindent3">
    <w:name w:val="ALeg indent 3"/>
    <w:basedOn w:val="Normal"/>
    <w:uiPriority w:val="6"/>
    <w:rsid w:val="00653C05"/>
    <w:pPr>
      <w:ind w:left="2268"/>
    </w:pPr>
  </w:style>
  <w:style w:type="paragraph" w:customStyle="1" w:styleId="ALegstyle-1">
    <w:name w:val="ALeg style - (1)"/>
    <w:basedOn w:val="Normal"/>
    <w:uiPriority w:val="6"/>
    <w:rsid w:val="00653C05"/>
    <w:pPr>
      <w:tabs>
        <w:tab w:val="left" w:pos="851"/>
      </w:tabs>
      <w:ind w:left="851" w:hanging="851"/>
    </w:pPr>
  </w:style>
  <w:style w:type="paragraph" w:customStyle="1" w:styleId="ALegstyle-a">
    <w:name w:val="ALeg style - (a)"/>
    <w:basedOn w:val="Normal"/>
    <w:uiPriority w:val="6"/>
    <w:rsid w:val="00653C05"/>
    <w:pPr>
      <w:tabs>
        <w:tab w:val="left" w:pos="1559"/>
      </w:tabs>
      <w:ind w:left="1560" w:hanging="709"/>
    </w:pPr>
  </w:style>
  <w:style w:type="paragraph" w:customStyle="1" w:styleId="ALegstyle-i">
    <w:name w:val="ALeg style - (i)"/>
    <w:basedOn w:val="Normal"/>
    <w:uiPriority w:val="6"/>
    <w:rsid w:val="00653C05"/>
    <w:pPr>
      <w:tabs>
        <w:tab w:val="left" w:pos="2268"/>
      </w:tabs>
      <w:ind w:left="2268" w:hanging="709"/>
    </w:pPr>
  </w:style>
  <w:style w:type="paragraph" w:customStyle="1" w:styleId="ALegstyle-10">
    <w:name w:val="ALeg style - 1"/>
    <w:basedOn w:val="Normal"/>
    <w:uiPriority w:val="6"/>
    <w:rsid w:val="00BC6E7A"/>
    <w:pPr>
      <w:keepNext/>
      <w:tabs>
        <w:tab w:val="left" w:pos="851"/>
      </w:tabs>
      <w:ind w:left="851" w:hanging="851"/>
    </w:pPr>
    <w:rPr>
      <w:b/>
    </w:rPr>
  </w:style>
  <w:style w:type="paragraph" w:customStyle="1" w:styleId="BQLegindent1">
    <w:name w:val="BQLeg indent 1"/>
    <w:basedOn w:val="Normal"/>
    <w:uiPriority w:val="6"/>
    <w:rsid w:val="00DF6ADB"/>
    <w:pPr>
      <w:ind w:left="1418" w:right="567"/>
    </w:pPr>
    <w:rPr>
      <w:i/>
      <w:color w:val="4D4D4D"/>
    </w:rPr>
  </w:style>
  <w:style w:type="paragraph" w:customStyle="1" w:styleId="BQLegindent2">
    <w:name w:val="BQLeg indent 2"/>
    <w:basedOn w:val="Normal"/>
    <w:uiPriority w:val="6"/>
    <w:rsid w:val="00DF6ADB"/>
    <w:pPr>
      <w:ind w:left="2126" w:right="567"/>
    </w:pPr>
    <w:rPr>
      <w:i/>
      <w:color w:val="4D4D4D"/>
    </w:rPr>
  </w:style>
  <w:style w:type="paragraph" w:customStyle="1" w:styleId="BQLegindent3">
    <w:name w:val="BQLeg indent 3"/>
    <w:basedOn w:val="Normal"/>
    <w:uiPriority w:val="6"/>
    <w:rsid w:val="00DF6ADB"/>
    <w:pPr>
      <w:ind w:left="2835" w:right="567"/>
    </w:pPr>
    <w:rPr>
      <w:i/>
      <w:color w:val="4D4D4D"/>
    </w:rPr>
  </w:style>
  <w:style w:type="paragraph" w:customStyle="1" w:styleId="BQLegstyle-1">
    <w:name w:val="BQLeg style - (1)"/>
    <w:basedOn w:val="Normal"/>
    <w:uiPriority w:val="6"/>
    <w:rsid w:val="00DF6ADB"/>
    <w:pPr>
      <w:tabs>
        <w:tab w:val="left" w:pos="1418"/>
      </w:tabs>
      <w:ind w:left="1418" w:right="567" w:hanging="851"/>
    </w:pPr>
    <w:rPr>
      <w:i/>
      <w:color w:val="4D4D4D"/>
    </w:rPr>
  </w:style>
  <w:style w:type="paragraph" w:customStyle="1" w:styleId="BQLegstyle-a">
    <w:name w:val="BQLeg style - (a)"/>
    <w:basedOn w:val="Normal"/>
    <w:uiPriority w:val="6"/>
    <w:rsid w:val="00DF6ADB"/>
    <w:pPr>
      <w:tabs>
        <w:tab w:val="left" w:pos="2126"/>
      </w:tabs>
      <w:ind w:left="2127" w:right="567" w:hanging="709"/>
    </w:pPr>
    <w:rPr>
      <w:i/>
      <w:color w:val="4D4D4D"/>
    </w:rPr>
  </w:style>
  <w:style w:type="paragraph" w:customStyle="1" w:styleId="BQLegstyle-i">
    <w:name w:val="BQLeg style - (i)"/>
    <w:basedOn w:val="Normal"/>
    <w:uiPriority w:val="6"/>
    <w:rsid w:val="00DF6ADB"/>
    <w:pPr>
      <w:tabs>
        <w:tab w:val="left" w:pos="2835"/>
      </w:tabs>
      <w:ind w:left="2835" w:right="567" w:hanging="709"/>
    </w:pPr>
    <w:rPr>
      <w:i/>
      <w:color w:val="4D4D4D"/>
    </w:rPr>
  </w:style>
  <w:style w:type="paragraph" w:customStyle="1" w:styleId="BQLegstyle-10">
    <w:name w:val="BQLeg style - 1"/>
    <w:basedOn w:val="Normal"/>
    <w:uiPriority w:val="6"/>
    <w:rsid w:val="00DF6ADB"/>
    <w:pPr>
      <w:keepNext/>
      <w:tabs>
        <w:tab w:val="left" w:pos="1418"/>
      </w:tabs>
      <w:ind w:left="1418" w:right="567" w:hanging="851"/>
    </w:pPr>
    <w:rPr>
      <w:b/>
      <w:i/>
      <w:color w:val="4D4D4D"/>
    </w:rPr>
  </w:style>
  <w:style w:type="paragraph" w:customStyle="1" w:styleId="SQLegindent1">
    <w:name w:val="SQLeg indent 1"/>
    <w:basedOn w:val="Normal"/>
    <w:uiPriority w:val="6"/>
    <w:rsid w:val="00653C05"/>
    <w:pPr>
      <w:ind w:left="1985" w:right="567"/>
    </w:pPr>
    <w:rPr>
      <w:i/>
      <w:color w:val="4D4D4D"/>
    </w:rPr>
  </w:style>
  <w:style w:type="paragraph" w:customStyle="1" w:styleId="SQLegindent2">
    <w:name w:val="SQLeg indent 2"/>
    <w:basedOn w:val="Normal"/>
    <w:uiPriority w:val="6"/>
    <w:rsid w:val="00653C05"/>
    <w:pPr>
      <w:ind w:left="2693" w:right="567"/>
    </w:pPr>
    <w:rPr>
      <w:i/>
      <w:color w:val="4D4D4D"/>
    </w:rPr>
  </w:style>
  <w:style w:type="paragraph" w:customStyle="1" w:styleId="SQLegindent3">
    <w:name w:val="SQLeg indent 3"/>
    <w:basedOn w:val="Normal"/>
    <w:uiPriority w:val="6"/>
    <w:rsid w:val="00653C05"/>
    <w:pPr>
      <w:ind w:left="3402" w:right="567"/>
    </w:pPr>
    <w:rPr>
      <w:i/>
      <w:color w:val="4D4D4D"/>
    </w:rPr>
  </w:style>
  <w:style w:type="paragraph" w:customStyle="1" w:styleId="SQLegstyle-1">
    <w:name w:val="SQLeg style - (1)"/>
    <w:basedOn w:val="Normal"/>
    <w:uiPriority w:val="6"/>
    <w:rsid w:val="00653C05"/>
    <w:pPr>
      <w:tabs>
        <w:tab w:val="left" w:pos="1985"/>
      </w:tabs>
      <w:ind w:left="1985" w:right="567" w:hanging="851"/>
    </w:pPr>
    <w:rPr>
      <w:i/>
      <w:color w:val="4D4D4D"/>
    </w:rPr>
  </w:style>
  <w:style w:type="paragraph" w:customStyle="1" w:styleId="SQLegstyle-a">
    <w:name w:val="SQLeg style - (a)"/>
    <w:basedOn w:val="Normal"/>
    <w:uiPriority w:val="6"/>
    <w:rsid w:val="00653C05"/>
    <w:pPr>
      <w:tabs>
        <w:tab w:val="left" w:pos="2693"/>
      </w:tabs>
      <w:ind w:left="2694" w:right="567" w:hanging="709"/>
    </w:pPr>
    <w:rPr>
      <w:i/>
      <w:color w:val="4D4D4D"/>
    </w:rPr>
  </w:style>
  <w:style w:type="paragraph" w:customStyle="1" w:styleId="SQLegstyle-i">
    <w:name w:val="SQLeg style - (i)"/>
    <w:basedOn w:val="Normal"/>
    <w:uiPriority w:val="6"/>
    <w:rsid w:val="00653C05"/>
    <w:pPr>
      <w:tabs>
        <w:tab w:val="left" w:pos="3402"/>
      </w:tabs>
      <w:ind w:left="3402" w:right="567" w:hanging="709"/>
    </w:pPr>
    <w:rPr>
      <w:i/>
      <w:color w:val="4D4D4D"/>
    </w:rPr>
  </w:style>
  <w:style w:type="paragraph" w:customStyle="1" w:styleId="SQLegstyle-10">
    <w:name w:val="SQLeg style - 1"/>
    <w:basedOn w:val="Normal"/>
    <w:uiPriority w:val="6"/>
    <w:rsid w:val="00BC6E7A"/>
    <w:pPr>
      <w:keepNext/>
      <w:tabs>
        <w:tab w:val="left" w:pos="1985"/>
      </w:tabs>
      <w:ind w:left="1985" w:right="567" w:hanging="851"/>
    </w:pPr>
    <w:rPr>
      <w:b/>
      <w:i/>
      <w:color w:val="4D4D4D"/>
    </w:rPr>
  </w:style>
  <w:style w:type="paragraph" w:customStyle="1" w:styleId="Tableoffiguresheading">
    <w:name w:val="Table of figures heading"/>
    <w:basedOn w:val="Heading4"/>
    <w:next w:val="TableofFigures"/>
    <w:uiPriority w:val="1"/>
    <w:rsid w:val="00653C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5454">
      <w:bodyDiv w:val="1"/>
      <w:marLeft w:val="0"/>
      <w:marRight w:val="0"/>
      <w:marTop w:val="0"/>
      <w:marBottom w:val="0"/>
      <w:divBdr>
        <w:top w:val="none" w:sz="0" w:space="0" w:color="auto"/>
        <w:left w:val="none" w:sz="0" w:space="0" w:color="auto"/>
        <w:bottom w:val="none" w:sz="0" w:space="0" w:color="auto"/>
        <w:right w:val="none" w:sz="0" w:space="0" w:color="auto"/>
      </w:divBdr>
    </w:div>
    <w:div w:id="18754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resources/chief-ombudsmans-opinion-under-ombudsmen-act-malachi-sub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cations@ombudsman.parliamen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C253-9876-4651-8B5B-345C2630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2022-10-04T20:32:00Z</dcterms:created>
  <dcterms:modified xsi:type="dcterms:W3CDTF">2022-10-04T20:32:00Z</dcterms:modified>
</cp:coreProperties>
</file>