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6B5" w:rsidRDefault="004356B5" w:rsidP="004356B5">
      <w:pPr>
        <w:pStyle w:val="BodyText"/>
      </w:pPr>
      <w:bookmarkStart w:id="0" w:name="ToBeCopied"/>
      <w:bookmarkEnd w:id="0"/>
    </w:p>
    <w:tbl>
      <w:tblPr>
        <w:tblStyle w:val="TableGridnoborders"/>
        <w:tblW w:w="9299" w:type="dxa"/>
        <w:tblInd w:w="0" w:type="dxa"/>
        <w:tblBorders>
          <w:bottom w:val="single" w:sz="2" w:space="0" w:color="4D4D4D"/>
        </w:tblBorders>
        <w:tblCellMar>
          <w:left w:w="0" w:type="dxa"/>
          <w:right w:w="0" w:type="dxa"/>
        </w:tblCellMar>
        <w:tblLook w:val="04A0" w:firstRow="1" w:lastRow="0" w:firstColumn="1" w:lastColumn="0" w:noHBand="0" w:noVBand="1"/>
      </w:tblPr>
      <w:tblGrid>
        <w:gridCol w:w="9299"/>
      </w:tblGrid>
      <w:tr w:rsidR="004356B5" w:rsidTr="00A84C2F">
        <w:trPr>
          <w:trHeight w:val="2268"/>
        </w:trPr>
        <w:tc>
          <w:tcPr>
            <w:tcW w:w="9299" w:type="dxa"/>
            <w:tcBorders>
              <w:top w:val="nil"/>
              <w:left w:val="nil"/>
              <w:bottom w:val="nil"/>
              <w:right w:val="nil"/>
            </w:tcBorders>
            <w:vAlign w:val="bottom"/>
            <w:hideMark/>
          </w:tcPr>
          <w:p w:rsidR="004356B5" w:rsidRDefault="00F123C3" w:rsidP="00F123C3">
            <w:pPr>
              <w:pStyle w:val="Title"/>
              <w:spacing w:line="240" w:lineRule="atLeast"/>
            </w:pPr>
            <w:bookmarkStart w:id="1" w:name="_GoBack"/>
            <w:r>
              <w:t>Investigation into aircraft landing limits trial on Ngapunatoru Plateau</w:t>
            </w:r>
            <w:bookmarkEnd w:id="1"/>
          </w:p>
        </w:tc>
      </w:tr>
      <w:tr w:rsidR="004356B5" w:rsidTr="00A84C2F">
        <w:trPr>
          <w:trHeight w:val="340"/>
        </w:trPr>
        <w:tc>
          <w:tcPr>
            <w:tcW w:w="9299" w:type="dxa"/>
            <w:tcBorders>
              <w:top w:val="nil"/>
              <w:left w:val="nil"/>
              <w:bottom w:val="nil"/>
              <w:right w:val="nil"/>
            </w:tcBorders>
            <w:vAlign w:val="bottom"/>
          </w:tcPr>
          <w:p w:rsidR="004356B5" w:rsidRDefault="004356B5" w:rsidP="00A84C2F"/>
        </w:tc>
      </w:tr>
      <w:tr w:rsidR="004356B5" w:rsidTr="00A84C2F">
        <w:tc>
          <w:tcPr>
            <w:tcW w:w="9299" w:type="dxa"/>
            <w:tcBorders>
              <w:top w:val="nil"/>
              <w:left w:val="nil"/>
              <w:bottom w:val="single" w:sz="2" w:space="0" w:color="4D4D4D"/>
              <w:right w:val="nil"/>
            </w:tcBorders>
            <w:tcMar>
              <w:top w:w="28" w:type="dxa"/>
              <w:left w:w="0" w:type="dxa"/>
              <w:bottom w:w="454" w:type="dxa"/>
              <w:right w:w="0" w:type="dxa"/>
            </w:tcMar>
            <w:hideMark/>
          </w:tcPr>
          <w:p w:rsidR="004356B5" w:rsidRDefault="004356B5" w:rsidP="00A84C2F">
            <w:pPr>
              <w:pStyle w:val="Heading1-Subnonboldtext"/>
            </w:pPr>
            <w:r>
              <w:rPr>
                <w:rStyle w:val="Heading1-Sub"/>
              </w:rPr>
              <w:t>Legislation</w:t>
            </w:r>
            <w:r>
              <w:tab/>
              <w:t xml:space="preserve">Ombudsmen Act 1975, ss 13, 22 </w:t>
            </w:r>
            <w:r>
              <w:br/>
              <w:t>National Parks Act 1980, ss 4, 43, 46-49</w:t>
            </w:r>
            <w:r>
              <w:br/>
              <w:t xml:space="preserve">Conservation Act 1987, ss 17R, 17W, 17Z, 17ZC, 17ZG </w:t>
            </w:r>
            <w:r>
              <w:br/>
              <w:t xml:space="preserve">(see </w:t>
            </w:r>
            <w:r w:rsidR="00AE58A9">
              <w:t>A</w:t>
            </w:r>
            <w:r>
              <w:t xml:space="preserve">ppendix </w:t>
            </w:r>
            <w:r w:rsidR="00AE58A9">
              <w:t xml:space="preserve">1 </w:t>
            </w:r>
            <w:r>
              <w:t>for full text)</w:t>
            </w:r>
          </w:p>
          <w:p w:rsidR="004356B5" w:rsidRDefault="004356B5" w:rsidP="00A84C2F">
            <w:pPr>
              <w:pStyle w:val="Heading1-Subnonboldtext"/>
            </w:pPr>
            <w:r>
              <w:rPr>
                <w:rStyle w:val="Heading1-Sub"/>
              </w:rPr>
              <w:t>Agency</w:t>
            </w:r>
            <w:r>
              <w:tab/>
              <w:t>The Department of Conservation</w:t>
            </w:r>
          </w:p>
          <w:p w:rsidR="004356B5" w:rsidRDefault="004356B5" w:rsidP="00A84C2F">
            <w:pPr>
              <w:pStyle w:val="Heading1-Subnonboldtext"/>
            </w:pPr>
            <w:r>
              <w:rPr>
                <w:rStyle w:val="Heading1-Sub"/>
              </w:rPr>
              <w:t>Complaint about</w:t>
            </w:r>
            <w:r>
              <w:tab/>
              <w:t>Decision to raise the daily aircraft landing limits on the Ngapunatoru Plateau</w:t>
            </w:r>
          </w:p>
          <w:p w:rsidR="004356B5" w:rsidRDefault="004356B5" w:rsidP="00A84C2F">
            <w:pPr>
              <w:pStyle w:val="Heading1-Subnonboldtext"/>
            </w:pPr>
            <w:r>
              <w:rPr>
                <w:rStyle w:val="Heading1-Sub"/>
              </w:rPr>
              <w:t>Ombudsman</w:t>
            </w:r>
            <w:r>
              <w:tab/>
              <w:t>Leo Donnelly</w:t>
            </w:r>
          </w:p>
          <w:p w:rsidR="004356B5" w:rsidRDefault="004356B5" w:rsidP="00A84C2F">
            <w:pPr>
              <w:pStyle w:val="Heading1-Subnonboldtext"/>
            </w:pPr>
            <w:r>
              <w:rPr>
                <w:rStyle w:val="Heading1-Sub"/>
              </w:rPr>
              <w:t>Case number(s)</w:t>
            </w:r>
            <w:r>
              <w:tab/>
              <w:t>448904</w:t>
            </w:r>
          </w:p>
          <w:p w:rsidR="004356B5" w:rsidRDefault="004356B5" w:rsidP="008E29B9">
            <w:pPr>
              <w:pStyle w:val="Heading1-Subnonboldtext"/>
            </w:pPr>
            <w:r>
              <w:rPr>
                <w:rStyle w:val="Heading1-Sub"/>
              </w:rPr>
              <w:t>Date</w:t>
            </w:r>
            <w:r w:rsidR="00EA4E5D">
              <w:tab/>
            </w:r>
            <w:r w:rsidR="008E29B9">
              <w:t>10</w:t>
            </w:r>
            <w:r w:rsidR="00FB1ED2">
              <w:t xml:space="preserve"> April</w:t>
            </w:r>
            <w:r>
              <w:t xml:space="preserve"> 2018</w:t>
            </w:r>
          </w:p>
        </w:tc>
      </w:tr>
    </w:tbl>
    <w:p w:rsidR="004356B5" w:rsidRDefault="004356B5" w:rsidP="004356B5">
      <w:pPr>
        <w:pStyle w:val="TOCHeading"/>
      </w:pPr>
      <w:r>
        <w:t>Contents</w:t>
      </w:r>
    </w:p>
    <w:p w:rsidR="0016096C" w:rsidRDefault="004356B5">
      <w:pPr>
        <w:pStyle w:val="TOC1"/>
        <w:rPr>
          <w:rFonts w:asciiTheme="minorHAnsi" w:eastAsiaTheme="minorEastAsia" w:hAnsiTheme="minorHAnsi"/>
          <w:noProof/>
          <w:color w:val="auto"/>
          <w:sz w:val="22"/>
          <w:lang w:eastAsia="en-NZ"/>
        </w:rPr>
      </w:pPr>
      <w:r>
        <w:rPr>
          <w:color w:val="1E1E1E"/>
          <w:sz w:val="24"/>
        </w:rPr>
        <w:fldChar w:fldCharType="begin"/>
      </w:r>
      <w:r>
        <w:instrText xml:space="preserve"> TOC \o "1-3" \h \z \u </w:instrText>
      </w:r>
      <w:r>
        <w:rPr>
          <w:color w:val="1E1E1E"/>
          <w:sz w:val="24"/>
        </w:rPr>
        <w:fldChar w:fldCharType="separate"/>
      </w:r>
      <w:hyperlink w:anchor="_Toc512324111" w:history="1">
        <w:r w:rsidR="0016096C" w:rsidRPr="00EF7A70">
          <w:rPr>
            <w:rStyle w:val="Hyperlink"/>
            <w:noProof/>
          </w:rPr>
          <w:t>Summary</w:t>
        </w:r>
        <w:r w:rsidR="0016096C">
          <w:rPr>
            <w:noProof/>
            <w:webHidden/>
          </w:rPr>
          <w:tab/>
        </w:r>
        <w:r w:rsidR="0016096C">
          <w:rPr>
            <w:noProof/>
            <w:webHidden/>
          </w:rPr>
          <w:fldChar w:fldCharType="begin"/>
        </w:r>
        <w:r w:rsidR="0016096C">
          <w:rPr>
            <w:noProof/>
            <w:webHidden/>
          </w:rPr>
          <w:instrText xml:space="preserve"> PAGEREF _Toc512324111 \h </w:instrText>
        </w:r>
        <w:r w:rsidR="0016096C">
          <w:rPr>
            <w:noProof/>
            <w:webHidden/>
          </w:rPr>
        </w:r>
        <w:r w:rsidR="0016096C">
          <w:rPr>
            <w:noProof/>
            <w:webHidden/>
          </w:rPr>
          <w:fldChar w:fldCharType="separate"/>
        </w:r>
        <w:r w:rsidR="0016096C">
          <w:rPr>
            <w:noProof/>
            <w:webHidden/>
          </w:rPr>
          <w:t>2</w:t>
        </w:r>
        <w:r w:rsidR="0016096C">
          <w:rPr>
            <w:noProof/>
            <w:webHidden/>
          </w:rPr>
          <w:fldChar w:fldCharType="end"/>
        </w:r>
      </w:hyperlink>
    </w:p>
    <w:p w:rsidR="0016096C" w:rsidRDefault="007B3780">
      <w:pPr>
        <w:pStyle w:val="TOC1"/>
        <w:rPr>
          <w:rFonts w:asciiTheme="minorHAnsi" w:eastAsiaTheme="minorEastAsia" w:hAnsiTheme="minorHAnsi"/>
          <w:noProof/>
          <w:color w:val="auto"/>
          <w:sz w:val="22"/>
          <w:lang w:eastAsia="en-NZ"/>
        </w:rPr>
      </w:pPr>
      <w:hyperlink w:anchor="_Toc512324112" w:history="1">
        <w:r w:rsidR="0016096C" w:rsidRPr="00EF7A70">
          <w:rPr>
            <w:rStyle w:val="Hyperlink"/>
            <w:noProof/>
          </w:rPr>
          <w:t>Ombudsman’s role</w:t>
        </w:r>
        <w:r w:rsidR="0016096C">
          <w:rPr>
            <w:noProof/>
            <w:webHidden/>
          </w:rPr>
          <w:tab/>
        </w:r>
        <w:r w:rsidR="0016096C">
          <w:rPr>
            <w:noProof/>
            <w:webHidden/>
          </w:rPr>
          <w:fldChar w:fldCharType="begin"/>
        </w:r>
        <w:r w:rsidR="0016096C">
          <w:rPr>
            <w:noProof/>
            <w:webHidden/>
          </w:rPr>
          <w:instrText xml:space="preserve"> PAGEREF _Toc512324112 \h </w:instrText>
        </w:r>
        <w:r w:rsidR="0016096C">
          <w:rPr>
            <w:noProof/>
            <w:webHidden/>
          </w:rPr>
        </w:r>
        <w:r w:rsidR="0016096C">
          <w:rPr>
            <w:noProof/>
            <w:webHidden/>
          </w:rPr>
          <w:fldChar w:fldCharType="separate"/>
        </w:r>
        <w:r w:rsidR="0016096C">
          <w:rPr>
            <w:noProof/>
            <w:webHidden/>
          </w:rPr>
          <w:t>3</w:t>
        </w:r>
        <w:r w:rsidR="0016096C">
          <w:rPr>
            <w:noProof/>
            <w:webHidden/>
          </w:rPr>
          <w:fldChar w:fldCharType="end"/>
        </w:r>
      </w:hyperlink>
    </w:p>
    <w:p w:rsidR="0016096C" w:rsidRDefault="007B3780">
      <w:pPr>
        <w:pStyle w:val="TOC1"/>
        <w:rPr>
          <w:rFonts w:asciiTheme="minorHAnsi" w:eastAsiaTheme="minorEastAsia" w:hAnsiTheme="minorHAnsi"/>
          <w:noProof/>
          <w:color w:val="auto"/>
          <w:sz w:val="22"/>
          <w:lang w:eastAsia="en-NZ"/>
        </w:rPr>
      </w:pPr>
      <w:hyperlink w:anchor="_Toc512324113" w:history="1">
        <w:r w:rsidR="0016096C" w:rsidRPr="00EF7A70">
          <w:rPr>
            <w:rStyle w:val="Hyperlink"/>
            <w:noProof/>
          </w:rPr>
          <w:t>Background</w:t>
        </w:r>
        <w:r w:rsidR="0016096C">
          <w:rPr>
            <w:noProof/>
            <w:webHidden/>
          </w:rPr>
          <w:tab/>
        </w:r>
        <w:r w:rsidR="0016096C">
          <w:rPr>
            <w:noProof/>
            <w:webHidden/>
          </w:rPr>
          <w:fldChar w:fldCharType="begin"/>
        </w:r>
        <w:r w:rsidR="0016096C">
          <w:rPr>
            <w:noProof/>
            <w:webHidden/>
          </w:rPr>
          <w:instrText xml:space="preserve"> PAGEREF _Toc512324113 \h </w:instrText>
        </w:r>
        <w:r w:rsidR="0016096C">
          <w:rPr>
            <w:noProof/>
            <w:webHidden/>
          </w:rPr>
        </w:r>
        <w:r w:rsidR="0016096C">
          <w:rPr>
            <w:noProof/>
            <w:webHidden/>
          </w:rPr>
          <w:fldChar w:fldCharType="separate"/>
        </w:r>
        <w:r w:rsidR="0016096C">
          <w:rPr>
            <w:noProof/>
            <w:webHidden/>
          </w:rPr>
          <w:t>3</w:t>
        </w:r>
        <w:r w:rsidR="0016096C">
          <w:rPr>
            <w:noProof/>
            <w:webHidden/>
          </w:rPr>
          <w:fldChar w:fldCharType="end"/>
        </w:r>
      </w:hyperlink>
    </w:p>
    <w:p w:rsidR="0016096C" w:rsidRDefault="007B3780">
      <w:pPr>
        <w:pStyle w:val="TOC1"/>
        <w:rPr>
          <w:rFonts w:asciiTheme="minorHAnsi" w:eastAsiaTheme="minorEastAsia" w:hAnsiTheme="minorHAnsi"/>
          <w:noProof/>
          <w:color w:val="auto"/>
          <w:sz w:val="22"/>
          <w:lang w:eastAsia="en-NZ"/>
        </w:rPr>
      </w:pPr>
      <w:hyperlink w:anchor="_Toc512324114" w:history="1">
        <w:r w:rsidR="0016096C" w:rsidRPr="00EF7A70">
          <w:rPr>
            <w:rStyle w:val="Hyperlink"/>
            <w:noProof/>
          </w:rPr>
          <w:t>Complaint</w:t>
        </w:r>
        <w:r w:rsidR="0016096C">
          <w:rPr>
            <w:noProof/>
            <w:webHidden/>
          </w:rPr>
          <w:tab/>
        </w:r>
        <w:r w:rsidR="0016096C">
          <w:rPr>
            <w:noProof/>
            <w:webHidden/>
          </w:rPr>
          <w:fldChar w:fldCharType="begin"/>
        </w:r>
        <w:r w:rsidR="0016096C">
          <w:rPr>
            <w:noProof/>
            <w:webHidden/>
          </w:rPr>
          <w:instrText xml:space="preserve"> PAGEREF _Toc512324114 \h </w:instrText>
        </w:r>
        <w:r w:rsidR="0016096C">
          <w:rPr>
            <w:noProof/>
            <w:webHidden/>
          </w:rPr>
        </w:r>
        <w:r w:rsidR="0016096C">
          <w:rPr>
            <w:noProof/>
            <w:webHidden/>
          </w:rPr>
          <w:fldChar w:fldCharType="separate"/>
        </w:r>
        <w:r w:rsidR="0016096C">
          <w:rPr>
            <w:noProof/>
            <w:webHidden/>
          </w:rPr>
          <w:t>4</w:t>
        </w:r>
        <w:r w:rsidR="0016096C">
          <w:rPr>
            <w:noProof/>
            <w:webHidden/>
          </w:rPr>
          <w:fldChar w:fldCharType="end"/>
        </w:r>
      </w:hyperlink>
    </w:p>
    <w:p w:rsidR="0016096C" w:rsidRDefault="007B3780">
      <w:pPr>
        <w:pStyle w:val="TOC1"/>
        <w:rPr>
          <w:rFonts w:asciiTheme="minorHAnsi" w:eastAsiaTheme="minorEastAsia" w:hAnsiTheme="minorHAnsi"/>
          <w:noProof/>
          <w:color w:val="auto"/>
          <w:sz w:val="22"/>
          <w:lang w:eastAsia="en-NZ"/>
        </w:rPr>
      </w:pPr>
      <w:hyperlink w:anchor="_Toc512324115" w:history="1">
        <w:r w:rsidR="0016096C" w:rsidRPr="00EF7A70">
          <w:rPr>
            <w:rStyle w:val="Hyperlink"/>
            <w:noProof/>
          </w:rPr>
          <w:t>Investigation</w:t>
        </w:r>
        <w:r w:rsidR="0016096C">
          <w:rPr>
            <w:noProof/>
            <w:webHidden/>
          </w:rPr>
          <w:tab/>
        </w:r>
        <w:r w:rsidR="0016096C">
          <w:rPr>
            <w:noProof/>
            <w:webHidden/>
          </w:rPr>
          <w:fldChar w:fldCharType="begin"/>
        </w:r>
        <w:r w:rsidR="0016096C">
          <w:rPr>
            <w:noProof/>
            <w:webHidden/>
          </w:rPr>
          <w:instrText xml:space="preserve"> PAGEREF _Toc512324115 \h </w:instrText>
        </w:r>
        <w:r w:rsidR="0016096C">
          <w:rPr>
            <w:noProof/>
            <w:webHidden/>
          </w:rPr>
        </w:r>
        <w:r w:rsidR="0016096C">
          <w:rPr>
            <w:noProof/>
            <w:webHidden/>
          </w:rPr>
          <w:fldChar w:fldCharType="separate"/>
        </w:r>
        <w:r w:rsidR="0016096C">
          <w:rPr>
            <w:noProof/>
            <w:webHidden/>
          </w:rPr>
          <w:t>5</w:t>
        </w:r>
        <w:r w:rsidR="0016096C">
          <w:rPr>
            <w:noProof/>
            <w:webHidden/>
          </w:rPr>
          <w:fldChar w:fldCharType="end"/>
        </w:r>
      </w:hyperlink>
    </w:p>
    <w:p w:rsidR="0016096C" w:rsidRDefault="007B3780">
      <w:pPr>
        <w:pStyle w:val="TOC1"/>
        <w:rPr>
          <w:rFonts w:asciiTheme="minorHAnsi" w:eastAsiaTheme="minorEastAsia" w:hAnsiTheme="minorHAnsi"/>
          <w:noProof/>
          <w:color w:val="auto"/>
          <w:sz w:val="22"/>
          <w:lang w:eastAsia="en-NZ"/>
        </w:rPr>
      </w:pPr>
      <w:hyperlink w:anchor="_Toc512324116" w:history="1">
        <w:r w:rsidR="0016096C" w:rsidRPr="00EF7A70">
          <w:rPr>
            <w:rStyle w:val="Hyperlink"/>
            <w:noProof/>
          </w:rPr>
          <w:t>Department’s comments during my investigation</w:t>
        </w:r>
        <w:r w:rsidR="0016096C">
          <w:rPr>
            <w:noProof/>
            <w:webHidden/>
          </w:rPr>
          <w:tab/>
        </w:r>
        <w:r w:rsidR="0016096C">
          <w:rPr>
            <w:noProof/>
            <w:webHidden/>
          </w:rPr>
          <w:fldChar w:fldCharType="begin"/>
        </w:r>
        <w:r w:rsidR="0016096C">
          <w:rPr>
            <w:noProof/>
            <w:webHidden/>
          </w:rPr>
          <w:instrText xml:space="preserve"> PAGEREF _Toc512324116 \h </w:instrText>
        </w:r>
        <w:r w:rsidR="0016096C">
          <w:rPr>
            <w:noProof/>
            <w:webHidden/>
          </w:rPr>
        </w:r>
        <w:r w:rsidR="0016096C">
          <w:rPr>
            <w:noProof/>
            <w:webHidden/>
          </w:rPr>
          <w:fldChar w:fldCharType="separate"/>
        </w:r>
        <w:r w:rsidR="0016096C">
          <w:rPr>
            <w:noProof/>
            <w:webHidden/>
          </w:rPr>
          <w:t>5</w:t>
        </w:r>
        <w:r w:rsidR="0016096C">
          <w:rPr>
            <w:noProof/>
            <w:webHidden/>
          </w:rPr>
          <w:fldChar w:fldCharType="end"/>
        </w:r>
      </w:hyperlink>
    </w:p>
    <w:p w:rsidR="0016096C" w:rsidRDefault="007B3780">
      <w:pPr>
        <w:pStyle w:val="TOC1"/>
        <w:rPr>
          <w:rFonts w:asciiTheme="minorHAnsi" w:eastAsiaTheme="minorEastAsia" w:hAnsiTheme="minorHAnsi"/>
          <w:noProof/>
          <w:color w:val="auto"/>
          <w:sz w:val="22"/>
          <w:lang w:eastAsia="en-NZ"/>
        </w:rPr>
      </w:pPr>
      <w:hyperlink w:anchor="_Toc512324117" w:history="1">
        <w:r w:rsidR="0016096C" w:rsidRPr="00EF7A70">
          <w:rPr>
            <w:rStyle w:val="Hyperlink"/>
            <w:noProof/>
          </w:rPr>
          <w:t>Department’s comments on my Provisional Opinion</w:t>
        </w:r>
        <w:r w:rsidR="0016096C">
          <w:rPr>
            <w:noProof/>
            <w:webHidden/>
          </w:rPr>
          <w:tab/>
        </w:r>
        <w:r w:rsidR="0016096C">
          <w:rPr>
            <w:noProof/>
            <w:webHidden/>
          </w:rPr>
          <w:fldChar w:fldCharType="begin"/>
        </w:r>
        <w:r w:rsidR="0016096C">
          <w:rPr>
            <w:noProof/>
            <w:webHidden/>
          </w:rPr>
          <w:instrText xml:space="preserve"> PAGEREF _Toc512324117 \h </w:instrText>
        </w:r>
        <w:r w:rsidR="0016096C">
          <w:rPr>
            <w:noProof/>
            <w:webHidden/>
          </w:rPr>
        </w:r>
        <w:r w:rsidR="0016096C">
          <w:rPr>
            <w:noProof/>
            <w:webHidden/>
          </w:rPr>
          <w:fldChar w:fldCharType="separate"/>
        </w:r>
        <w:r w:rsidR="0016096C">
          <w:rPr>
            <w:noProof/>
            <w:webHidden/>
          </w:rPr>
          <w:t>6</w:t>
        </w:r>
        <w:r w:rsidR="0016096C">
          <w:rPr>
            <w:noProof/>
            <w:webHidden/>
          </w:rPr>
          <w:fldChar w:fldCharType="end"/>
        </w:r>
      </w:hyperlink>
    </w:p>
    <w:p w:rsidR="0016096C" w:rsidRDefault="007B3780">
      <w:pPr>
        <w:pStyle w:val="TOC1"/>
        <w:rPr>
          <w:rFonts w:asciiTheme="minorHAnsi" w:eastAsiaTheme="minorEastAsia" w:hAnsiTheme="minorHAnsi"/>
          <w:noProof/>
          <w:color w:val="auto"/>
          <w:sz w:val="22"/>
          <w:lang w:eastAsia="en-NZ"/>
        </w:rPr>
      </w:pPr>
      <w:hyperlink w:anchor="_Toc512324118" w:history="1">
        <w:r w:rsidR="0016096C" w:rsidRPr="00EF7A70">
          <w:rPr>
            <w:rStyle w:val="Hyperlink"/>
            <w:noProof/>
          </w:rPr>
          <w:t>Concessionaires’ comments on my Provisional Opinion</w:t>
        </w:r>
        <w:r w:rsidR="0016096C">
          <w:rPr>
            <w:noProof/>
            <w:webHidden/>
          </w:rPr>
          <w:tab/>
        </w:r>
        <w:r w:rsidR="0016096C">
          <w:rPr>
            <w:noProof/>
            <w:webHidden/>
          </w:rPr>
          <w:fldChar w:fldCharType="begin"/>
        </w:r>
        <w:r w:rsidR="0016096C">
          <w:rPr>
            <w:noProof/>
            <w:webHidden/>
          </w:rPr>
          <w:instrText xml:space="preserve"> PAGEREF _Toc512324118 \h </w:instrText>
        </w:r>
        <w:r w:rsidR="0016096C">
          <w:rPr>
            <w:noProof/>
            <w:webHidden/>
          </w:rPr>
        </w:r>
        <w:r w:rsidR="0016096C">
          <w:rPr>
            <w:noProof/>
            <w:webHidden/>
          </w:rPr>
          <w:fldChar w:fldCharType="separate"/>
        </w:r>
        <w:r w:rsidR="0016096C">
          <w:rPr>
            <w:noProof/>
            <w:webHidden/>
          </w:rPr>
          <w:t>7</w:t>
        </w:r>
        <w:r w:rsidR="0016096C">
          <w:rPr>
            <w:noProof/>
            <w:webHidden/>
          </w:rPr>
          <w:fldChar w:fldCharType="end"/>
        </w:r>
      </w:hyperlink>
    </w:p>
    <w:p w:rsidR="0016096C" w:rsidRDefault="007B3780">
      <w:pPr>
        <w:pStyle w:val="TOC1"/>
        <w:rPr>
          <w:rFonts w:asciiTheme="minorHAnsi" w:eastAsiaTheme="minorEastAsia" w:hAnsiTheme="minorHAnsi"/>
          <w:noProof/>
          <w:color w:val="auto"/>
          <w:sz w:val="22"/>
          <w:lang w:eastAsia="en-NZ"/>
        </w:rPr>
      </w:pPr>
      <w:hyperlink w:anchor="_Toc512324119" w:history="1">
        <w:r w:rsidR="0016096C" w:rsidRPr="00EF7A70">
          <w:rPr>
            <w:rStyle w:val="Hyperlink"/>
            <w:noProof/>
          </w:rPr>
          <w:t>Analysis and findings</w:t>
        </w:r>
        <w:r w:rsidR="0016096C">
          <w:rPr>
            <w:noProof/>
            <w:webHidden/>
          </w:rPr>
          <w:tab/>
        </w:r>
        <w:r w:rsidR="0016096C">
          <w:rPr>
            <w:noProof/>
            <w:webHidden/>
          </w:rPr>
          <w:fldChar w:fldCharType="begin"/>
        </w:r>
        <w:r w:rsidR="0016096C">
          <w:rPr>
            <w:noProof/>
            <w:webHidden/>
          </w:rPr>
          <w:instrText xml:space="preserve"> PAGEREF _Toc512324119 \h </w:instrText>
        </w:r>
        <w:r w:rsidR="0016096C">
          <w:rPr>
            <w:noProof/>
            <w:webHidden/>
          </w:rPr>
        </w:r>
        <w:r w:rsidR="0016096C">
          <w:rPr>
            <w:noProof/>
            <w:webHidden/>
          </w:rPr>
          <w:fldChar w:fldCharType="separate"/>
        </w:r>
        <w:r w:rsidR="0016096C">
          <w:rPr>
            <w:noProof/>
            <w:webHidden/>
          </w:rPr>
          <w:t>8</w:t>
        </w:r>
        <w:r w:rsidR="0016096C">
          <w:rPr>
            <w:noProof/>
            <w:webHidden/>
          </w:rPr>
          <w:fldChar w:fldCharType="end"/>
        </w:r>
      </w:hyperlink>
    </w:p>
    <w:p w:rsidR="0016096C" w:rsidRDefault="007B3780">
      <w:pPr>
        <w:pStyle w:val="TOC2"/>
        <w:rPr>
          <w:rFonts w:asciiTheme="minorHAnsi" w:eastAsiaTheme="minorEastAsia" w:hAnsiTheme="minorHAnsi"/>
          <w:noProof/>
          <w:color w:val="auto"/>
          <w:sz w:val="22"/>
          <w:lang w:eastAsia="en-NZ"/>
        </w:rPr>
      </w:pPr>
      <w:hyperlink w:anchor="_Toc512324120" w:history="1">
        <w:r w:rsidR="0016096C" w:rsidRPr="00EF7A70">
          <w:rPr>
            <w:rStyle w:val="Hyperlink"/>
            <w:noProof/>
          </w:rPr>
          <w:t>Not to implement the Plateau’s aircraft landing limits</w:t>
        </w:r>
        <w:r w:rsidR="0016096C">
          <w:rPr>
            <w:noProof/>
            <w:webHidden/>
          </w:rPr>
          <w:tab/>
        </w:r>
        <w:r w:rsidR="0016096C">
          <w:rPr>
            <w:noProof/>
            <w:webHidden/>
          </w:rPr>
          <w:fldChar w:fldCharType="begin"/>
        </w:r>
        <w:r w:rsidR="0016096C">
          <w:rPr>
            <w:noProof/>
            <w:webHidden/>
          </w:rPr>
          <w:instrText xml:space="preserve"> PAGEREF _Toc512324120 \h </w:instrText>
        </w:r>
        <w:r w:rsidR="0016096C">
          <w:rPr>
            <w:noProof/>
            <w:webHidden/>
          </w:rPr>
        </w:r>
        <w:r w:rsidR="0016096C">
          <w:rPr>
            <w:noProof/>
            <w:webHidden/>
          </w:rPr>
          <w:fldChar w:fldCharType="separate"/>
        </w:r>
        <w:r w:rsidR="0016096C">
          <w:rPr>
            <w:noProof/>
            <w:webHidden/>
          </w:rPr>
          <w:t>10</w:t>
        </w:r>
        <w:r w:rsidR="0016096C">
          <w:rPr>
            <w:noProof/>
            <w:webHidden/>
          </w:rPr>
          <w:fldChar w:fldCharType="end"/>
        </w:r>
      </w:hyperlink>
    </w:p>
    <w:p w:rsidR="0016096C" w:rsidRDefault="007B3780">
      <w:pPr>
        <w:pStyle w:val="TOC2"/>
        <w:rPr>
          <w:rFonts w:asciiTheme="minorHAnsi" w:eastAsiaTheme="minorEastAsia" w:hAnsiTheme="minorHAnsi"/>
          <w:noProof/>
          <w:color w:val="auto"/>
          <w:sz w:val="22"/>
          <w:lang w:eastAsia="en-NZ"/>
        </w:rPr>
      </w:pPr>
      <w:hyperlink w:anchor="_Toc512324121" w:history="1">
        <w:r w:rsidR="0016096C" w:rsidRPr="00EF7A70">
          <w:rPr>
            <w:rStyle w:val="Hyperlink"/>
            <w:noProof/>
          </w:rPr>
          <w:t>To raise the Plateau’s daily aircraft landing limit</w:t>
        </w:r>
        <w:r w:rsidR="0016096C">
          <w:rPr>
            <w:noProof/>
            <w:webHidden/>
          </w:rPr>
          <w:tab/>
        </w:r>
        <w:r w:rsidR="0016096C">
          <w:rPr>
            <w:noProof/>
            <w:webHidden/>
          </w:rPr>
          <w:fldChar w:fldCharType="begin"/>
        </w:r>
        <w:r w:rsidR="0016096C">
          <w:rPr>
            <w:noProof/>
            <w:webHidden/>
          </w:rPr>
          <w:instrText xml:space="preserve"> PAGEREF _Toc512324121 \h </w:instrText>
        </w:r>
        <w:r w:rsidR="0016096C">
          <w:rPr>
            <w:noProof/>
            <w:webHidden/>
          </w:rPr>
        </w:r>
        <w:r w:rsidR="0016096C">
          <w:rPr>
            <w:noProof/>
            <w:webHidden/>
          </w:rPr>
          <w:fldChar w:fldCharType="separate"/>
        </w:r>
        <w:r w:rsidR="0016096C">
          <w:rPr>
            <w:noProof/>
            <w:webHidden/>
          </w:rPr>
          <w:t>12</w:t>
        </w:r>
        <w:r w:rsidR="0016096C">
          <w:rPr>
            <w:noProof/>
            <w:webHidden/>
          </w:rPr>
          <w:fldChar w:fldCharType="end"/>
        </w:r>
      </w:hyperlink>
    </w:p>
    <w:p w:rsidR="0016096C" w:rsidRDefault="007B3780">
      <w:pPr>
        <w:pStyle w:val="TOC3"/>
        <w:rPr>
          <w:rFonts w:asciiTheme="minorHAnsi" w:eastAsiaTheme="minorEastAsia" w:hAnsiTheme="minorHAnsi"/>
          <w:noProof/>
          <w:color w:val="auto"/>
          <w:sz w:val="22"/>
          <w:lang w:eastAsia="en-NZ"/>
        </w:rPr>
      </w:pPr>
      <w:hyperlink w:anchor="_Toc512324122" w:history="1">
        <w:r w:rsidR="0016096C" w:rsidRPr="00EF7A70">
          <w:rPr>
            <w:rStyle w:val="Hyperlink"/>
            <w:noProof/>
          </w:rPr>
          <w:t>Raising the limits</w:t>
        </w:r>
        <w:r w:rsidR="0016096C">
          <w:rPr>
            <w:noProof/>
            <w:webHidden/>
          </w:rPr>
          <w:tab/>
        </w:r>
        <w:r w:rsidR="0016096C">
          <w:rPr>
            <w:noProof/>
            <w:webHidden/>
          </w:rPr>
          <w:fldChar w:fldCharType="begin"/>
        </w:r>
        <w:r w:rsidR="0016096C">
          <w:rPr>
            <w:noProof/>
            <w:webHidden/>
          </w:rPr>
          <w:instrText xml:space="preserve"> PAGEREF _Toc512324122 \h </w:instrText>
        </w:r>
        <w:r w:rsidR="0016096C">
          <w:rPr>
            <w:noProof/>
            <w:webHidden/>
          </w:rPr>
        </w:r>
        <w:r w:rsidR="0016096C">
          <w:rPr>
            <w:noProof/>
            <w:webHidden/>
          </w:rPr>
          <w:fldChar w:fldCharType="separate"/>
        </w:r>
        <w:r w:rsidR="0016096C">
          <w:rPr>
            <w:noProof/>
            <w:webHidden/>
          </w:rPr>
          <w:t>12</w:t>
        </w:r>
        <w:r w:rsidR="0016096C">
          <w:rPr>
            <w:noProof/>
            <w:webHidden/>
          </w:rPr>
          <w:fldChar w:fldCharType="end"/>
        </w:r>
      </w:hyperlink>
    </w:p>
    <w:p w:rsidR="0016096C" w:rsidRDefault="007B3780">
      <w:pPr>
        <w:pStyle w:val="TOC3"/>
        <w:rPr>
          <w:rFonts w:asciiTheme="minorHAnsi" w:eastAsiaTheme="minorEastAsia" w:hAnsiTheme="minorHAnsi"/>
          <w:noProof/>
          <w:color w:val="auto"/>
          <w:sz w:val="22"/>
          <w:lang w:eastAsia="en-NZ"/>
        </w:rPr>
      </w:pPr>
      <w:hyperlink w:anchor="_Toc512324123" w:history="1">
        <w:r w:rsidR="0016096C" w:rsidRPr="00EF7A70">
          <w:rPr>
            <w:rStyle w:val="Hyperlink"/>
            <w:noProof/>
          </w:rPr>
          <w:t>The trial</w:t>
        </w:r>
        <w:r w:rsidR="0016096C">
          <w:rPr>
            <w:noProof/>
            <w:webHidden/>
          </w:rPr>
          <w:tab/>
        </w:r>
        <w:r w:rsidR="0016096C">
          <w:rPr>
            <w:noProof/>
            <w:webHidden/>
          </w:rPr>
          <w:fldChar w:fldCharType="begin"/>
        </w:r>
        <w:r w:rsidR="0016096C">
          <w:rPr>
            <w:noProof/>
            <w:webHidden/>
          </w:rPr>
          <w:instrText xml:space="preserve"> PAGEREF _Toc512324123 \h </w:instrText>
        </w:r>
        <w:r w:rsidR="0016096C">
          <w:rPr>
            <w:noProof/>
            <w:webHidden/>
          </w:rPr>
        </w:r>
        <w:r w:rsidR="0016096C">
          <w:rPr>
            <w:noProof/>
            <w:webHidden/>
          </w:rPr>
          <w:fldChar w:fldCharType="separate"/>
        </w:r>
        <w:r w:rsidR="0016096C">
          <w:rPr>
            <w:noProof/>
            <w:webHidden/>
          </w:rPr>
          <w:t>14</w:t>
        </w:r>
        <w:r w:rsidR="0016096C">
          <w:rPr>
            <w:noProof/>
            <w:webHidden/>
          </w:rPr>
          <w:fldChar w:fldCharType="end"/>
        </w:r>
      </w:hyperlink>
    </w:p>
    <w:p w:rsidR="0016096C" w:rsidRDefault="007B3780">
      <w:pPr>
        <w:pStyle w:val="TOC3"/>
        <w:rPr>
          <w:rFonts w:asciiTheme="minorHAnsi" w:eastAsiaTheme="minorEastAsia" w:hAnsiTheme="minorHAnsi"/>
          <w:noProof/>
          <w:color w:val="auto"/>
          <w:sz w:val="22"/>
          <w:lang w:eastAsia="en-NZ"/>
        </w:rPr>
      </w:pPr>
      <w:hyperlink w:anchor="_Toc512324124" w:history="1">
        <w:r w:rsidR="0016096C" w:rsidRPr="00EF7A70">
          <w:rPr>
            <w:rStyle w:val="Hyperlink"/>
            <w:noProof/>
          </w:rPr>
          <w:t>Reviewing the Plan</w:t>
        </w:r>
        <w:r w:rsidR="0016096C">
          <w:rPr>
            <w:noProof/>
            <w:webHidden/>
          </w:rPr>
          <w:tab/>
        </w:r>
        <w:r w:rsidR="0016096C">
          <w:rPr>
            <w:noProof/>
            <w:webHidden/>
          </w:rPr>
          <w:fldChar w:fldCharType="begin"/>
        </w:r>
        <w:r w:rsidR="0016096C">
          <w:rPr>
            <w:noProof/>
            <w:webHidden/>
          </w:rPr>
          <w:instrText xml:space="preserve"> PAGEREF _Toc512324124 \h </w:instrText>
        </w:r>
        <w:r w:rsidR="0016096C">
          <w:rPr>
            <w:noProof/>
            <w:webHidden/>
          </w:rPr>
        </w:r>
        <w:r w:rsidR="0016096C">
          <w:rPr>
            <w:noProof/>
            <w:webHidden/>
          </w:rPr>
          <w:fldChar w:fldCharType="separate"/>
        </w:r>
        <w:r w:rsidR="0016096C">
          <w:rPr>
            <w:noProof/>
            <w:webHidden/>
          </w:rPr>
          <w:t>15</w:t>
        </w:r>
        <w:r w:rsidR="0016096C">
          <w:rPr>
            <w:noProof/>
            <w:webHidden/>
          </w:rPr>
          <w:fldChar w:fldCharType="end"/>
        </w:r>
      </w:hyperlink>
    </w:p>
    <w:p w:rsidR="0016096C" w:rsidRDefault="007B3780">
      <w:pPr>
        <w:pStyle w:val="TOC3"/>
        <w:rPr>
          <w:rFonts w:asciiTheme="minorHAnsi" w:eastAsiaTheme="minorEastAsia" w:hAnsiTheme="minorHAnsi"/>
          <w:noProof/>
          <w:color w:val="auto"/>
          <w:sz w:val="22"/>
          <w:lang w:eastAsia="en-NZ"/>
        </w:rPr>
      </w:pPr>
      <w:hyperlink w:anchor="_Toc512324125" w:history="1">
        <w:r w:rsidR="0016096C" w:rsidRPr="00EF7A70">
          <w:rPr>
            <w:rStyle w:val="Hyperlink"/>
            <w:noProof/>
          </w:rPr>
          <w:t>Summary</w:t>
        </w:r>
        <w:r w:rsidR="0016096C">
          <w:rPr>
            <w:noProof/>
            <w:webHidden/>
          </w:rPr>
          <w:tab/>
        </w:r>
        <w:r w:rsidR="0016096C">
          <w:rPr>
            <w:noProof/>
            <w:webHidden/>
          </w:rPr>
          <w:fldChar w:fldCharType="begin"/>
        </w:r>
        <w:r w:rsidR="0016096C">
          <w:rPr>
            <w:noProof/>
            <w:webHidden/>
          </w:rPr>
          <w:instrText xml:space="preserve"> PAGEREF _Toc512324125 \h </w:instrText>
        </w:r>
        <w:r w:rsidR="0016096C">
          <w:rPr>
            <w:noProof/>
            <w:webHidden/>
          </w:rPr>
        </w:r>
        <w:r w:rsidR="0016096C">
          <w:rPr>
            <w:noProof/>
            <w:webHidden/>
          </w:rPr>
          <w:fldChar w:fldCharType="separate"/>
        </w:r>
        <w:r w:rsidR="0016096C">
          <w:rPr>
            <w:noProof/>
            <w:webHidden/>
          </w:rPr>
          <w:t>16</w:t>
        </w:r>
        <w:r w:rsidR="0016096C">
          <w:rPr>
            <w:noProof/>
            <w:webHidden/>
          </w:rPr>
          <w:fldChar w:fldCharType="end"/>
        </w:r>
      </w:hyperlink>
    </w:p>
    <w:p w:rsidR="0016096C" w:rsidRDefault="007B3780">
      <w:pPr>
        <w:pStyle w:val="TOC2"/>
        <w:rPr>
          <w:rFonts w:asciiTheme="minorHAnsi" w:eastAsiaTheme="minorEastAsia" w:hAnsiTheme="minorHAnsi"/>
          <w:noProof/>
          <w:color w:val="auto"/>
          <w:sz w:val="22"/>
          <w:lang w:eastAsia="en-NZ"/>
        </w:rPr>
      </w:pPr>
      <w:hyperlink w:anchor="_Toc512324126" w:history="1">
        <w:r w:rsidR="0016096C" w:rsidRPr="00EF7A70">
          <w:rPr>
            <w:rStyle w:val="Hyperlink"/>
            <w:noProof/>
          </w:rPr>
          <w:t>To vary the existing concessions</w:t>
        </w:r>
        <w:r w:rsidR="0016096C">
          <w:rPr>
            <w:noProof/>
            <w:webHidden/>
          </w:rPr>
          <w:tab/>
        </w:r>
        <w:r w:rsidR="0016096C">
          <w:rPr>
            <w:noProof/>
            <w:webHidden/>
          </w:rPr>
          <w:fldChar w:fldCharType="begin"/>
        </w:r>
        <w:r w:rsidR="0016096C">
          <w:rPr>
            <w:noProof/>
            <w:webHidden/>
          </w:rPr>
          <w:instrText xml:space="preserve"> PAGEREF _Toc512324126 \h </w:instrText>
        </w:r>
        <w:r w:rsidR="0016096C">
          <w:rPr>
            <w:noProof/>
            <w:webHidden/>
          </w:rPr>
        </w:r>
        <w:r w:rsidR="0016096C">
          <w:rPr>
            <w:noProof/>
            <w:webHidden/>
          </w:rPr>
          <w:fldChar w:fldCharType="separate"/>
        </w:r>
        <w:r w:rsidR="0016096C">
          <w:rPr>
            <w:noProof/>
            <w:webHidden/>
          </w:rPr>
          <w:t>17</w:t>
        </w:r>
        <w:r w:rsidR="0016096C">
          <w:rPr>
            <w:noProof/>
            <w:webHidden/>
          </w:rPr>
          <w:fldChar w:fldCharType="end"/>
        </w:r>
      </w:hyperlink>
    </w:p>
    <w:p w:rsidR="0016096C" w:rsidRDefault="007B3780">
      <w:pPr>
        <w:pStyle w:val="TOC1"/>
        <w:rPr>
          <w:rFonts w:asciiTheme="minorHAnsi" w:eastAsiaTheme="minorEastAsia" w:hAnsiTheme="minorHAnsi"/>
          <w:noProof/>
          <w:color w:val="auto"/>
          <w:sz w:val="22"/>
          <w:lang w:eastAsia="en-NZ"/>
        </w:rPr>
      </w:pPr>
      <w:hyperlink w:anchor="_Toc512324127" w:history="1">
        <w:r w:rsidR="0016096C" w:rsidRPr="00EF7A70">
          <w:rPr>
            <w:rStyle w:val="Hyperlink"/>
            <w:noProof/>
          </w:rPr>
          <w:t>Ombudsman’s opinion</w:t>
        </w:r>
        <w:r w:rsidR="0016096C">
          <w:rPr>
            <w:noProof/>
            <w:webHidden/>
          </w:rPr>
          <w:tab/>
        </w:r>
        <w:r w:rsidR="0016096C">
          <w:rPr>
            <w:noProof/>
            <w:webHidden/>
          </w:rPr>
          <w:fldChar w:fldCharType="begin"/>
        </w:r>
        <w:r w:rsidR="0016096C">
          <w:rPr>
            <w:noProof/>
            <w:webHidden/>
          </w:rPr>
          <w:instrText xml:space="preserve"> PAGEREF _Toc512324127 \h </w:instrText>
        </w:r>
        <w:r w:rsidR="0016096C">
          <w:rPr>
            <w:noProof/>
            <w:webHidden/>
          </w:rPr>
        </w:r>
        <w:r w:rsidR="0016096C">
          <w:rPr>
            <w:noProof/>
            <w:webHidden/>
          </w:rPr>
          <w:fldChar w:fldCharType="separate"/>
        </w:r>
        <w:r w:rsidR="0016096C">
          <w:rPr>
            <w:noProof/>
            <w:webHidden/>
          </w:rPr>
          <w:t>18</w:t>
        </w:r>
        <w:r w:rsidR="0016096C">
          <w:rPr>
            <w:noProof/>
            <w:webHidden/>
          </w:rPr>
          <w:fldChar w:fldCharType="end"/>
        </w:r>
      </w:hyperlink>
    </w:p>
    <w:p w:rsidR="0016096C" w:rsidRDefault="007B3780">
      <w:pPr>
        <w:pStyle w:val="TOC1"/>
        <w:rPr>
          <w:rFonts w:asciiTheme="minorHAnsi" w:eastAsiaTheme="minorEastAsia" w:hAnsiTheme="minorHAnsi"/>
          <w:noProof/>
          <w:color w:val="auto"/>
          <w:sz w:val="22"/>
          <w:lang w:eastAsia="en-NZ"/>
        </w:rPr>
      </w:pPr>
      <w:hyperlink w:anchor="_Toc512324128" w:history="1">
        <w:r w:rsidR="0016096C" w:rsidRPr="00EF7A70">
          <w:rPr>
            <w:rStyle w:val="Hyperlink"/>
            <w:noProof/>
          </w:rPr>
          <w:t>Recommendations</w:t>
        </w:r>
        <w:r w:rsidR="0016096C">
          <w:rPr>
            <w:noProof/>
            <w:webHidden/>
          </w:rPr>
          <w:tab/>
        </w:r>
        <w:r w:rsidR="0016096C">
          <w:rPr>
            <w:noProof/>
            <w:webHidden/>
          </w:rPr>
          <w:fldChar w:fldCharType="begin"/>
        </w:r>
        <w:r w:rsidR="0016096C">
          <w:rPr>
            <w:noProof/>
            <w:webHidden/>
          </w:rPr>
          <w:instrText xml:space="preserve"> PAGEREF _Toc512324128 \h </w:instrText>
        </w:r>
        <w:r w:rsidR="0016096C">
          <w:rPr>
            <w:noProof/>
            <w:webHidden/>
          </w:rPr>
        </w:r>
        <w:r w:rsidR="0016096C">
          <w:rPr>
            <w:noProof/>
            <w:webHidden/>
          </w:rPr>
          <w:fldChar w:fldCharType="separate"/>
        </w:r>
        <w:r w:rsidR="0016096C">
          <w:rPr>
            <w:noProof/>
            <w:webHidden/>
          </w:rPr>
          <w:t>18</w:t>
        </w:r>
        <w:r w:rsidR="0016096C">
          <w:rPr>
            <w:noProof/>
            <w:webHidden/>
          </w:rPr>
          <w:fldChar w:fldCharType="end"/>
        </w:r>
      </w:hyperlink>
    </w:p>
    <w:p w:rsidR="0016096C" w:rsidRDefault="007B3780">
      <w:pPr>
        <w:pStyle w:val="TOC1"/>
        <w:rPr>
          <w:rFonts w:asciiTheme="minorHAnsi" w:eastAsiaTheme="minorEastAsia" w:hAnsiTheme="minorHAnsi"/>
          <w:noProof/>
          <w:color w:val="auto"/>
          <w:sz w:val="22"/>
          <w:lang w:eastAsia="en-NZ"/>
        </w:rPr>
      </w:pPr>
      <w:hyperlink w:anchor="_Toc512324129" w:history="1">
        <w:r w:rsidR="0016096C" w:rsidRPr="00EF7A70">
          <w:rPr>
            <w:rStyle w:val="Hyperlink"/>
            <w:noProof/>
          </w:rPr>
          <w:t>Appendix 1. Relevant statutory provisions</w:t>
        </w:r>
        <w:r w:rsidR="0016096C">
          <w:rPr>
            <w:noProof/>
            <w:webHidden/>
          </w:rPr>
          <w:tab/>
        </w:r>
        <w:r w:rsidR="0016096C">
          <w:rPr>
            <w:noProof/>
            <w:webHidden/>
          </w:rPr>
          <w:fldChar w:fldCharType="begin"/>
        </w:r>
        <w:r w:rsidR="0016096C">
          <w:rPr>
            <w:noProof/>
            <w:webHidden/>
          </w:rPr>
          <w:instrText xml:space="preserve"> PAGEREF _Toc512324129 \h </w:instrText>
        </w:r>
        <w:r w:rsidR="0016096C">
          <w:rPr>
            <w:noProof/>
            <w:webHidden/>
          </w:rPr>
        </w:r>
        <w:r w:rsidR="0016096C">
          <w:rPr>
            <w:noProof/>
            <w:webHidden/>
          </w:rPr>
          <w:fldChar w:fldCharType="separate"/>
        </w:r>
        <w:r w:rsidR="0016096C">
          <w:rPr>
            <w:noProof/>
            <w:webHidden/>
          </w:rPr>
          <w:t>21</w:t>
        </w:r>
        <w:r w:rsidR="0016096C">
          <w:rPr>
            <w:noProof/>
            <w:webHidden/>
          </w:rPr>
          <w:fldChar w:fldCharType="end"/>
        </w:r>
      </w:hyperlink>
    </w:p>
    <w:p w:rsidR="0016096C" w:rsidRDefault="007B3780">
      <w:pPr>
        <w:pStyle w:val="TOC2"/>
        <w:rPr>
          <w:rFonts w:asciiTheme="minorHAnsi" w:eastAsiaTheme="minorEastAsia" w:hAnsiTheme="minorHAnsi"/>
          <w:noProof/>
          <w:color w:val="auto"/>
          <w:sz w:val="22"/>
          <w:lang w:eastAsia="en-NZ"/>
        </w:rPr>
      </w:pPr>
      <w:hyperlink w:anchor="_Toc512324130" w:history="1">
        <w:r w:rsidR="0016096C" w:rsidRPr="00EF7A70">
          <w:rPr>
            <w:rStyle w:val="Hyperlink"/>
            <w:noProof/>
          </w:rPr>
          <w:t>Ombudsmen Act 1975</w:t>
        </w:r>
        <w:r w:rsidR="0016096C">
          <w:rPr>
            <w:noProof/>
            <w:webHidden/>
          </w:rPr>
          <w:tab/>
        </w:r>
        <w:r w:rsidR="0016096C">
          <w:rPr>
            <w:noProof/>
            <w:webHidden/>
          </w:rPr>
          <w:fldChar w:fldCharType="begin"/>
        </w:r>
        <w:r w:rsidR="0016096C">
          <w:rPr>
            <w:noProof/>
            <w:webHidden/>
          </w:rPr>
          <w:instrText xml:space="preserve"> PAGEREF _Toc512324130 \h </w:instrText>
        </w:r>
        <w:r w:rsidR="0016096C">
          <w:rPr>
            <w:noProof/>
            <w:webHidden/>
          </w:rPr>
        </w:r>
        <w:r w:rsidR="0016096C">
          <w:rPr>
            <w:noProof/>
            <w:webHidden/>
          </w:rPr>
          <w:fldChar w:fldCharType="separate"/>
        </w:r>
        <w:r w:rsidR="0016096C">
          <w:rPr>
            <w:noProof/>
            <w:webHidden/>
          </w:rPr>
          <w:t>21</w:t>
        </w:r>
        <w:r w:rsidR="0016096C">
          <w:rPr>
            <w:noProof/>
            <w:webHidden/>
          </w:rPr>
          <w:fldChar w:fldCharType="end"/>
        </w:r>
      </w:hyperlink>
    </w:p>
    <w:p w:rsidR="0016096C" w:rsidRDefault="007B3780">
      <w:pPr>
        <w:pStyle w:val="TOC2"/>
        <w:rPr>
          <w:rFonts w:asciiTheme="minorHAnsi" w:eastAsiaTheme="minorEastAsia" w:hAnsiTheme="minorHAnsi"/>
          <w:noProof/>
          <w:color w:val="auto"/>
          <w:sz w:val="22"/>
          <w:lang w:eastAsia="en-NZ"/>
        </w:rPr>
      </w:pPr>
      <w:hyperlink w:anchor="_Toc512324131" w:history="1">
        <w:r w:rsidR="0016096C" w:rsidRPr="00EF7A70">
          <w:rPr>
            <w:rStyle w:val="Hyperlink"/>
            <w:noProof/>
          </w:rPr>
          <w:t>National Parks Act 1980</w:t>
        </w:r>
        <w:r w:rsidR="0016096C">
          <w:rPr>
            <w:noProof/>
            <w:webHidden/>
          </w:rPr>
          <w:tab/>
        </w:r>
        <w:r w:rsidR="0016096C">
          <w:rPr>
            <w:noProof/>
            <w:webHidden/>
          </w:rPr>
          <w:fldChar w:fldCharType="begin"/>
        </w:r>
        <w:r w:rsidR="0016096C">
          <w:rPr>
            <w:noProof/>
            <w:webHidden/>
          </w:rPr>
          <w:instrText xml:space="preserve"> PAGEREF _Toc512324131 \h </w:instrText>
        </w:r>
        <w:r w:rsidR="0016096C">
          <w:rPr>
            <w:noProof/>
            <w:webHidden/>
          </w:rPr>
        </w:r>
        <w:r w:rsidR="0016096C">
          <w:rPr>
            <w:noProof/>
            <w:webHidden/>
          </w:rPr>
          <w:fldChar w:fldCharType="separate"/>
        </w:r>
        <w:r w:rsidR="0016096C">
          <w:rPr>
            <w:noProof/>
            <w:webHidden/>
          </w:rPr>
          <w:t>22</w:t>
        </w:r>
        <w:r w:rsidR="0016096C">
          <w:rPr>
            <w:noProof/>
            <w:webHidden/>
          </w:rPr>
          <w:fldChar w:fldCharType="end"/>
        </w:r>
      </w:hyperlink>
    </w:p>
    <w:p w:rsidR="0016096C" w:rsidRDefault="007B3780">
      <w:pPr>
        <w:pStyle w:val="TOC2"/>
        <w:rPr>
          <w:rFonts w:asciiTheme="minorHAnsi" w:eastAsiaTheme="minorEastAsia" w:hAnsiTheme="minorHAnsi"/>
          <w:noProof/>
          <w:color w:val="auto"/>
          <w:sz w:val="22"/>
          <w:lang w:eastAsia="en-NZ"/>
        </w:rPr>
      </w:pPr>
      <w:hyperlink w:anchor="_Toc512324132" w:history="1">
        <w:r w:rsidR="0016096C" w:rsidRPr="00EF7A70">
          <w:rPr>
            <w:rStyle w:val="Hyperlink"/>
            <w:noProof/>
          </w:rPr>
          <w:t>Conservation Act 1987</w:t>
        </w:r>
        <w:r w:rsidR="0016096C">
          <w:rPr>
            <w:noProof/>
            <w:webHidden/>
          </w:rPr>
          <w:tab/>
        </w:r>
        <w:r w:rsidR="0016096C">
          <w:rPr>
            <w:noProof/>
            <w:webHidden/>
          </w:rPr>
          <w:fldChar w:fldCharType="begin"/>
        </w:r>
        <w:r w:rsidR="0016096C">
          <w:rPr>
            <w:noProof/>
            <w:webHidden/>
          </w:rPr>
          <w:instrText xml:space="preserve"> PAGEREF _Toc512324132 \h </w:instrText>
        </w:r>
        <w:r w:rsidR="0016096C">
          <w:rPr>
            <w:noProof/>
            <w:webHidden/>
          </w:rPr>
        </w:r>
        <w:r w:rsidR="0016096C">
          <w:rPr>
            <w:noProof/>
            <w:webHidden/>
          </w:rPr>
          <w:fldChar w:fldCharType="separate"/>
        </w:r>
        <w:r w:rsidR="0016096C">
          <w:rPr>
            <w:noProof/>
            <w:webHidden/>
          </w:rPr>
          <w:t>23</w:t>
        </w:r>
        <w:r w:rsidR="0016096C">
          <w:rPr>
            <w:noProof/>
            <w:webHidden/>
          </w:rPr>
          <w:fldChar w:fldCharType="end"/>
        </w:r>
      </w:hyperlink>
    </w:p>
    <w:p w:rsidR="0016096C" w:rsidRDefault="007B3780">
      <w:pPr>
        <w:pStyle w:val="TOC1"/>
        <w:rPr>
          <w:rFonts w:asciiTheme="minorHAnsi" w:eastAsiaTheme="minorEastAsia" w:hAnsiTheme="minorHAnsi"/>
          <w:noProof/>
          <w:color w:val="auto"/>
          <w:sz w:val="22"/>
          <w:lang w:eastAsia="en-NZ"/>
        </w:rPr>
      </w:pPr>
      <w:hyperlink w:anchor="_Toc512324133" w:history="1">
        <w:r w:rsidR="0016096C" w:rsidRPr="00EF7A70">
          <w:rPr>
            <w:rStyle w:val="Hyperlink"/>
            <w:noProof/>
          </w:rPr>
          <w:t>Appendix 2. Concessions for the Ngapunatoru Plateau</w:t>
        </w:r>
        <w:r w:rsidR="0016096C">
          <w:rPr>
            <w:noProof/>
            <w:webHidden/>
          </w:rPr>
          <w:tab/>
        </w:r>
        <w:r w:rsidR="0016096C">
          <w:rPr>
            <w:noProof/>
            <w:webHidden/>
          </w:rPr>
          <w:fldChar w:fldCharType="begin"/>
        </w:r>
        <w:r w:rsidR="0016096C">
          <w:rPr>
            <w:noProof/>
            <w:webHidden/>
          </w:rPr>
          <w:instrText xml:space="preserve"> PAGEREF _Toc512324133 \h </w:instrText>
        </w:r>
        <w:r w:rsidR="0016096C">
          <w:rPr>
            <w:noProof/>
            <w:webHidden/>
          </w:rPr>
        </w:r>
        <w:r w:rsidR="0016096C">
          <w:rPr>
            <w:noProof/>
            <w:webHidden/>
          </w:rPr>
          <w:fldChar w:fldCharType="separate"/>
        </w:r>
        <w:r w:rsidR="0016096C">
          <w:rPr>
            <w:noProof/>
            <w:webHidden/>
          </w:rPr>
          <w:t>25</w:t>
        </w:r>
        <w:r w:rsidR="0016096C">
          <w:rPr>
            <w:noProof/>
            <w:webHidden/>
          </w:rPr>
          <w:fldChar w:fldCharType="end"/>
        </w:r>
      </w:hyperlink>
    </w:p>
    <w:p w:rsidR="004356B5" w:rsidRDefault="004356B5" w:rsidP="004356B5">
      <w:pPr>
        <w:pStyle w:val="Heading1-Start"/>
      </w:pPr>
      <w:r>
        <w:fldChar w:fldCharType="end"/>
      </w:r>
      <w:bookmarkStart w:id="2" w:name="_Toc512324111"/>
      <w:r>
        <w:t>Summary</w:t>
      </w:r>
      <w:bookmarkEnd w:id="2"/>
    </w:p>
    <w:p w:rsidR="004356B5" w:rsidRDefault="004356B5" w:rsidP="004356B5">
      <w:pPr>
        <w:pStyle w:val="BodyText"/>
      </w:pPr>
      <w:r>
        <w:t>The Ngapunatoru Plateau is an identified aircraft landing site on a glacier in the Darran Remote Setting in the Fiordland National Park.</w:t>
      </w:r>
      <w:r>
        <w:rPr>
          <w:rStyle w:val="FootnoteReference"/>
        </w:rPr>
        <w:footnoteReference w:id="2"/>
      </w:r>
      <w:r>
        <w:t xml:space="preserve">  There is a strong tourist demand for scenic aircraft landings at glacier sites, and this demand has been accentuated in recent years due to record tourism growth.</w:t>
      </w:r>
      <w:r w:rsidRPr="00CB677C">
        <w:t xml:space="preserve"> </w:t>
      </w:r>
      <w:r>
        <w:t xml:space="preserve">The Fiordland National Park </w:t>
      </w:r>
      <w:r w:rsidR="00F123C3">
        <w:t>M</w:t>
      </w:r>
      <w:r>
        <w:t xml:space="preserve">anagement </w:t>
      </w:r>
      <w:r w:rsidR="00F123C3">
        <w:t>P</w:t>
      </w:r>
      <w:r>
        <w:t xml:space="preserve">lan </w:t>
      </w:r>
      <w:r w:rsidR="00F123C3">
        <w:t xml:space="preserve">(the Plan) </w:t>
      </w:r>
      <w:r>
        <w:t>prescribes limits to the number of aircraft landings that can occur at the Ngapunatoru Plateau on a daily and annual basis. An aircraft cannot land within the Park unless it has been issued with a concession (permission) for that purpose.</w:t>
      </w:r>
    </w:p>
    <w:p w:rsidR="004356B5" w:rsidRDefault="004356B5" w:rsidP="004356B5">
      <w:pPr>
        <w:pStyle w:val="BodyText"/>
      </w:pPr>
      <w:r>
        <w:t xml:space="preserve">To address the growing tourist demand for scenic aircraft landings, in February 2016 the Department </w:t>
      </w:r>
      <w:r w:rsidR="00AE58A9">
        <w:t xml:space="preserve">of Conservation </w:t>
      </w:r>
      <w:r>
        <w:t xml:space="preserve">decided to ‘trial’ raising the daily aircraft landing limits on the Ngapunatoru Plateau. On 8 March 2017, Federated Mountain Clubs made a complaint to me about the Department’s decision. </w:t>
      </w:r>
    </w:p>
    <w:p w:rsidR="004356B5" w:rsidRDefault="004356B5" w:rsidP="004356B5">
      <w:pPr>
        <w:pStyle w:val="BodyText"/>
      </w:pPr>
      <w:r>
        <w:t xml:space="preserve">Based on the information before me, I have formed the opinion that the Department’s decision was unreasonable, and aspects of this decision appear to </w:t>
      </w:r>
      <w:r w:rsidR="00373A18">
        <w:t xml:space="preserve">have been </w:t>
      </w:r>
      <w:r>
        <w:t xml:space="preserve">contrary to law. </w:t>
      </w:r>
    </w:p>
    <w:p w:rsidR="00AE58A9" w:rsidRDefault="004356B5" w:rsidP="004356B5">
      <w:pPr>
        <w:pStyle w:val="BodyText"/>
      </w:pPr>
      <w:r>
        <w:t xml:space="preserve">In my opinion, the Department has a statutory responsibility </w:t>
      </w:r>
      <w:r w:rsidRPr="003101FE">
        <w:t xml:space="preserve">to administer the Fiordland National Park in accordance with </w:t>
      </w:r>
      <w:r>
        <w:t>its management plan</w:t>
      </w:r>
      <w:r w:rsidRPr="003101FE">
        <w:t xml:space="preserve">. </w:t>
      </w:r>
      <w:r>
        <w:t>T</w:t>
      </w:r>
      <w:r w:rsidRPr="003101FE">
        <w:t>his means implementing, managing and adhering to the aircraft landing limits</w:t>
      </w:r>
      <w:r>
        <w:t xml:space="preserve"> for the Ngapunatoru Plateau as set out in th</w:t>
      </w:r>
      <w:r w:rsidR="001A2233">
        <w:t>at</w:t>
      </w:r>
      <w:r>
        <w:t xml:space="preserve"> </w:t>
      </w:r>
      <w:r w:rsidR="00AE58A9">
        <w:t>Plan</w:t>
      </w:r>
      <w:r w:rsidRPr="003101FE">
        <w:t>.</w:t>
      </w:r>
      <w:r>
        <w:t xml:space="preserve"> </w:t>
      </w:r>
    </w:p>
    <w:p w:rsidR="004356B5" w:rsidRPr="00814D65" w:rsidRDefault="004356B5" w:rsidP="004356B5">
      <w:pPr>
        <w:pStyle w:val="BodyText"/>
      </w:pPr>
      <w:r>
        <w:t>The Department is also required to ensure all relevant statutory provisions are followed when changes to the content of a management plan are sought.</w:t>
      </w:r>
    </w:p>
    <w:p w:rsidR="004356B5" w:rsidRDefault="004356B5" w:rsidP="004356B5">
      <w:pPr>
        <w:pStyle w:val="BodyText"/>
      </w:pPr>
      <w:r>
        <w:t xml:space="preserve">I recommend that the Department: cancel its decision to raise the daily aircraft landing limits on the Ngapunatoru Plateau; </w:t>
      </w:r>
      <w:r w:rsidR="00F84371">
        <w:t>take</w:t>
      </w:r>
      <w:r>
        <w:t xml:space="preserve"> steps to ensure the existing concessions become consistent with the management plan’s aircraft landing limits for the Ngapunatoru Plateau; </w:t>
      </w:r>
      <w:r w:rsidR="00F84371">
        <w:t xml:space="preserve">and </w:t>
      </w:r>
      <w:r>
        <w:t xml:space="preserve">formulate a strategy for the allocation of limited aircraft landing opportunities </w:t>
      </w:r>
      <w:r w:rsidR="00F42F2F">
        <w:t>at</w:t>
      </w:r>
      <w:r>
        <w:t xml:space="preserve"> the Ngapunatoru Plateau.</w:t>
      </w:r>
    </w:p>
    <w:p w:rsidR="004356B5" w:rsidRDefault="004356B5" w:rsidP="004356B5">
      <w:pPr>
        <w:pStyle w:val="Heading1"/>
        <w:numPr>
          <w:ilvl w:val="0"/>
          <w:numId w:val="31"/>
        </w:numPr>
      </w:pPr>
      <w:bookmarkStart w:id="3" w:name="_Toc512324112"/>
      <w:r>
        <w:t>Ombudsman’s role</w:t>
      </w:r>
      <w:bookmarkEnd w:id="3"/>
    </w:p>
    <w:p w:rsidR="004356B5" w:rsidRDefault="004356B5" w:rsidP="004356B5">
      <w:pPr>
        <w:pStyle w:val="Number1"/>
        <w:numPr>
          <w:ilvl w:val="0"/>
          <w:numId w:val="33"/>
        </w:numPr>
      </w:pPr>
      <w:r>
        <w:t>Under section 13(1) of the Ombudsmen Act 1975 (OA), I have the authority to investigate the administrative acts, decisions, omissions and recommendations of the Department.</w:t>
      </w:r>
    </w:p>
    <w:p w:rsidR="004356B5" w:rsidRDefault="004356B5" w:rsidP="004356B5">
      <w:pPr>
        <w:pStyle w:val="Number1"/>
        <w:numPr>
          <w:ilvl w:val="0"/>
          <w:numId w:val="33"/>
        </w:numPr>
      </w:pPr>
      <w:r>
        <w:t>My role is to consider the administrative conduct of the Department, and to form an independent opinion on whether that conduct was fair and reasonable (sections 22(1) and 22(2) of the OA refer).</w:t>
      </w:r>
    </w:p>
    <w:p w:rsidR="004356B5" w:rsidRDefault="004356B5" w:rsidP="004356B5">
      <w:pPr>
        <w:pStyle w:val="Number1"/>
        <w:numPr>
          <w:ilvl w:val="0"/>
          <w:numId w:val="33"/>
        </w:numPr>
      </w:pPr>
      <w:r>
        <w:t>My investigation is not an appeal process. I would not generally substitute my judgment for that of the decision</w:t>
      </w:r>
      <w:r w:rsidR="00AE58A9">
        <w:t xml:space="preserve"> </w:t>
      </w:r>
      <w:r>
        <w:t xml:space="preserve">maker. Rather, I consider the substance of the act or decision and the procedure followed by the Department, and then form an opinion as to whether the act or decision was properly arrived at and was one that the Department could reasonably make. </w:t>
      </w:r>
    </w:p>
    <w:p w:rsidR="004356B5" w:rsidRDefault="004356B5" w:rsidP="004356B5">
      <w:pPr>
        <w:pStyle w:val="Heading1"/>
        <w:numPr>
          <w:ilvl w:val="0"/>
          <w:numId w:val="31"/>
        </w:numPr>
      </w:pPr>
      <w:bookmarkStart w:id="4" w:name="_Toc512324113"/>
      <w:r>
        <w:t>Background</w:t>
      </w:r>
      <w:bookmarkEnd w:id="4"/>
    </w:p>
    <w:p w:rsidR="004356B5" w:rsidRDefault="004356B5" w:rsidP="004356B5">
      <w:pPr>
        <w:pStyle w:val="Number1"/>
        <w:numPr>
          <w:ilvl w:val="0"/>
          <w:numId w:val="33"/>
        </w:numPr>
      </w:pPr>
      <w:r>
        <w:t>Parliament enacted the National Parks Act 1980 to preserve New Zealand’s national parks in perpetuity, for their intrinsic worth and for the benefit</w:t>
      </w:r>
      <w:r w:rsidR="00FB6BEC">
        <w:t xml:space="preserve"> of</w:t>
      </w:r>
      <w:r>
        <w:t xml:space="preserve"> and use </w:t>
      </w:r>
      <w:r w:rsidR="00FB6BEC">
        <w:t xml:space="preserve">by </w:t>
      </w:r>
      <w:r>
        <w:t xml:space="preserve">the </w:t>
      </w:r>
      <w:r w:rsidR="00FB6BEC">
        <w:t>p</w:t>
      </w:r>
      <w:r>
        <w:t>ublic. The legislation makes it clear that our national parks are areas that contain scenery of such distinctive quality, ecological systems, or natural features so beautiful, unique or scientifically important that their preservation is in the national interest.</w:t>
      </w:r>
      <w:r>
        <w:rPr>
          <w:rStyle w:val="FootnoteReference"/>
        </w:rPr>
        <w:footnoteReference w:id="3"/>
      </w:r>
      <w:r>
        <w:t xml:space="preserve">  To that end, each national park has a 10</w:t>
      </w:r>
      <w:r w:rsidR="00AE58A9">
        <w:t>-</w:t>
      </w:r>
      <w:r>
        <w:t>year management plan, which is the primary document used in making management decisions for that park.</w:t>
      </w:r>
    </w:p>
    <w:p w:rsidR="004356B5" w:rsidRDefault="004356B5" w:rsidP="004356B5">
      <w:pPr>
        <w:pStyle w:val="Number1"/>
        <w:numPr>
          <w:ilvl w:val="0"/>
          <w:numId w:val="33"/>
        </w:numPr>
      </w:pPr>
      <w:r>
        <w:t xml:space="preserve">The Fiordland National Park </w:t>
      </w:r>
      <w:r w:rsidR="00AE58A9">
        <w:t>M</w:t>
      </w:r>
      <w:r>
        <w:t xml:space="preserve">anagement </w:t>
      </w:r>
      <w:r w:rsidR="00AE58A9">
        <w:t>P</w:t>
      </w:r>
      <w:r>
        <w:t xml:space="preserve">lan came into effect on 21 June 2007, and is due for renewal this year. Amongst its various provisions, the Plan seeks to manage aircraft access in a way that facilitates public use and enjoyment of the Park but does not have unacceptable adverse effects on its natural values or visitors. </w:t>
      </w:r>
    </w:p>
    <w:p w:rsidR="004356B5" w:rsidRDefault="004356B5" w:rsidP="004356B5">
      <w:pPr>
        <w:pStyle w:val="Number1"/>
        <w:numPr>
          <w:ilvl w:val="0"/>
          <w:numId w:val="33"/>
        </w:numPr>
      </w:pPr>
      <w:r>
        <w:t xml:space="preserve">The Plan sets clear limits to the number, and frequency, of aircraft landings that can occur within the Park, and at particular sites within it. One such site where the Plan prescribes both daily and annual limits for aircraft landings is the Ngapunatoru Plateau. This </w:t>
      </w:r>
      <w:r w:rsidRPr="00713AEC">
        <w:t>is an identified aircraft landing site on a glacier,</w:t>
      </w:r>
      <w:r>
        <w:t xml:space="preserve"> located within the Darran Remote Setting. An aircraft cannot land within the Park unless a concession for that purpose has been obtained from the Minister of Conservation.</w:t>
      </w:r>
      <w:r>
        <w:rPr>
          <w:rStyle w:val="FootnoteReference"/>
        </w:rPr>
        <w:footnoteReference w:id="4"/>
      </w:r>
    </w:p>
    <w:p w:rsidR="004356B5" w:rsidRDefault="004356B5" w:rsidP="004356B5">
      <w:pPr>
        <w:pStyle w:val="Number1"/>
        <w:numPr>
          <w:ilvl w:val="0"/>
          <w:numId w:val="33"/>
        </w:numPr>
      </w:pPr>
      <w:r>
        <w:t>There is a strong tourist demand for scenic glacier landings within the Fiordland National Park. According to the Department, this demand has been accentuated in recent years due to record tourism growth. This has meant that the existing opportunities for scenic glacier landings did not meet the growing tourist demand.</w:t>
      </w:r>
    </w:p>
    <w:p w:rsidR="004356B5" w:rsidRDefault="004356B5" w:rsidP="004356B5">
      <w:pPr>
        <w:pStyle w:val="Number1"/>
        <w:numPr>
          <w:ilvl w:val="0"/>
          <w:numId w:val="33"/>
        </w:numPr>
      </w:pPr>
      <w:r>
        <w:t>Consequently, in October 2015, the Department met with representatives from the aviation tourism industry to identify potential solutions to address the growing tourist demand. The suggestions put forward included the removal</w:t>
      </w:r>
      <w:r w:rsidR="00FB6BEC">
        <w:t xml:space="preserve"> of</w:t>
      </w:r>
      <w:r>
        <w:t xml:space="preserve"> or increase </w:t>
      </w:r>
      <w:r w:rsidR="00FB6BEC">
        <w:t xml:space="preserve">to </w:t>
      </w:r>
      <w:r>
        <w:t xml:space="preserve">the daily aircraft landing limits prescribed in the Plan. </w:t>
      </w:r>
    </w:p>
    <w:p w:rsidR="004356B5" w:rsidRPr="00BE6FC1" w:rsidRDefault="004356B5" w:rsidP="004356B5">
      <w:pPr>
        <w:pStyle w:val="Number1"/>
        <w:numPr>
          <w:ilvl w:val="0"/>
          <w:numId w:val="33"/>
        </w:numPr>
      </w:pPr>
      <w:r>
        <w:t>In November 2015</w:t>
      </w:r>
      <w:r w:rsidRPr="003B5875">
        <w:t>, the Department held an internal workshop</w:t>
      </w:r>
      <w:r>
        <w:t xml:space="preserve"> to consider solutions to this issue. In respect of the </w:t>
      </w:r>
      <w:r w:rsidRPr="003B5875">
        <w:t xml:space="preserve">Ngapunatoru Plateau, the Department </w:t>
      </w:r>
      <w:r>
        <w:t>proposed</w:t>
      </w:r>
      <w:r w:rsidRPr="003B5875">
        <w:t xml:space="preserve"> to ‘trial’ raising the daily </w:t>
      </w:r>
      <w:r>
        <w:t xml:space="preserve">aircraft </w:t>
      </w:r>
      <w:r w:rsidRPr="003B5875">
        <w:t>landing limits</w:t>
      </w:r>
      <w:r>
        <w:t xml:space="preserve">. The trial would permit the existing </w:t>
      </w:r>
      <w:r w:rsidR="00BF3958">
        <w:t>concessionaires</w:t>
      </w:r>
      <w:r w:rsidRPr="00BE6FC1">
        <w:t xml:space="preserve"> to </w:t>
      </w:r>
      <w:r>
        <w:t>increase their daily landings, and for one operator to increase their annual landings.</w:t>
      </w:r>
    </w:p>
    <w:p w:rsidR="004356B5" w:rsidRDefault="004356B5" w:rsidP="004356B5">
      <w:pPr>
        <w:pStyle w:val="Number1"/>
        <w:numPr>
          <w:ilvl w:val="0"/>
          <w:numId w:val="33"/>
        </w:numPr>
      </w:pPr>
      <w:r>
        <w:t>Following the</w:t>
      </w:r>
      <w:r w:rsidRPr="00E52406">
        <w:t xml:space="preserve"> workshop, the Department </w:t>
      </w:r>
      <w:r>
        <w:t>provided</w:t>
      </w:r>
      <w:r w:rsidRPr="00E52406">
        <w:t xml:space="preserve"> </w:t>
      </w:r>
      <w:r>
        <w:t xml:space="preserve">Federated Mountain Clubs (FMC) with an opportunity to comment on </w:t>
      </w:r>
      <w:r w:rsidRPr="00E52406">
        <w:t xml:space="preserve">the proposed </w:t>
      </w:r>
      <w:r>
        <w:t xml:space="preserve">increase to the daily aircraft landing limits </w:t>
      </w:r>
      <w:r w:rsidR="00A84C2F">
        <w:t xml:space="preserve">on </w:t>
      </w:r>
      <w:r>
        <w:t>the Ngapunatoru Plateau</w:t>
      </w:r>
      <w:r w:rsidRPr="00E52406">
        <w:t xml:space="preserve">. </w:t>
      </w:r>
      <w:r>
        <w:t>FMC</w:t>
      </w:r>
      <w:r w:rsidRPr="00E52406">
        <w:t xml:space="preserve"> objected to the Department’s proposal</w:t>
      </w:r>
      <w:r>
        <w:t>, and i</w:t>
      </w:r>
      <w:r w:rsidRPr="00E52406">
        <w:t>n particular</w:t>
      </w:r>
      <w:r>
        <w:t xml:space="preserve"> </w:t>
      </w:r>
      <w:r w:rsidRPr="00E52406">
        <w:t xml:space="preserve">expressed concern about the impacts of </w:t>
      </w:r>
      <w:r>
        <w:t xml:space="preserve">over-flight noise in </w:t>
      </w:r>
      <w:r w:rsidRPr="00E52406">
        <w:t>remote areas</w:t>
      </w:r>
      <w:r>
        <w:t>,</w:t>
      </w:r>
      <w:r w:rsidRPr="00E52406">
        <w:t xml:space="preserve"> and on pedestrian visitors to those areas. </w:t>
      </w:r>
    </w:p>
    <w:p w:rsidR="004356B5" w:rsidRDefault="004356B5" w:rsidP="004356B5">
      <w:pPr>
        <w:pStyle w:val="Number1"/>
        <w:numPr>
          <w:ilvl w:val="0"/>
          <w:numId w:val="33"/>
        </w:numPr>
      </w:pPr>
      <w:r>
        <w:t xml:space="preserve">The Department acknowledged these concerns, but on </w:t>
      </w:r>
      <w:r w:rsidRPr="0005488F">
        <w:t>25 February 2016 communicated its decision to implement the proposed changes</w:t>
      </w:r>
      <w:r w:rsidR="00AE31E8">
        <w:t xml:space="preserve">. </w:t>
      </w:r>
      <w:r>
        <w:t xml:space="preserve">FMC subsequently complained to the </w:t>
      </w:r>
      <w:r w:rsidR="00F123C3">
        <w:t xml:space="preserve">Department’s </w:t>
      </w:r>
      <w:r>
        <w:t>Director-General. On 17 June 2016, the Department reaffirmed its decision to raise the daily aircraft landing limits on the Ngapunatoru Plateau.</w:t>
      </w:r>
    </w:p>
    <w:p w:rsidR="004356B5" w:rsidRDefault="004356B5" w:rsidP="004356B5">
      <w:pPr>
        <w:pStyle w:val="Number1"/>
        <w:numPr>
          <w:ilvl w:val="0"/>
          <w:numId w:val="33"/>
        </w:numPr>
      </w:pPr>
      <w:r w:rsidRPr="003B2482">
        <w:t xml:space="preserve">The Department’s </w:t>
      </w:r>
      <w:r>
        <w:t xml:space="preserve">decision is fully explained </w:t>
      </w:r>
      <w:r w:rsidRPr="003B2482">
        <w:t xml:space="preserve">in </w:t>
      </w:r>
      <w:r>
        <w:t>a</w:t>
      </w:r>
      <w:r w:rsidRPr="003B2482">
        <w:t xml:space="preserve"> report </w:t>
      </w:r>
      <w:r>
        <w:t xml:space="preserve">to the Deputy Director-General Operations, </w:t>
      </w:r>
      <w:r w:rsidRPr="003B2482">
        <w:t>entitled ‘</w:t>
      </w:r>
      <w:r w:rsidRPr="00867E98">
        <w:rPr>
          <w:i/>
        </w:rPr>
        <w:t>Options paper for addressing the Aircraft Industry demands for additional Glacier and Snow landings 2015/2016 season and beyond</w:t>
      </w:r>
      <w:r w:rsidRPr="003B2482">
        <w:t xml:space="preserve">’ (the </w:t>
      </w:r>
      <w:r>
        <w:t xml:space="preserve">DDG Operations </w:t>
      </w:r>
      <w:r w:rsidRPr="003B2482">
        <w:t>Report).</w:t>
      </w:r>
      <w:r>
        <w:t xml:space="preserve"> In my view, the Department’s decision comprised three discrete elements:</w:t>
      </w:r>
    </w:p>
    <w:p w:rsidR="004356B5" w:rsidRDefault="004356B5" w:rsidP="004356B5">
      <w:pPr>
        <w:pStyle w:val="Number2"/>
        <w:numPr>
          <w:ilvl w:val="1"/>
          <w:numId w:val="33"/>
        </w:numPr>
      </w:pPr>
      <w:r>
        <w:t xml:space="preserve">Not to implement the Plan’s aircraft landing limits for the Ngapunatoru Plateau. </w:t>
      </w:r>
    </w:p>
    <w:p w:rsidR="004356B5" w:rsidRDefault="004356B5" w:rsidP="004356B5">
      <w:pPr>
        <w:pStyle w:val="Number2"/>
        <w:numPr>
          <w:ilvl w:val="1"/>
          <w:numId w:val="33"/>
        </w:numPr>
      </w:pPr>
      <w:r>
        <w:t xml:space="preserve">To raise the Plan’s daily aircraft landing limits for the Ngapunatoru Plateau as a ‘trial’. </w:t>
      </w:r>
    </w:p>
    <w:p w:rsidR="004356B5" w:rsidRDefault="004356B5" w:rsidP="004356B5">
      <w:pPr>
        <w:pStyle w:val="Number2"/>
        <w:numPr>
          <w:ilvl w:val="1"/>
          <w:numId w:val="33"/>
        </w:numPr>
      </w:pPr>
      <w:r>
        <w:t xml:space="preserve">To incorporate the increased aircraft landing limits for the Ngapunatoru Plateau, in existing concessions, by way of a ‘variation.’ </w:t>
      </w:r>
    </w:p>
    <w:p w:rsidR="004356B5" w:rsidRDefault="004356B5" w:rsidP="004356B5">
      <w:pPr>
        <w:pStyle w:val="Heading1"/>
        <w:numPr>
          <w:ilvl w:val="0"/>
          <w:numId w:val="31"/>
        </w:numPr>
      </w:pPr>
      <w:bookmarkStart w:id="5" w:name="_Toc512324114"/>
      <w:r>
        <w:t>Complaint</w:t>
      </w:r>
      <w:bookmarkEnd w:id="5"/>
    </w:p>
    <w:p w:rsidR="004356B5" w:rsidRDefault="004356B5" w:rsidP="004356B5">
      <w:pPr>
        <w:pStyle w:val="Number1"/>
        <w:numPr>
          <w:ilvl w:val="0"/>
          <w:numId w:val="33"/>
        </w:numPr>
      </w:pPr>
      <w:r>
        <w:t>The complaint is that the Department’s decision of 25 February 2016, to raise the daily aircraft landing limits on the Ngapunatoru Plateau, was unreasonable and contrary to law.</w:t>
      </w:r>
    </w:p>
    <w:p w:rsidR="004356B5" w:rsidRDefault="004356B5" w:rsidP="004356B5">
      <w:pPr>
        <w:pStyle w:val="Number1"/>
      </w:pPr>
      <w:r>
        <w:t>FMC is concerned that the value of the Plan is undermined when its content is altered without wider public consultation. N</w:t>
      </w:r>
      <w:r w:rsidRPr="00362A2F">
        <w:t xml:space="preserve">ational </w:t>
      </w:r>
      <w:r w:rsidR="00AE58A9">
        <w:t>P</w:t>
      </w:r>
      <w:r w:rsidRPr="00362A2F">
        <w:t xml:space="preserve">ark </w:t>
      </w:r>
      <w:r w:rsidR="00AE58A9">
        <w:t>M</w:t>
      </w:r>
      <w:r w:rsidRPr="00362A2F">
        <w:t xml:space="preserve">anagement </w:t>
      </w:r>
      <w:r w:rsidR="00AE58A9">
        <w:t>P</w:t>
      </w:r>
      <w:r w:rsidRPr="00362A2F">
        <w:t xml:space="preserve">lans have been developed through public consultation, and incorporate compromises made between various stakeholder groups. </w:t>
      </w:r>
      <w:r>
        <w:t>FMC argues that t</w:t>
      </w:r>
      <w:r w:rsidRPr="00362A2F">
        <w:t>hese management plans represent a negotiated settlement.</w:t>
      </w:r>
    </w:p>
    <w:p w:rsidR="004356B5" w:rsidRDefault="004356B5" w:rsidP="004356B5">
      <w:pPr>
        <w:pStyle w:val="Number1"/>
      </w:pPr>
      <w:r>
        <w:t xml:space="preserve">FMC is concerned that the Department has misused certain provisions of the Plan in classifying its decision as a ‘trial.’ </w:t>
      </w:r>
    </w:p>
    <w:p w:rsidR="004356B5" w:rsidRPr="00362A2F" w:rsidRDefault="004356B5" w:rsidP="004356B5">
      <w:pPr>
        <w:pStyle w:val="Number1"/>
      </w:pPr>
      <w:r>
        <w:t>FMC seek</w:t>
      </w:r>
      <w:r w:rsidR="00FB6BEC">
        <w:t>s</w:t>
      </w:r>
      <w:r>
        <w:t xml:space="preserve"> a recommendation reinforcing the Department’s duty to apply the plain meaning of conservation law, including giving effect to National Park </w:t>
      </w:r>
      <w:r w:rsidR="00AE58A9">
        <w:t>M</w:t>
      </w:r>
      <w:r>
        <w:t xml:space="preserve">anagement </w:t>
      </w:r>
      <w:r w:rsidR="00AE58A9">
        <w:t>P</w:t>
      </w:r>
      <w:r>
        <w:t>lans.</w:t>
      </w:r>
    </w:p>
    <w:p w:rsidR="004356B5" w:rsidRDefault="004356B5" w:rsidP="004356B5">
      <w:pPr>
        <w:pStyle w:val="Heading1"/>
        <w:numPr>
          <w:ilvl w:val="0"/>
          <w:numId w:val="31"/>
        </w:numPr>
      </w:pPr>
      <w:bookmarkStart w:id="6" w:name="_Toc512324115"/>
      <w:r>
        <w:t>Investigation</w:t>
      </w:r>
      <w:bookmarkEnd w:id="6"/>
    </w:p>
    <w:p w:rsidR="004356B5" w:rsidRDefault="004356B5" w:rsidP="004356B5">
      <w:pPr>
        <w:pStyle w:val="Number1"/>
        <w:numPr>
          <w:ilvl w:val="0"/>
          <w:numId w:val="33"/>
        </w:numPr>
      </w:pPr>
      <w:r>
        <w:t>On 4 August 2017, I notified the Department of my investigation. I requested a copy of the relevant papers and a report addressing the concerns that had been raised. The Department provided the requested material on 28 September 2017.</w:t>
      </w:r>
    </w:p>
    <w:p w:rsidR="004356B5" w:rsidRDefault="004356B5">
      <w:pPr>
        <w:pStyle w:val="Number1"/>
        <w:numPr>
          <w:ilvl w:val="0"/>
          <w:numId w:val="33"/>
        </w:numPr>
      </w:pPr>
      <w:r>
        <w:t xml:space="preserve">After taking into consideration the information provided by both the Department and the complainant, I </w:t>
      </w:r>
      <w:r w:rsidR="00A25742">
        <w:t>formed</w:t>
      </w:r>
      <w:r>
        <w:t xml:space="preserve"> </w:t>
      </w:r>
      <w:r w:rsidR="00B82380">
        <w:t>my</w:t>
      </w:r>
      <w:r>
        <w:t xml:space="preserve"> </w:t>
      </w:r>
      <w:r w:rsidR="00AE58A9">
        <w:t>P</w:t>
      </w:r>
      <w:r>
        <w:t xml:space="preserve">rovisional </w:t>
      </w:r>
      <w:r w:rsidR="00AE58A9">
        <w:t>O</w:t>
      </w:r>
      <w:r>
        <w:t xml:space="preserve">pinion. </w:t>
      </w:r>
      <w:r w:rsidR="00A25742">
        <w:t>This was conveyed to the Department on 23 January 2018. I invited the Department to make any further comments it wished me to consider before I decided whether to confirm my</w:t>
      </w:r>
      <w:r w:rsidR="00AE58A9">
        <w:t xml:space="preserve"> P</w:t>
      </w:r>
      <w:r w:rsidR="00A25742">
        <w:t xml:space="preserve">rovisional </w:t>
      </w:r>
      <w:r w:rsidR="00AE58A9">
        <w:t>O</w:t>
      </w:r>
      <w:r w:rsidR="00A25742">
        <w:t xml:space="preserve">pinion as final. </w:t>
      </w:r>
      <w:r>
        <w:t>As part of its response, I ask</w:t>
      </w:r>
      <w:r w:rsidR="00A25742">
        <w:t>ed</w:t>
      </w:r>
      <w:r>
        <w:t xml:space="preserve"> the Department </w:t>
      </w:r>
      <w:r w:rsidR="00BF3958">
        <w:t xml:space="preserve">to </w:t>
      </w:r>
      <w:r>
        <w:t xml:space="preserve">consult with the </w:t>
      </w:r>
      <w:r w:rsidR="00BF3958">
        <w:t>concessionaires</w:t>
      </w:r>
      <w:r>
        <w:t>, and to provide me with a copy of their comments.</w:t>
      </w:r>
    </w:p>
    <w:p w:rsidR="00A25742" w:rsidRDefault="00090E16">
      <w:pPr>
        <w:pStyle w:val="Number1"/>
        <w:numPr>
          <w:ilvl w:val="0"/>
          <w:numId w:val="33"/>
        </w:numPr>
      </w:pPr>
      <w:r>
        <w:t>On 19 February 2018</w:t>
      </w:r>
      <w:r w:rsidR="00867126">
        <w:t>,</w:t>
      </w:r>
      <w:r>
        <w:t xml:space="preserve"> I agreed to the Department’s request to extend the deadline for providi</w:t>
      </w:r>
      <w:r w:rsidR="00684B4B">
        <w:t xml:space="preserve">ng its comments, as it required further time to complete its consultations with the concessionaires. </w:t>
      </w:r>
    </w:p>
    <w:p w:rsidR="00BF3958" w:rsidRDefault="00BF3958" w:rsidP="00F728D0">
      <w:pPr>
        <w:pStyle w:val="Number1"/>
        <w:numPr>
          <w:ilvl w:val="0"/>
          <w:numId w:val="33"/>
        </w:numPr>
      </w:pPr>
      <w:r>
        <w:t>On 1 March 2018</w:t>
      </w:r>
      <w:r w:rsidR="00867126">
        <w:t>,</w:t>
      </w:r>
      <w:r>
        <w:t xml:space="preserve"> I </w:t>
      </w:r>
      <w:r w:rsidR="00867126">
        <w:t>met</w:t>
      </w:r>
      <w:r>
        <w:t xml:space="preserve"> with </w:t>
      </w:r>
      <w:r w:rsidR="00AE58A9">
        <w:t xml:space="preserve">the </w:t>
      </w:r>
      <w:r>
        <w:t xml:space="preserve">Department to discuss my </w:t>
      </w:r>
      <w:r w:rsidR="00F123C3">
        <w:t>P</w:t>
      </w:r>
      <w:r>
        <w:t xml:space="preserve">rovisional </w:t>
      </w:r>
      <w:r w:rsidR="00F123C3">
        <w:t>O</w:t>
      </w:r>
      <w:r>
        <w:t>pinion</w:t>
      </w:r>
      <w:r w:rsidR="00F728D0">
        <w:t xml:space="preserve"> and proposed recommendations</w:t>
      </w:r>
      <w:r>
        <w:t xml:space="preserve">. </w:t>
      </w:r>
      <w:r w:rsidR="00F728D0">
        <w:t xml:space="preserve"> </w:t>
      </w:r>
      <w:r w:rsidR="00F26EFA">
        <w:t>On 8 March 2018</w:t>
      </w:r>
      <w:r w:rsidR="00867126">
        <w:t>,</w:t>
      </w:r>
      <w:r w:rsidR="00F26EFA">
        <w:t xml:space="preserve"> the Department provided its written response to my </w:t>
      </w:r>
      <w:r w:rsidR="00AE58A9">
        <w:t>P</w:t>
      </w:r>
      <w:r w:rsidR="00F26EFA">
        <w:t xml:space="preserve">rovisional </w:t>
      </w:r>
      <w:r w:rsidR="00AE58A9">
        <w:t>O</w:t>
      </w:r>
      <w:r w:rsidR="00F26EFA">
        <w:t>pinion, and a copy of th</w:t>
      </w:r>
      <w:r w:rsidR="00B82380">
        <w:t xml:space="preserve">e written comments </w:t>
      </w:r>
      <w:r w:rsidR="00FC1E21">
        <w:t>from</w:t>
      </w:r>
      <w:r w:rsidR="00B82380">
        <w:t xml:space="preserve"> the c</w:t>
      </w:r>
      <w:r w:rsidR="00F26EFA">
        <w:t xml:space="preserve">oncessionaires. After taking into consideration all of the information provided, I formed my </w:t>
      </w:r>
      <w:r w:rsidR="00AE58A9">
        <w:t>F</w:t>
      </w:r>
      <w:r w:rsidR="00B82380">
        <w:t xml:space="preserve">inal </w:t>
      </w:r>
      <w:r w:rsidR="00AE58A9">
        <w:t>O</w:t>
      </w:r>
      <w:r w:rsidR="00F26EFA">
        <w:t>pinion.</w:t>
      </w:r>
    </w:p>
    <w:p w:rsidR="004356B5" w:rsidRDefault="00B82380" w:rsidP="004356B5">
      <w:pPr>
        <w:pStyle w:val="Heading1"/>
        <w:numPr>
          <w:ilvl w:val="0"/>
          <w:numId w:val="31"/>
        </w:numPr>
      </w:pPr>
      <w:bookmarkStart w:id="7" w:name="_Toc512324116"/>
      <w:r>
        <w:t>Department’s comments</w:t>
      </w:r>
      <w:r w:rsidR="004356B5">
        <w:t xml:space="preserve"> during </w:t>
      </w:r>
      <w:r>
        <w:t xml:space="preserve">my </w:t>
      </w:r>
      <w:r w:rsidR="004356B5">
        <w:t>investigation</w:t>
      </w:r>
      <w:bookmarkEnd w:id="7"/>
    </w:p>
    <w:p w:rsidR="004356B5" w:rsidRDefault="004356B5" w:rsidP="004356B5">
      <w:pPr>
        <w:pStyle w:val="Number1"/>
        <w:numPr>
          <w:ilvl w:val="0"/>
          <w:numId w:val="33"/>
        </w:numPr>
      </w:pPr>
      <w:r w:rsidRPr="001927D0">
        <w:t xml:space="preserve">The Department explained that over the last </w:t>
      </w:r>
      <w:r w:rsidR="00F123C3">
        <w:t>10</w:t>
      </w:r>
      <w:r w:rsidRPr="001927D0">
        <w:t xml:space="preserve"> years, its various</w:t>
      </w:r>
      <w:r w:rsidR="00FB6BEC">
        <w:t xml:space="preserve"> </w:t>
      </w:r>
      <w:r w:rsidRPr="001927D0">
        <w:t xml:space="preserve">decision makers agreed not to implement the </w:t>
      </w:r>
      <w:r>
        <w:t xml:space="preserve">Plan’s </w:t>
      </w:r>
      <w:r w:rsidRPr="001927D0">
        <w:t>aircraft landing limits</w:t>
      </w:r>
      <w:r>
        <w:t xml:space="preserve"> for the Ngapunatoru Plateau</w:t>
      </w:r>
      <w:r w:rsidRPr="001927D0">
        <w:t xml:space="preserve"> until </w:t>
      </w:r>
      <w:r>
        <w:t xml:space="preserve">it designed </w:t>
      </w:r>
      <w:r w:rsidRPr="001927D0">
        <w:t xml:space="preserve">a way to manage the allocation of </w:t>
      </w:r>
      <w:r>
        <w:t>its limited aircraft landing opportunities</w:t>
      </w:r>
      <w:r w:rsidRPr="001927D0">
        <w:t>.</w:t>
      </w:r>
      <w:r>
        <w:t xml:space="preserve"> </w:t>
      </w:r>
    </w:p>
    <w:p w:rsidR="004356B5" w:rsidRDefault="004356B5" w:rsidP="004356B5">
      <w:pPr>
        <w:pStyle w:val="Number1"/>
        <w:numPr>
          <w:ilvl w:val="0"/>
          <w:numId w:val="33"/>
        </w:numPr>
      </w:pPr>
      <w:r>
        <w:t>The Department decided not to implement a process to allocate the limited aircraft landing opportunities for the Ngapunatoru Plateau, as it anticipated there would be significant difficulties in designing a fair and reasonable process that would not be at risk of challenge. It had originally expected to allocate these limited aircraft landing opportunities through a booking system, but this was never developed.</w:t>
      </w:r>
    </w:p>
    <w:p w:rsidR="004356B5" w:rsidRDefault="004356B5" w:rsidP="004356B5">
      <w:pPr>
        <w:pStyle w:val="Number1"/>
        <w:numPr>
          <w:ilvl w:val="0"/>
          <w:numId w:val="33"/>
        </w:numPr>
      </w:pPr>
      <w:r>
        <w:t xml:space="preserve">The Department explained that it was aware that the Plan’s aircraft landing limits for the Ngapunatoru Plateau were being exceeded, but elected not to enforce these as there was no evidence of any significant adverse effects on other users of the </w:t>
      </w:r>
      <w:r w:rsidR="00FB6BEC">
        <w:t>P</w:t>
      </w:r>
      <w:r>
        <w:t>ark.</w:t>
      </w:r>
    </w:p>
    <w:p w:rsidR="004356B5" w:rsidRDefault="004356B5" w:rsidP="004356B5">
      <w:pPr>
        <w:pStyle w:val="Number1"/>
        <w:numPr>
          <w:ilvl w:val="0"/>
          <w:numId w:val="33"/>
        </w:numPr>
      </w:pPr>
      <w:r>
        <w:t>The Department commented that the Plan’s aircraft landing limits were based on activity returns dating back to the early 2000s, well before the current growth in tourism was anticipated. The Plan’s aircraft landing limits were not effects</w:t>
      </w:r>
      <w:r w:rsidR="00AE58A9">
        <w:t xml:space="preserve"> </w:t>
      </w:r>
      <w:r>
        <w:t>based, but simply reflected what had been occurring.</w:t>
      </w:r>
    </w:p>
    <w:p w:rsidR="004356B5" w:rsidRDefault="004356B5" w:rsidP="004356B5">
      <w:pPr>
        <w:pStyle w:val="Number1"/>
        <w:numPr>
          <w:ilvl w:val="0"/>
          <w:numId w:val="33"/>
        </w:numPr>
      </w:pPr>
      <w:r>
        <w:t xml:space="preserve">By raising the Plan’s daily aircraft landing limits for the Ngapunatoru Plateau, the Department did not intend to exceed the Plan’s overall annual limits for aircraft landings across the whole Fiordland National Park. Rather, it intended to change how these aircraft landing allocations were used. </w:t>
      </w:r>
    </w:p>
    <w:p w:rsidR="004356B5" w:rsidRDefault="004356B5" w:rsidP="004356B5">
      <w:pPr>
        <w:pStyle w:val="Number1"/>
        <w:numPr>
          <w:ilvl w:val="0"/>
          <w:numId w:val="33"/>
        </w:numPr>
      </w:pPr>
      <w:r w:rsidRPr="00C14F4D">
        <w:t>After meeting with the aviation</w:t>
      </w:r>
      <w:r>
        <w:t xml:space="preserve"> tourism</w:t>
      </w:r>
      <w:r w:rsidRPr="00C14F4D">
        <w:t xml:space="preserve"> industry, it agreed to take an integrated approach to the tourism growth, rather than requiring each </w:t>
      </w:r>
      <w:r w:rsidR="00D70B66">
        <w:t>concessionaire</w:t>
      </w:r>
      <w:r>
        <w:t xml:space="preserve"> </w:t>
      </w:r>
      <w:r w:rsidRPr="00C14F4D">
        <w:t xml:space="preserve">to undertake their own research.  The Department </w:t>
      </w:r>
      <w:r w:rsidR="001A68C2" w:rsidRPr="00C14F4D">
        <w:t>consider</w:t>
      </w:r>
      <w:r w:rsidR="001A68C2">
        <w:t>ed</w:t>
      </w:r>
      <w:r w:rsidR="001A68C2" w:rsidRPr="00C14F4D">
        <w:t xml:space="preserve"> </w:t>
      </w:r>
      <w:r w:rsidRPr="00C14F4D">
        <w:t xml:space="preserve">that raising the </w:t>
      </w:r>
      <w:r>
        <w:t xml:space="preserve">Plan’s </w:t>
      </w:r>
      <w:r w:rsidRPr="00C14F4D">
        <w:t xml:space="preserve">daily </w:t>
      </w:r>
      <w:r>
        <w:t xml:space="preserve">aircraft landing </w:t>
      </w:r>
      <w:r w:rsidRPr="00C14F4D">
        <w:t>limits</w:t>
      </w:r>
      <w:r>
        <w:t xml:space="preserve"> for the Ngapunatoru Plateau</w:t>
      </w:r>
      <w:r w:rsidRPr="00C14F4D">
        <w:t>, as an experime</w:t>
      </w:r>
      <w:r>
        <w:t>nt to monitor the effects of the increased aircraft activity</w:t>
      </w:r>
      <w:r w:rsidRPr="00C14F4D">
        <w:t>, was the most practical way of doing this.</w:t>
      </w:r>
    </w:p>
    <w:p w:rsidR="004356B5" w:rsidRDefault="004356B5" w:rsidP="004356B5">
      <w:pPr>
        <w:pStyle w:val="Number1"/>
        <w:numPr>
          <w:ilvl w:val="0"/>
          <w:numId w:val="33"/>
        </w:numPr>
      </w:pPr>
      <w:r>
        <w:t xml:space="preserve">The Department relied on Part 5.5.1, Implementation 23 of the Plan as the basis for the ‘trial’. </w:t>
      </w:r>
      <w:r w:rsidRPr="00413A0A">
        <w:t>All concessions were permitted to land a maximum of 10 times per day, with one concession</w:t>
      </w:r>
      <w:r w:rsidR="00D70B66">
        <w:t>aire</w:t>
      </w:r>
      <w:r w:rsidRPr="00413A0A">
        <w:t xml:space="preserve"> granted an additional 2000 landings per annum.</w:t>
      </w:r>
    </w:p>
    <w:p w:rsidR="004356B5" w:rsidRDefault="004356B5" w:rsidP="004356B5">
      <w:pPr>
        <w:pStyle w:val="Number1"/>
        <w:numPr>
          <w:ilvl w:val="0"/>
          <w:numId w:val="33"/>
        </w:numPr>
      </w:pPr>
      <w:r>
        <w:t xml:space="preserve">The Department did consider formally reviewing </w:t>
      </w:r>
      <w:r w:rsidR="00AE58A9">
        <w:t>only</w:t>
      </w:r>
      <w:r>
        <w:t xml:space="preserve"> the Plan’s aircraft landing provisions (notwithstanding that a full review of the Plan was due in late 2017/early 2018), but rejected that approach as the management of aircraft was considered to be integral to the overall framework of the Plan.</w:t>
      </w:r>
    </w:p>
    <w:p w:rsidR="004356B5" w:rsidRDefault="004356B5" w:rsidP="004356B5">
      <w:pPr>
        <w:pStyle w:val="Number1"/>
        <w:numPr>
          <w:ilvl w:val="0"/>
          <w:numId w:val="33"/>
        </w:numPr>
      </w:pPr>
      <w:r>
        <w:t xml:space="preserve">Consequently, the Department made a variation to each concession to increase the daily landing limits on the Ngapunatoru Plateau. </w:t>
      </w:r>
      <w:r w:rsidRPr="00210B1E">
        <w:t>The variations were made pursuant to section 17ZC(1)(a) of the Conservation Act</w:t>
      </w:r>
      <w:r w:rsidR="001F7B5A">
        <w:t xml:space="preserve"> 1987</w:t>
      </w:r>
      <w:r w:rsidRPr="00210B1E">
        <w:t>.  The variations were considered to be of a minor or technical nature</w:t>
      </w:r>
      <w:r>
        <w:t xml:space="preserve"> as t</w:t>
      </w:r>
      <w:r w:rsidRPr="00210B1E">
        <w:t xml:space="preserve">he increased </w:t>
      </w:r>
      <w:r>
        <w:t xml:space="preserve">aircraft </w:t>
      </w:r>
      <w:r w:rsidRPr="00210B1E">
        <w:t xml:space="preserve">landings were authorised for a limited period of </w:t>
      </w:r>
      <w:r w:rsidR="00AE58A9">
        <w:t>two</w:t>
      </w:r>
      <w:r w:rsidRPr="00210B1E">
        <w:t xml:space="preserve"> years, at one location, to understand the effects of increased </w:t>
      </w:r>
      <w:r>
        <w:t xml:space="preserve">aircraft </w:t>
      </w:r>
      <w:r w:rsidRPr="00210B1E">
        <w:t>activity.</w:t>
      </w:r>
    </w:p>
    <w:p w:rsidR="00A25742" w:rsidRDefault="00A25742" w:rsidP="00A25742">
      <w:pPr>
        <w:pStyle w:val="Heading1"/>
        <w:numPr>
          <w:ilvl w:val="0"/>
          <w:numId w:val="31"/>
        </w:numPr>
      </w:pPr>
      <w:bookmarkStart w:id="8" w:name="_Toc512324117"/>
      <w:r>
        <w:t xml:space="preserve">Department’s comments on my </w:t>
      </w:r>
      <w:r w:rsidR="00AE58A9">
        <w:t>P</w:t>
      </w:r>
      <w:r>
        <w:t xml:space="preserve">rovisional </w:t>
      </w:r>
      <w:r w:rsidR="00AE58A9">
        <w:t>O</w:t>
      </w:r>
      <w:r>
        <w:t>pinion</w:t>
      </w:r>
      <w:bookmarkEnd w:id="8"/>
    </w:p>
    <w:p w:rsidR="00D70B66" w:rsidRDefault="00D70B66" w:rsidP="004C09A7">
      <w:pPr>
        <w:pStyle w:val="Number1"/>
      </w:pPr>
      <w:r>
        <w:t xml:space="preserve">The Department did not </w:t>
      </w:r>
      <w:r w:rsidR="00FC1E21">
        <w:t xml:space="preserve">have any </w:t>
      </w:r>
      <w:r>
        <w:t xml:space="preserve">comment </w:t>
      </w:r>
      <w:r w:rsidR="00FC1E21">
        <w:t xml:space="preserve">to make </w:t>
      </w:r>
      <w:r>
        <w:t>on my analysis and findings.</w:t>
      </w:r>
      <w:r w:rsidR="004C09A7">
        <w:t xml:space="preserve"> The Department accepted</w:t>
      </w:r>
      <w:r>
        <w:t xml:space="preserve"> that, despite its best intentions</w:t>
      </w:r>
      <w:r w:rsidR="00525203">
        <w:t>, its decision to trial an</w:t>
      </w:r>
      <w:r>
        <w:t xml:space="preserve"> increase in the number of aircraft landings at </w:t>
      </w:r>
      <w:r w:rsidR="00524F87">
        <w:t>the Ngapunatoru Plateau was ill</w:t>
      </w:r>
      <w:r w:rsidR="00AE58A9">
        <w:t xml:space="preserve"> </w:t>
      </w:r>
      <w:r>
        <w:t>advised.</w:t>
      </w:r>
    </w:p>
    <w:p w:rsidR="00D70B66" w:rsidRDefault="0030479A" w:rsidP="00F26EFA">
      <w:pPr>
        <w:pStyle w:val="Number1"/>
      </w:pPr>
      <w:r>
        <w:t>In response to my proposed recommendation that the Department cancel the trial to increase the daily aircraft landings</w:t>
      </w:r>
      <w:r w:rsidR="00557E11">
        <w:t xml:space="preserve"> on the Ngapunatoru Plateau</w:t>
      </w:r>
      <w:r>
        <w:t xml:space="preserve">, the Department advised that it </w:t>
      </w:r>
      <w:r w:rsidR="001A68C2">
        <w:t xml:space="preserve">could implement </w:t>
      </w:r>
      <w:r>
        <w:t xml:space="preserve">this recommendation within 20 working days </w:t>
      </w:r>
      <w:r w:rsidR="001A68C2">
        <w:t xml:space="preserve">of </w:t>
      </w:r>
      <w:r>
        <w:t>the date of my finalised opinion.</w:t>
      </w:r>
    </w:p>
    <w:p w:rsidR="00F728D0" w:rsidRDefault="0030479A" w:rsidP="00F26EFA">
      <w:pPr>
        <w:pStyle w:val="Number1"/>
      </w:pPr>
      <w:r>
        <w:t xml:space="preserve">Regarding my proposed recommendation that the Department take appropriate action to ensure that the existing concessions are made consistent with the Plan’s aircraft landing limits as soon as reasonably practicable, the Department advised that its strong preference would be to return to the status quo in operation before the </w:t>
      </w:r>
      <w:r w:rsidR="0083102B">
        <w:t>trial</w:t>
      </w:r>
      <w:r>
        <w:t xml:space="preserve"> commenced. </w:t>
      </w:r>
      <w:r w:rsidR="00CB6124">
        <w:t xml:space="preserve">The Department explained that enforcing the Plan’s aircraft landing limits </w:t>
      </w:r>
      <w:r w:rsidR="00FC1E21">
        <w:t xml:space="preserve">for the Ngapunatoru Plateau </w:t>
      </w:r>
      <w:r w:rsidR="00CB6124">
        <w:t xml:space="preserve">will result in a substantial drop in business for the concessionaires. </w:t>
      </w:r>
    </w:p>
    <w:p w:rsidR="0030479A" w:rsidRDefault="00CB6124" w:rsidP="00F26EFA">
      <w:pPr>
        <w:pStyle w:val="Number1"/>
      </w:pPr>
      <w:r>
        <w:t xml:space="preserve">The Department </w:t>
      </w:r>
      <w:r w:rsidR="00557E11">
        <w:t>commented</w:t>
      </w:r>
      <w:r>
        <w:t xml:space="preserve"> that if I proceed</w:t>
      </w:r>
      <w:r w:rsidR="00552A41">
        <w:t>ed</w:t>
      </w:r>
      <w:r>
        <w:t xml:space="preserve"> with </w:t>
      </w:r>
      <w:r w:rsidR="00F728D0">
        <w:t xml:space="preserve">this recommendation, it would advise the concessionaires that it would </w:t>
      </w:r>
      <w:r w:rsidR="00557E11">
        <w:t>undertake a landing allocation process</w:t>
      </w:r>
      <w:r w:rsidR="00F728D0">
        <w:t xml:space="preserve"> for the limited aircraft landing opportunities on the Ngapunatoru Plateau; and it would advise me o</w:t>
      </w:r>
      <w:r w:rsidR="00557E11">
        <w:t>f this action within 20 working</w:t>
      </w:r>
      <w:r w:rsidR="00F728D0">
        <w:t xml:space="preserve"> days </w:t>
      </w:r>
      <w:r w:rsidR="001A68C2">
        <w:t xml:space="preserve">of </w:t>
      </w:r>
      <w:r w:rsidR="00F728D0">
        <w:t>the date of my finalised opinion.</w:t>
      </w:r>
    </w:p>
    <w:p w:rsidR="00F728D0" w:rsidRDefault="00F728D0" w:rsidP="00F26EFA">
      <w:pPr>
        <w:pStyle w:val="Number1"/>
      </w:pPr>
      <w:r>
        <w:t xml:space="preserve">Concerning my proposed recommendation that the Department formulate a detailed strategy for the allocation of limited aircraft landing opportunities on the Ngapunatoru Plateau, it advised that it </w:t>
      </w:r>
      <w:r w:rsidR="001A68C2">
        <w:t xml:space="preserve">would be </w:t>
      </w:r>
      <w:r w:rsidR="004C09A7">
        <w:t>able to</w:t>
      </w:r>
      <w:r>
        <w:t xml:space="preserve"> complete a detailed allocation strategy within 60 working days </w:t>
      </w:r>
      <w:r w:rsidR="001A68C2">
        <w:t xml:space="preserve">of </w:t>
      </w:r>
      <w:r>
        <w:t>the date of my finalised opinion. Implementation of the allocation process could take six months or longer. The Department offered to provide me with monthly updates on progress.</w:t>
      </w:r>
    </w:p>
    <w:p w:rsidR="00F728D0" w:rsidRDefault="00F728D0" w:rsidP="00F26EFA">
      <w:pPr>
        <w:pStyle w:val="Number1"/>
      </w:pPr>
      <w:r>
        <w:t xml:space="preserve">In response to my proposed recommendation </w:t>
      </w:r>
      <w:r w:rsidR="004C09A7">
        <w:t xml:space="preserve">that the Department commence a formal review of the </w:t>
      </w:r>
      <w:r w:rsidR="001A68C2">
        <w:t>P</w:t>
      </w:r>
      <w:r w:rsidR="004C09A7">
        <w:t>lan’s aircraft landing limits to address the impact of tourism growth, the Department advised that a partial review of the Plan</w:t>
      </w:r>
      <w:r w:rsidR="00997934">
        <w:t xml:space="preserve"> could take </w:t>
      </w:r>
      <w:r w:rsidR="00FC1E21">
        <w:t xml:space="preserve">from </w:t>
      </w:r>
      <w:r w:rsidR="00997934">
        <w:t>nine to twelve months to complete</w:t>
      </w:r>
      <w:r w:rsidR="004C09A7">
        <w:t xml:space="preserve"> </w:t>
      </w:r>
      <w:r w:rsidR="00997934">
        <w:t xml:space="preserve">(and </w:t>
      </w:r>
      <w:r w:rsidR="004C09A7">
        <w:t>would need the support of the Conservation Board and Ngāi Tahu</w:t>
      </w:r>
      <w:r w:rsidR="00997934">
        <w:t>)</w:t>
      </w:r>
      <w:r w:rsidR="004C09A7">
        <w:t>. The Department’s preference is to run a full review of the Plan, which will take two to three years to complete.</w:t>
      </w:r>
    </w:p>
    <w:p w:rsidR="004C09A7" w:rsidRPr="001A2233" w:rsidRDefault="004C09A7" w:rsidP="004C09A7">
      <w:pPr>
        <w:pStyle w:val="Number1"/>
      </w:pPr>
      <w:r>
        <w:t>The Department noted that monitoring and compliance will be critical to successfully implementing my proposed recommendations.</w:t>
      </w:r>
    </w:p>
    <w:p w:rsidR="00A25742" w:rsidRDefault="00A25742" w:rsidP="00A25742">
      <w:pPr>
        <w:pStyle w:val="Heading1"/>
        <w:numPr>
          <w:ilvl w:val="0"/>
          <w:numId w:val="31"/>
        </w:numPr>
      </w:pPr>
      <w:bookmarkStart w:id="9" w:name="_Toc512324118"/>
      <w:r>
        <w:t>Concession</w:t>
      </w:r>
      <w:r w:rsidR="00997934">
        <w:t>aire</w:t>
      </w:r>
      <w:r w:rsidR="00524F87">
        <w:t>s’</w:t>
      </w:r>
      <w:r>
        <w:t xml:space="preserve"> comments on my </w:t>
      </w:r>
      <w:r w:rsidR="00552A41">
        <w:t>P</w:t>
      </w:r>
      <w:r>
        <w:t xml:space="preserve">rovisional </w:t>
      </w:r>
      <w:r w:rsidR="00552A41">
        <w:t>O</w:t>
      </w:r>
      <w:r>
        <w:t>pinion</w:t>
      </w:r>
      <w:bookmarkEnd w:id="9"/>
    </w:p>
    <w:p w:rsidR="00A25742" w:rsidRDefault="004C09A7" w:rsidP="00F26EFA">
      <w:pPr>
        <w:pStyle w:val="Number1"/>
      </w:pPr>
      <w:r>
        <w:t xml:space="preserve">The Department met with all nine concessionaires </w:t>
      </w:r>
      <w:r w:rsidR="009327E5">
        <w:t>that</w:t>
      </w:r>
      <w:r>
        <w:t xml:space="preserve"> are permitted to land at the Ngapunatoru Plateau</w:t>
      </w:r>
      <w:r w:rsidR="001B7E2E">
        <w:t>,</w:t>
      </w:r>
      <w:r>
        <w:t xml:space="preserve"> provided the</w:t>
      </w:r>
      <w:r w:rsidR="001B7E2E">
        <w:t xml:space="preserve">m </w:t>
      </w:r>
      <w:r>
        <w:t xml:space="preserve">with a copy of my proposed recommendations, and </w:t>
      </w:r>
      <w:r w:rsidR="00361283">
        <w:t>asked for their feedback in writing.</w:t>
      </w:r>
      <w:r w:rsidR="00361283">
        <w:rPr>
          <w:rStyle w:val="FootnoteReference"/>
        </w:rPr>
        <w:footnoteReference w:id="5"/>
      </w:r>
      <w:r w:rsidR="00361283">
        <w:t xml:space="preserve"> At that </w:t>
      </w:r>
      <w:r w:rsidR="001B7E2E">
        <w:t>meeting,</w:t>
      </w:r>
      <w:r w:rsidR="00361283">
        <w:t xml:space="preserve"> the Department also informed </w:t>
      </w:r>
      <w:r w:rsidR="00D8737F">
        <w:t xml:space="preserve">the concessionaires that </w:t>
      </w:r>
      <w:r w:rsidR="001B7E2E">
        <w:t>I might publish my finalised opinion</w:t>
      </w:r>
      <w:r w:rsidR="00B509F1">
        <w:t>. T</w:t>
      </w:r>
      <w:r w:rsidR="00D8737F">
        <w:t xml:space="preserve">he </w:t>
      </w:r>
      <w:r w:rsidR="001C1510">
        <w:t xml:space="preserve">Department </w:t>
      </w:r>
      <w:r w:rsidR="00173744">
        <w:t xml:space="preserve">has </w:t>
      </w:r>
      <w:r w:rsidR="007C6E9C">
        <w:t>informed</w:t>
      </w:r>
      <w:r w:rsidR="001C1510">
        <w:t xml:space="preserve"> </w:t>
      </w:r>
      <w:r w:rsidR="00173744">
        <w:t xml:space="preserve">me </w:t>
      </w:r>
      <w:r w:rsidR="001C1510">
        <w:t xml:space="preserve">that the </w:t>
      </w:r>
      <w:r w:rsidR="00D8737F">
        <w:t xml:space="preserve">concessionaires expected that </w:t>
      </w:r>
      <w:r w:rsidR="00B509F1">
        <w:t>my finalised opinion</w:t>
      </w:r>
      <w:r w:rsidR="00D8737F">
        <w:t xml:space="preserve"> </w:t>
      </w:r>
      <w:r w:rsidR="007C6E9C">
        <w:t>would</w:t>
      </w:r>
      <w:r w:rsidR="00B509F1">
        <w:t xml:space="preserve"> be published</w:t>
      </w:r>
      <w:r w:rsidR="00D8737F">
        <w:t>.</w:t>
      </w:r>
    </w:p>
    <w:p w:rsidR="008672BC" w:rsidRDefault="001C1510" w:rsidP="00524F87">
      <w:pPr>
        <w:pStyle w:val="Number1"/>
      </w:pPr>
      <w:r>
        <w:t xml:space="preserve">I have reviewed </w:t>
      </w:r>
      <w:r w:rsidR="006B7B9B">
        <w:t xml:space="preserve">and considered </w:t>
      </w:r>
      <w:r>
        <w:t xml:space="preserve">each of </w:t>
      </w:r>
      <w:r w:rsidR="0068496D">
        <w:t>the written submissions in full</w:t>
      </w:r>
      <w:r w:rsidR="00524F87">
        <w:t xml:space="preserve">. </w:t>
      </w:r>
      <w:r w:rsidR="007C6E9C">
        <w:t>I</w:t>
      </w:r>
      <w:r w:rsidR="008672BC">
        <w:t>t is appropriate to summarise the key points of these comments</w:t>
      </w:r>
      <w:r w:rsidR="00524F87">
        <w:t xml:space="preserve">. </w:t>
      </w:r>
    </w:p>
    <w:p w:rsidR="00BD5061" w:rsidRDefault="00BD5061" w:rsidP="00524F87">
      <w:pPr>
        <w:pStyle w:val="Number1"/>
      </w:pPr>
      <w:r>
        <w:t>Two</w:t>
      </w:r>
      <w:r w:rsidR="00173744">
        <w:t xml:space="preserve"> concessionaires accepted </w:t>
      </w:r>
      <w:r>
        <w:t>the findings outlined in</w:t>
      </w:r>
      <w:r w:rsidR="0068496D">
        <w:t xml:space="preserve"> my </w:t>
      </w:r>
      <w:r w:rsidR="00F123C3">
        <w:t>P</w:t>
      </w:r>
      <w:r w:rsidR="0068496D">
        <w:t xml:space="preserve">rovisional </w:t>
      </w:r>
      <w:r w:rsidR="00F123C3">
        <w:t>O</w:t>
      </w:r>
      <w:r w:rsidR="0068496D">
        <w:t>pinion.</w:t>
      </w:r>
      <w:r w:rsidR="00524F87">
        <w:t xml:space="preserve"> </w:t>
      </w:r>
      <w:r>
        <w:t>A</w:t>
      </w:r>
      <w:r w:rsidR="00173744">
        <w:t xml:space="preserve">ll of the concessionaires </w:t>
      </w:r>
      <w:r w:rsidR="00D938C5">
        <w:t>are concerned</w:t>
      </w:r>
      <w:r w:rsidR="00090864">
        <w:t xml:space="preserve"> that ending the trial will have a significant </w:t>
      </w:r>
      <w:r>
        <w:t>adverse impact</w:t>
      </w:r>
      <w:r w:rsidR="00090864">
        <w:t xml:space="preserve"> on their businesses</w:t>
      </w:r>
      <w:r>
        <w:t xml:space="preserve"> activities and relationships.</w:t>
      </w:r>
    </w:p>
    <w:p w:rsidR="0068496D" w:rsidRDefault="00524F87" w:rsidP="00524F87">
      <w:pPr>
        <w:pStyle w:val="Number1"/>
      </w:pPr>
      <w:r>
        <w:t xml:space="preserve">Three concessionaires acknowledged that aircraft activity can cause adverse social impacts. However, </w:t>
      </w:r>
      <w:r w:rsidR="007C6E9C">
        <w:t>they</w:t>
      </w:r>
      <w:r>
        <w:t xml:space="preserve"> noted that these effects can be mitigated through improved technology and certain aircraft practices.  </w:t>
      </w:r>
      <w:r w:rsidR="00BD5061">
        <w:t xml:space="preserve">All </w:t>
      </w:r>
      <w:r>
        <w:t xml:space="preserve">of the </w:t>
      </w:r>
      <w:r w:rsidR="00BD5061">
        <w:t xml:space="preserve">concessionaires </w:t>
      </w:r>
      <w:r w:rsidR="00D938C5">
        <w:t>commented</w:t>
      </w:r>
      <w:r w:rsidR="00BD5061">
        <w:t xml:space="preserve"> that</w:t>
      </w:r>
      <w:r w:rsidR="00090864">
        <w:t xml:space="preserve"> the trial is gathering important </w:t>
      </w:r>
      <w:r w:rsidR="00BD5061">
        <w:t xml:space="preserve">data that can be used to set informed </w:t>
      </w:r>
      <w:r w:rsidR="00D938C5">
        <w:t xml:space="preserve">aircraft landing </w:t>
      </w:r>
      <w:r w:rsidR="00BD5061">
        <w:t>limits in the next management plan</w:t>
      </w:r>
      <w:r w:rsidR="00D938C5">
        <w:t>. They</w:t>
      </w:r>
      <w:r w:rsidR="00090864">
        <w:t xml:space="preserve"> </w:t>
      </w:r>
      <w:r w:rsidR="00D938C5">
        <w:t>would like</w:t>
      </w:r>
      <w:r w:rsidR="00090864">
        <w:t xml:space="preserve"> the trial to continue until a review of the Plan is completed. </w:t>
      </w:r>
    </w:p>
    <w:p w:rsidR="0068496D" w:rsidRDefault="0068496D" w:rsidP="006D026F">
      <w:pPr>
        <w:pStyle w:val="Number1"/>
      </w:pPr>
      <w:r>
        <w:t xml:space="preserve">Four concessionaires requested that I </w:t>
      </w:r>
      <w:r w:rsidR="00D938C5">
        <w:t>recommend</w:t>
      </w:r>
      <w:r>
        <w:t xml:space="preserve"> that a clause be included in the Plan that permits aircraft landing limits to be tested</w:t>
      </w:r>
      <w:r w:rsidR="001963A5">
        <w:t xml:space="preserve"> and adjusted</w:t>
      </w:r>
      <w:r>
        <w:t xml:space="preserve">. Three concessionaires requested that </w:t>
      </w:r>
      <w:r w:rsidR="008B16C7">
        <w:t>if</w:t>
      </w:r>
      <w:r>
        <w:t xml:space="preserve"> I recommend that the trial be cancelled, I recommend that a partial review of the Plan’s aircraft landing limits be undertaken.</w:t>
      </w:r>
      <w:r w:rsidR="00524F87">
        <w:t xml:space="preserve"> </w:t>
      </w:r>
    </w:p>
    <w:p w:rsidR="00BD5061" w:rsidRDefault="00BD5061" w:rsidP="00524F87">
      <w:pPr>
        <w:pStyle w:val="Number1"/>
      </w:pPr>
      <w:r>
        <w:t>One concessionaire suggested a meeting to discuss the issues. In light of the comprehensive comments I have received from the Department and the concessionaires, I do not consider that a further meeting is required.</w:t>
      </w:r>
    </w:p>
    <w:p w:rsidR="004356B5" w:rsidRDefault="004356B5" w:rsidP="004356B5">
      <w:pPr>
        <w:pStyle w:val="Heading1"/>
        <w:numPr>
          <w:ilvl w:val="0"/>
          <w:numId w:val="31"/>
        </w:numPr>
      </w:pPr>
      <w:bookmarkStart w:id="10" w:name="_Toc512324119"/>
      <w:r>
        <w:t>Analysis and findings</w:t>
      </w:r>
      <w:bookmarkEnd w:id="10"/>
    </w:p>
    <w:p w:rsidR="004356B5" w:rsidRDefault="004356B5" w:rsidP="004356B5">
      <w:pPr>
        <w:pStyle w:val="Number1"/>
        <w:numPr>
          <w:ilvl w:val="0"/>
          <w:numId w:val="33"/>
        </w:numPr>
      </w:pPr>
      <w:r>
        <w:t>The Department’s decision to raise the daily aircraft landing limits on the Ngapunatoru Plateau comprises three elements, which are set out</w:t>
      </w:r>
      <w:r w:rsidR="00173744">
        <w:t xml:space="preserve"> below under the headings</w:t>
      </w:r>
      <w:r>
        <w:t>: not to implement the Plateau’s aircraft landing limits; to raise the Plateau</w:t>
      </w:r>
      <w:r w:rsidR="0030680E">
        <w:t>’s daily aircraft landing limit</w:t>
      </w:r>
      <w:r>
        <w:t xml:space="preserve">; and to vary the existing concessions. </w:t>
      </w:r>
    </w:p>
    <w:p w:rsidR="004356B5" w:rsidRDefault="004356B5" w:rsidP="004356B5">
      <w:pPr>
        <w:pStyle w:val="Number1"/>
        <w:numPr>
          <w:ilvl w:val="0"/>
          <w:numId w:val="33"/>
        </w:numPr>
      </w:pPr>
      <w:r>
        <w:t>By way of context, I first need to explain why the Plan prescribes limits to the number of daily and annual aircraft landings that can occur at the Ngapunatoru Plateau.</w:t>
      </w:r>
    </w:p>
    <w:p w:rsidR="004356B5" w:rsidRDefault="004356B5" w:rsidP="004356B5">
      <w:pPr>
        <w:pStyle w:val="Number1"/>
        <w:numPr>
          <w:ilvl w:val="0"/>
          <w:numId w:val="33"/>
        </w:numPr>
      </w:pPr>
      <w:r>
        <w:t>The Ngapunatoru Plateau is an aircraft landing site on a glacier in the Darran Remote Setting in the Fiordland National Park. The Plan explains that the majority of Fiordland National Park is managed to maintain and protect its remote recreation experiences, as the large expansive remote experiences are what make Fiordland unique among other national parks in New Zealand.</w:t>
      </w:r>
      <w:r>
        <w:rPr>
          <w:rStyle w:val="FootnoteReference"/>
        </w:rPr>
        <w:footnoteReference w:id="6"/>
      </w:r>
      <w:r>
        <w:t xml:space="preserve"> </w:t>
      </w:r>
    </w:p>
    <w:p w:rsidR="004356B5" w:rsidRDefault="004356B5" w:rsidP="004356B5">
      <w:pPr>
        <w:pStyle w:val="Number1"/>
        <w:numPr>
          <w:ilvl w:val="0"/>
          <w:numId w:val="33"/>
        </w:numPr>
      </w:pPr>
      <w:r w:rsidRPr="00B97D06">
        <w:t xml:space="preserve">The Plan defines visitors to remote settings as </w:t>
      </w:r>
      <w:r w:rsidRPr="00B97D06">
        <w:rPr>
          <w:rStyle w:val="Quotationwithinthesentence"/>
        </w:rPr>
        <w:t>‘Remoteness Seekers’</w:t>
      </w:r>
      <w:r w:rsidRPr="00B97D06">
        <w:t xml:space="preserve"> who are ‘</w:t>
      </w:r>
      <w:r w:rsidRPr="00B97D06">
        <w:rPr>
          <w:rStyle w:val="Quotationwithinthesentence"/>
        </w:rPr>
        <w:t>self-reliant trampers, hunter</w:t>
      </w:r>
      <w:r>
        <w:rPr>
          <w:rStyle w:val="Quotationwithinthesentence"/>
        </w:rPr>
        <w:t>s</w:t>
      </w:r>
      <w:r w:rsidRPr="00B97D06">
        <w:rPr>
          <w:rStyle w:val="Quotationwithinthesentence"/>
        </w:rPr>
        <w:t xml:space="preserve"> and mountaineers who want a true wilderness experience with very few interactions with other visitors, and no facilities.’</w:t>
      </w:r>
      <w:r>
        <w:rPr>
          <w:rStyle w:val="FootnoteReference"/>
          <w:i/>
        </w:rPr>
        <w:footnoteReference w:id="7"/>
      </w:r>
      <w:r w:rsidRPr="00B97D06">
        <w:t xml:space="preserve"> </w:t>
      </w:r>
      <w:r>
        <w:t>Accordingly, the Plan states that the following key attributes of remote settings will be protected:</w:t>
      </w:r>
      <w:r w:rsidR="00B54C65">
        <w:rPr>
          <w:rStyle w:val="FootnoteReference"/>
        </w:rPr>
        <w:footnoteReference w:id="8"/>
      </w:r>
    </w:p>
    <w:p w:rsidR="004356B5" w:rsidRPr="003A2961" w:rsidRDefault="00552A41" w:rsidP="004356B5">
      <w:pPr>
        <w:pStyle w:val="Number2"/>
      </w:pPr>
      <w:r>
        <w:t>a</w:t>
      </w:r>
      <w:r w:rsidR="004356B5" w:rsidRPr="003A2961">
        <w:t xml:space="preserve"> predominance towards self-reliance;</w:t>
      </w:r>
    </w:p>
    <w:p w:rsidR="004356B5" w:rsidRPr="003A2961" w:rsidRDefault="00552A41" w:rsidP="004356B5">
      <w:pPr>
        <w:pStyle w:val="Number2"/>
      </w:pPr>
      <w:r>
        <w:t>f</w:t>
      </w:r>
      <w:r w:rsidR="004356B5" w:rsidRPr="003A2961">
        <w:t>ew encounters with other visitors (not mor</w:t>
      </w:r>
      <w:r w:rsidR="004356B5">
        <w:t xml:space="preserve">e than one encounter with other </w:t>
      </w:r>
      <w:r w:rsidR="004356B5" w:rsidRPr="003A2961">
        <w:t>visitor groups per day) and small group sizes;</w:t>
      </w:r>
    </w:p>
    <w:p w:rsidR="004356B5" w:rsidRPr="003A2961" w:rsidRDefault="00552A41" w:rsidP="004356B5">
      <w:pPr>
        <w:pStyle w:val="Number2"/>
      </w:pPr>
      <w:r>
        <w:t>r</w:t>
      </w:r>
      <w:r w:rsidR="004356B5" w:rsidRPr="003A2961">
        <w:t>elatively free of recreation facilities;</w:t>
      </w:r>
    </w:p>
    <w:p w:rsidR="004356B5" w:rsidRPr="003A2961" w:rsidRDefault="00552A41" w:rsidP="004356B5">
      <w:pPr>
        <w:pStyle w:val="Number2"/>
      </w:pPr>
      <w:r>
        <w:t>a</w:t>
      </w:r>
      <w:r w:rsidR="004356B5" w:rsidRPr="003A2961">
        <w:t>ccess is generally non-mechanised; and</w:t>
      </w:r>
    </w:p>
    <w:p w:rsidR="004356B5" w:rsidRDefault="00552A41" w:rsidP="004356B5">
      <w:pPr>
        <w:pStyle w:val="Number2"/>
      </w:pPr>
      <w:r>
        <w:t>v</w:t>
      </w:r>
      <w:r w:rsidR="004356B5" w:rsidRPr="003A2961">
        <w:t>isitors expect to be away from sights and sounds of human influence.</w:t>
      </w:r>
    </w:p>
    <w:p w:rsidR="004356B5" w:rsidRDefault="004356B5" w:rsidP="004356B5">
      <w:pPr>
        <w:pStyle w:val="Number1"/>
        <w:numPr>
          <w:ilvl w:val="0"/>
          <w:numId w:val="33"/>
        </w:numPr>
      </w:pPr>
      <w:r>
        <w:t>In particular, the Plan emphasises that the Darran Remote Setting should be managed to protect its remote rock climbing and alpine climbing opportunities that are world</w:t>
      </w:r>
      <w:r w:rsidR="00552A41">
        <w:t xml:space="preserve"> </w:t>
      </w:r>
      <w:r>
        <w:t>renowned; and its quiet atmosphere and wilderness characteristics.</w:t>
      </w:r>
      <w:r>
        <w:rPr>
          <w:rStyle w:val="FootnoteReference"/>
        </w:rPr>
        <w:footnoteReference w:id="9"/>
      </w:r>
      <w:r w:rsidRPr="00C57EFE">
        <w:t xml:space="preserve"> </w:t>
      </w:r>
      <w:r>
        <w:t>In order for visitor experiences to be maintained for this area, the Plan states that visitors should not experience more than a certain number of aircraft landings at any one site during a given time period.</w:t>
      </w:r>
      <w:r>
        <w:rPr>
          <w:rStyle w:val="FootnoteReference"/>
        </w:rPr>
        <w:footnoteReference w:id="10"/>
      </w:r>
    </w:p>
    <w:p w:rsidR="004356B5" w:rsidRDefault="004356B5" w:rsidP="004356B5">
      <w:pPr>
        <w:pStyle w:val="Number1"/>
        <w:numPr>
          <w:ilvl w:val="0"/>
          <w:numId w:val="33"/>
        </w:numPr>
      </w:pPr>
      <w:r>
        <w:t xml:space="preserve">For this reason, all aircraft landings in remote areas are to be managed in accordance with the Tables in Part Five of the Plan. These </w:t>
      </w:r>
      <w:r w:rsidR="00552A41">
        <w:t>T</w:t>
      </w:r>
      <w:r>
        <w:t>ables set limits to the number of aircraft landings that can occur at specific sites within the Park, and were set through a process of consultation when the Plan was originally being developed. They were based on aircraft</w:t>
      </w:r>
      <w:r w:rsidRPr="0079060F">
        <w:t xml:space="preserve"> activity </w:t>
      </w:r>
      <w:r>
        <w:t>data</w:t>
      </w:r>
      <w:r w:rsidRPr="0079060F">
        <w:t xml:space="preserve"> over a five-year period commencing</w:t>
      </w:r>
      <w:r>
        <w:t xml:space="preserve"> in</w:t>
      </w:r>
      <w:r w:rsidRPr="0079060F">
        <w:t xml:space="preserve"> 1999; existing concession </w:t>
      </w:r>
      <w:r>
        <w:t xml:space="preserve">aircraft </w:t>
      </w:r>
      <w:r w:rsidRPr="0079060F">
        <w:t xml:space="preserve">activity; and consultation to determine where potential growth or activities required higher levels of </w:t>
      </w:r>
      <w:r>
        <w:t xml:space="preserve">aircraft </w:t>
      </w:r>
      <w:r w:rsidRPr="0079060F">
        <w:t>landings.</w:t>
      </w:r>
      <w:r>
        <w:rPr>
          <w:rStyle w:val="FootnoteReference"/>
        </w:rPr>
        <w:footnoteReference w:id="11"/>
      </w:r>
      <w:r>
        <w:t xml:space="preserve"> </w:t>
      </w:r>
    </w:p>
    <w:p w:rsidR="004356B5" w:rsidRDefault="004356B5" w:rsidP="004356B5">
      <w:pPr>
        <w:pStyle w:val="Number1"/>
        <w:numPr>
          <w:ilvl w:val="0"/>
          <w:numId w:val="33"/>
        </w:numPr>
      </w:pPr>
      <w:r>
        <w:t xml:space="preserve">Table </w:t>
      </w:r>
      <w:r w:rsidR="00F123C3">
        <w:t>Eight</w:t>
      </w:r>
      <w:r>
        <w:t xml:space="preserve"> prescribes the following aircraft landing limits for the Ngapunatoru Plateau:</w:t>
      </w:r>
    </w:p>
    <w:p w:rsidR="004356B5" w:rsidRDefault="004356B5" w:rsidP="004356B5">
      <w:pPr>
        <w:pStyle w:val="Number2"/>
        <w:numPr>
          <w:ilvl w:val="1"/>
          <w:numId w:val="33"/>
        </w:numPr>
        <w:jc w:val="both"/>
      </w:pPr>
      <w:r>
        <w:t>a combined total of up to 10 helicopter landings per day inclusive of all concessions;</w:t>
      </w:r>
    </w:p>
    <w:p w:rsidR="004356B5" w:rsidRDefault="004356B5" w:rsidP="004356B5">
      <w:pPr>
        <w:pStyle w:val="Number2"/>
        <w:numPr>
          <w:ilvl w:val="1"/>
          <w:numId w:val="33"/>
        </w:numPr>
        <w:jc w:val="both"/>
      </w:pPr>
      <w:r>
        <w:t xml:space="preserve">available for up to </w:t>
      </w:r>
      <w:r w:rsidR="00552A41">
        <w:t>five</w:t>
      </w:r>
      <w:r>
        <w:t xml:space="preserve"> concessions; and</w:t>
      </w:r>
    </w:p>
    <w:p w:rsidR="004356B5" w:rsidRDefault="004356B5" w:rsidP="004356B5">
      <w:pPr>
        <w:pStyle w:val="Number2"/>
        <w:numPr>
          <w:ilvl w:val="1"/>
          <w:numId w:val="33"/>
        </w:numPr>
        <w:jc w:val="both"/>
      </w:pPr>
      <w:r>
        <w:t>an annual maximum of 500 helicopter landings per year.</w:t>
      </w:r>
    </w:p>
    <w:p w:rsidR="004356B5" w:rsidRDefault="004356B5" w:rsidP="004356B5">
      <w:pPr>
        <w:pStyle w:val="Number1"/>
        <w:numPr>
          <w:ilvl w:val="0"/>
          <w:numId w:val="33"/>
        </w:numPr>
      </w:pPr>
      <w:r>
        <w:t xml:space="preserve">In summary, the Plan is clear that aircraft landings on the Ngapunatoru Plateau are limited to 10 per day, and 500 per annum (the Plateau’s aircraft landing limits). </w:t>
      </w:r>
    </w:p>
    <w:p w:rsidR="004356B5" w:rsidRDefault="004356B5" w:rsidP="004356B5">
      <w:pPr>
        <w:pStyle w:val="Number1"/>
        <w:numPr>
          <w:ilvl w:val="0"/>
          <w:numId w:val="33"/>
        </w:numPr>
      </w:pPr>
      <w:r>
        <w:t>The Plan also prescribes that the total number of helicopter landings for all regular aircraft operators across the whole Fiordland National Park cannot exceed 5493 per annum (the Park’s annual aircraft landing limit).</w:t>
      </w:r>
    </w:p>
    <w:p w:rsidR="004356B5" w:rsidRDefault="004356B5" w:rsidP="004356B5">
      <w:pPr>
        <w:pStyle w:val="Number1"/>
        <w:numPr>
          <w:ilvl w:val="0"/>
          <w:numId w:val="33"/>
        </w:numPr>
      </w:pPr>
      <w:r>
        <w:t xml:space="preserve">I have set out the details of the relevant aircraft concessions for the Ngapunatoru Plateau in </w:t>
      </w:r>
      <w:r w:rsidRPr="000C2668">
        <w:rPr>
          <w:rStyle w:val="BodyTextChar"/>
        </w:rPr>
        <w:t>Appendix</w:t>
      </w:r>
      <w:r w:rsidR="00552A41" w:rsidRPr="000C2668">
        <w:rPr>
          <w:rStyle w:val="BodyTextChar"/>
        </w:rPr>
        <w:t xml:space="preserve"> 2</w:t>
      </w:r>
      <w:r w:rsidRPr="000C2668">
        <w:rPr>
          <w:rStyle w:val="BodyTextChar"/>
        </w:rPr>
        <w:t>.</w:t>
      </w:r>
      <w:r>
        <w:t xml:space="preserve"> The concessions stipulate for each aircraft operator: the number of aircraft landings they are permitted on the Ngapunatoru Plateau on a daily basis; and the total number of aircraft landings they are permitted, across the entire Fiordland National Park, on an annual basis. </w:t>
      </w:r>
    </w:p>
    <w:p w:rsidR="004356B5" w:rsidRDefault="004356B5" w:rsidP="004356B5">
      <w:pPr>
        <w:pStyle w:val="Heading2"/>
      </w:pPr>
      <w:bookmarkStart w:id="11" w:name="_Toc512324120"/>
      <w:r w:rsidRPr="00096371">
        <w:t xml:space="preserve">Not to implement the </w:t>
      </w:r>
      <w:r>
        <w:t xml:space="preserve">Plateau’s </w:t>
      </w:r>
      <w:r w:rsidRPr="00096371">
        <w:t>aircraft landing limits</w:t>
      </w:r>
      <w:bookmarkEnd w:id="11"/>
    </w:p>
    <w:p w:rsidR="004356B5" w:rsidRDefault="004356B5" w:rsidP="004356B5">
      <w:pPr>
        <w:pStyle w:val="Number1"/>
        <w:numPr>
          <w:ilvl w:val="0"/>
          <w:numId w:val="33"/>
        </w:numPr>
      </w:pPr>
      <w:r>
        <w:t>In my opinion, the Department’s decision not to implement the Plateau’s aircraft landing limits appears</w:t>
      </w:r>
      <w:r w:rsidR="00AA19C0">
        <w:t xml:space="preserve"> to have been</w:t>
      </w:r>
      <w:r>
        <w:t xml:space="preserve"> contrary to law. </w:t>
      </w:r>
    </w:p>
    <w:p w:rsidR="004356B5" w:rsidRDefault="004356B5" w:rsidP="004356B5">
      <w:pPr>
        <w:pStyle w:val="Number1"/>
        <w:numPr>
          <w:ilvl w:val="0"/>
          <w:numId w:val="33"/>
        </w:numPr>
      </w:pPr>
      <w:r w:rsidRPr="00D13577">
        <w:t xml:space="preserve">The Department has explained that over the last </w:t>
      </w:r>
      <w:r w:rsidR="00552A41">
        <w:t>10</w:t>
      </w:r>
      <w:r w:rsidRPr="00D13577">
        <w:t xml:space="preserve"> years, its various</w:t>
      </w:r>
      <w:r w:rsidR="00AA19C0">
        <w:t xml:space="preserve"> </w:t>
      </w:r>
      <w:r w:rsidRPr="00D13577">
        <w:t xml:space="preserve">decision makers agreed not to implement the Plateau’s aircraft landing limits, until a way to manage the allocation of those concessions was developed. </w:t>
      </w:r>
      <w:r>
        <w:t>I acknowledge that t</w:t>
      </w:r>
      <w:r w:rsidRPr="005778E9">
        <w:t xml:space="preserve">he Department considers that there would be significant difficulties in designing a fair process to allocate the limited </w:t>
      </w:r>
      <w:r>
        <w:t>aircraft landing opportunities</w:t>
      </w:r>
      <w:r w:rsidRPr="005778E9">
        <w:t xml:space="preserve"> for this site. However, th</w:t>
      </w:r>
      <w:r>
        <w:t xml:space="preserve">at </w:t>
      </w:r>
      <w:r w:rsidRPr="005778E9">
        <w:t xml:space="preserve">is not the issue in this complaint. </w:t>
      </w:r>
      <w:r>
        <w:t>Rather, t</w:t>
      </w:r>
      <w:r w:rsidRPr="005778E9">
        <w:t xml:space="preserve">he issue is that the Plan prescribed </w:t>
      </w:r>
      <w:r>
        <w:t xml:space="preserve">both daily and annual </w:t>
      </w:r>
      <w:r w:rsidRPr="005778E9">
        <w:t xml:space="preserve">aircraft landing limits for the Ngapunatoru Plateau, and the </w:t>
      </w:r>
      <w:r>
        <w:t>Department decided</w:t>
      </w:r>
      <w:r w:rsidRPr="005778E9">
        <w:t xml:space="preserve"> </w:t>
      </w:r>
      <w:r>
        <w:t>not to apply those limits</w:t>
      </w:r>
      <w:r w:rsidRPr="005778E9">
        <w:t>.</w:t>
      </w:r>
    </w:p>
    <w:p w:rsidR="004356B5" w:rsidRDefault="004356B5" w:rsidP="004356B5">
      <w:pPr>
        <w:pStyle w:val="Number1"/>
      </w:pPr>
      <w:r>
        <w:t>I</w:t>
      </w:r>
      <w:r w:rsidRPr="00D2173B">
        <w:t xml:space="preserve">n the </w:t>
      </w:r>
      <w:r>
        <w:t xml:space="preserve">DDG Operations </w:t>
      </w:r>
      <w:r w:rsidRPr="003B2482">
        <w:t>Report</w:t>
      </w:r>
      <w:r>
        <w:t>, the Department explained the most recent rationale for this decision:</w:t>
      </w:r>
    </w:p>
    <w:p w:rsidR="004356B5" w:rsidRDefault="004356B5" w:rsidP="004356B5">
      <w:pPr>
        <w:pStyle w:val="Quotationseparateparagraph"/>
        <w:ind w:left="1134"/>
      </w:pPr>
      <w:r>
        <w:t>Concessionaires have asked the Department to lift the daily/weekly limits, to better meet the market demands for snow and glacier landings. To enable this, a decision should first be made that the limits in the [Plan] will not be applied. This decision could be made pursuant to s17ZG(2)(a) of the Conservation Act 1987.</w:t>
      </w:r>
    </w:p>
    <w:p w:rsidR="004356B5" w:rsidRDefault="004356B5" w:rsidP="004356B5">
      <w:pPr>
        <w:pStyle w:val="Number1"/>
      </w:pPr>
      <w:r>
        <w:t xml:space="preserve">Further in the DDG Operations </w:t>
      </w:r>
      <w:r w:rsidRPr="003B2482">
        <w:t>Report</w:t>
      </w:r>
      <w:r>
        <w:t xml:space="preserve">, it was recommended that </w:t>
      </w:r>
      <w:r w:rsidRPr="0067581D">
        <w:rPr>
          <w:rStyle w:val="Quotationwithinthesentence"/>
        </w:rPr>
        <w:t>‘under s17ZG(2)(a) of the Conservation Act 1987, the [Plan’s] Aircraft Landing allocation process not be implemented.’</w:t>
      </w:r>
      <w:r>
        <w:t xml:space="preserve"> </w:t>
      </w:r>
      <w:r w:rsidR="008430E1">
        <w:t>A</w:t>
      </w:r>
      <w:r>
        <w:t xml:space="preserve"> landing allocation process is designed to manage applications for a concession, where there are a limited number of aircraft landing opportunities available for a particular site. </w:t>
      </w:r>
    </w:p>
    <w:p w:rsidR="004356B5" w:rsidRDefault="004356B5" w:rsidP="004356B5">
      <w:pPr>
        <w:pStyle w:val="Number1"/>
      </w:pPr>
      <w:r>
        <w:t>From my review of the DDG Operations Report, it is not entirely clear whether the Department relied on section 17ZG(2)(a) to not apply the Plateau’s aircraft landing limits, or as a basis for not implementing a landing allocation process</w:t>
      </w:r>
      <w:r w:rsidR="004F4E8A">
        <w:t xml:space="preserve">. </w:t>
      </w:r>
      <w:r w:rsidR="00AA19C0">
        <w:t>Whatever the Department’s intent may have been</w:t>
      </w:r>
      <w:r>
        <w:t>, in my opinion, the result is the same. Ultimately, the Department decided not to implement the Plateau’s aircraft landing limits.</w:t>
      </w:r>
      <w:r w:rsidRPr="00B15728">
        <w:t xml:space="preserve"> </w:t>
      </w:r>
    </w:p>
    <w:p w:rsidR="004356B5" w:rsidRPr="00C65850" w:rsidRDefault="009E4943" w:rsidP="00BB5783">
      <w:pPr>
        <w:pStyle w:val="Number1"/>
      </w:pPr>
      <w:r>
        <w:t>T</w:t>
      </w:r>
      <w:r w:rsidR="004356B5" w:rsidRPr="00C65850">
        <w:t>he N</w:t>
      </w:r>
      <w:r w:rsidR="004356B5">
        <w:t>ational Parks Act</w:t>
      </w:r>
      <w:r>
        <w:t>,</w:t>
      </w:r>
      <w:r w:rsidR="004356B5">
        <w:t xml:space="preserve"> </w:t>
      </w:r>
      <w:r w:rsidR="001F7B5A">
        <w:t xml:space="preserve">and </w:t>
      </w:r>
      <w:r>
        <w:t>Part</w:t>
      </w:r>
      <w:r w:rsidR="004F4E8A">
        <w:t xml:space="preserve"> </w:t>
      </w:r>
      <w:r>
        <w:t xml:space="preserve">3B of </w:t>
      </w:r>
      <w:r w:rsidR="001F7B5A">
        <w:t>the Conservation Act</w:t>
      </w:r>
      <w:r>
        <w:t>,</w:t>
      </w:r>
      <w:r w:rsidR="001F7B5A">
        <w:t xml:space="preserve"> </w:t>
      </w:r>
      <w:r w:rsidR="004356B5" w:rsidRPr="00C65850">
        <w:t xml:space="preserve">are </w:t>
      </w:r>
      <w:r w:rsidR="004356B5">
        <w:t>relevant to this decision.</w:t>
      </w:r>
      <w:r>
        <w:rPr>
          <w:rStyle w:val="FootnoteReference"/>
        </w:rPr>
        <w:footnoteReference w:id="12"/>
      </w:r>
      <w:r w:rsidR="004356B5">
        <w:t xml:space="preserve"> </w:t>
      </w:r>
      <w:r w:rsidR="004356B5" w:rsidRPr="00C65850">
        <w:t xml:space="preserve">Section 49(1) of the National Parks Act sets out the Minister of Conservation’s power to grant a concession in respect of a national park, in </w:t>
      </w:r>
      <w:r w:rsidR="00BB5783">
        <w:t>accordance</w:t>
      </w:r>
      <w:r w:rsidR="004356B5" w:rsidRPr="00C65850">
        <w:t xml:space="preserve"> with Part 3B of the Conservation </w:t>
      </w:r>
      <w:r w:rsidR="00BB5783" w:rsidRPr="00C65850">
        <w:t>Act</w:t>
      </w:r>
      <w:r w:rsidR="00BB5783">
        <w:t xml:space="preserve">, which </w:t>
      </w:r>
      <w:r w:rsidR="00BB5783" w:rsidRPr="00BB5783">
        <w:rPr>
          <w:rStyle w:val="Quotationwithinthesentence"/>
        </w:rPr>
        <w:t>‘shall apply as if references in that Part to a conservation area were references to a park</w:t>
      </w:r>
      <w:r w:rsidR="004356B5" w:rsidRPr="00BB5783">
        <w:rPr>
          <w:rStyle w:val="Quotationwithinthesentence"/>
        </w:rPr>
        <w:t>.</w:t>
      </w:r>
      <w:r w:rsidR="00BB5783" w:rsidRPr="00BB5783">
        <w:rPr>
          <w:rStyle w:val="Quotationwithinthesentence"/>
        </w:rPr>
        <w:t>’</w:t>
      </w:r>
      <w:r w:rsidR="004356B5">
        <w:t xml:space="preserve"> The Department exercises the Minister’s power under delegated authority.</w:t>
      </w:r>
    </w:p>
    <w:p w:rsidR="004356B5" w:rsidRDefault="004356B5" w:rsidP="004356B5">
      <w:pPr>
        <w:pStyle w:val="Number1"/>
      </w:pPr>
      <w:r>
        <w:t>Under Part 3B of the Conservation Act, section</w:t>
      </w:r>
      <w:r w:rsidRPr="00DA71A5">
        <w:t xml:space="preserve"> 17R provides that any person may apply to the Minister for a concession</w:t>
      </w:r>
      <w:r>
        <w:t>,</w:t>
      </w:r>
      <w:r w:rsidRPr="00DA71A5">
        <w:t xml:space="preserve"> unless the Minister has exercised a power under section 17ZG(2)(a), and the application would be inconsistent with that process.</w:t>
      </w:r>
    </w:p>
    <w:p w:rsidR="004356B5" w:rsidRDefault="004356B5" w:rsidP="004356B5">
      <w:pPr>
        <w:pStyle w:val="Number1"/>
      </w:pPr>
      <w:r>
        <w:t>Section 17ZG(2)(a) provides that the Minister may ‘</w:t>
      </w:r>
      <w:r w:rsidRPr="008F3978">
        <w:rPr>
          <w:rStyle w:val="Quotationwithinthesentence"/>
        </w:rPr>
        <w:t>tender the right to make an application, invite applications, or carry out other actions that may encourage specific applications</w:t>
      </w:r>
      <w:r>
        <w:t>.’ This section allows the Minister to implement a tender process for applications for a concession, during which individual applications outside of that process might not be considered.</w:t>
      </w:r>
      <w:r>
        <w:rPr>
          <w:rStyle w:val="FootnoteReference"/>
        </w:rPr>
        <w:footnoteReference w:id="13"/>
      </w:r>
      <w:r>
        <w:t xml:space="preserve"> </w:t>
      </w:r>
    </w:p>
    <w:p w:rsidR="004356B5" w:rsidRPr="003E2392" w:rsidRDefault="004356B5" w:rsidP="004356B5">
      <w:pPr>
        <w:pStyle w:val="Number1"/>
      </w:pPr>
      <w:r w:rsidRPr="008F3978">
        <w:t xml:space="preserve">In essence, </w:t>
      </w:r>
      <w:r>
        <w:t>section 17ZG(2)(a)</w:t>
      </w:r>
      <w:r w:rsidRPr="008F3978">
        <w:t xml:space="preserve"> </w:t>
      </w:r>
      <w:r>
        <w:t xml:space="preserve">provides the Department with an option to introduce a particular process for managing applications for concessions where there are limited aircraft landing opportunities available. The Department decided </w:t>
      </w:r>
      <w:r w:rsidR="00804D93">
        <w:t>not to</w:t>
      </w:r>
      <w:r>
        <w:t xml:space="preserve"> undertake such a process in this case. In my opinion, irrespective of whether this process is undertaken, section 17ZG(2)(a) </w:t>
      </w:r>
      <w:r w:rsidRPr="003E2392">
        <w:t xml:space="preserve">does </w:t>
      </w:r>
      <w:r>
        <w:t>not authorise</w:t>
      </w:r>
      <w:r w:rsidRPr="003E2392">
        <w:t xml:space="preserve"> the Department </w:t>
      </w:r>
      <w:r>
        <w:t xml:space="preserve">to choose not to implement </w:t>
      </w:r>
      <w:r w:rsidRPr="003E2392">
        <w:t xml:space="preserve">the </w:t>
      </w:r>
      <w:r>
        <w:t xml:space="preserve">Plateau’s </w:t>
      </w:r>
      <w:r w:rsidRPr="003E2392">
        <w:t>aircraft landing l</w:t>
      </w:r>
      <w:r>
        <w:t xml:space="preserve">imits. </w:t>
      </w:r>
    </w:p>
    <w:p w:rsidR="004356B5" w:rsidRDefault="004356B5" w:rsidP="004356B5">
      <w:pPr>
        <w:pStyle w:val="Number1"/>
      </w:pPr>
      <w:r>
        <w:t xml:space="preserve">Moreover, </w:t>
      </w:r>
      <w:r w:rsidRPr="003101FE">
        <w:t xml:space="preserve">by virtue of section 43 of the National Parks Act, </w:t>
      </w:r>
      <w:r>
        <w:t xml:space="preserve">the Department is positively required </w:t>
      </w:r>
      <w:r w:rsidRPr="003101FE">
        <w:t xml:space="preserve">to administer the Fiordland National Park in accordance with </w:t>
      </w:r>
      <w:r>
        <w:t xml:space="preserve">its management plan, </w:t>
      </w:r>
      <w:r w:rsidRPr="00B421AD">
        <w:rPr>
          <w:rStyle w:val="Quotationwithinthesentence"/>
        </w:rPr>
        <w:t>‘in such a manner as to secure to the public the fullest proper use and enjoyment of the parks consistent with the preservation of their natural and historic features and the protection and well-being of their native plants and animals</w:t>
      </w:r>
      <w:r>
        <w:rPr>
          <w:rStyle w:val="Quotationwithinthesentence"/>
        </w:rPr>
        <w:t>.</w:t>
      </w:r>
      <w:r w:rsidRPr="00B421AD">
        <w:rPr>
          <w:rStyle w:val="Quotationwithinthesentence"/>
        </w:rPr>
        <w:t>’</w:t>
      </w:r>
      <w:r>
        <w:t xml:space="preserve"> T</w:t>
      </w:r>
      <w:r w:rsidRPr="003101FE">
        <w:t xml:space="preserve">his means implementing, managing and adhering to the </w:t>
      </w:r>
      <w:r>
        <w:t>Plateau’s aircraft landing limits</w:t>
      </w:r>
      <w:r w:rsidRPr="003101FE">
        <w:t>.</w:t>
      </w:r>
    </w:p>
    <w:p w:rsidR="004356B5" w:rsidRDefault="004356B5" w:rsidP="004356B5">
      <w:pPr>
        <w:pStyle w:val="Number1"/>
      </w:pPr>
      <w:r>
        <w:t xml:space="preserve">From my review of the </w:t>
      </w:r>
      <w:r w:rsidRPr="009F1888">
        <w:t>DDG Operations Report</w:t>
      </w:r>
      <w:r>
        <w:t>,</w:t>
      </w:r>
      <w:r w:rsidRPr="000D3D25">
        <w:t xml:space="preserve"> </w:t>
      </w:r>
      <w:r>
        <w:t xml:space="preserve">it is clear that the </w:t>
      </w:r>
      <w:r w:rsidRPr="005778E9">
        <w:t xml:space="preserve">Department did not see compliance </w:t>
      </w:r>
      <w:r>
        <w:t>in respect of</w:t>
      </w:r>
      <w:r w:rsidRPr="005778E9">
        <w:t xml:space="preserve"> concessions as priority work.</w:t>
      </w:r>
      <w:r>
        <w:t xml:space="preserve"> T</w:t>
      </w:r>
      <w:r w:rsidRPr="005778E9">
        <w:t xml:space="preserve">he Department </w:t>
      </w:r>
      <w:r>
        <w:t>has also explained that it chose not to</w:t>
      </w:r>
      <w:r w:rsidRPr="005778E9">
        <w:t xml:space="preserve"> enforce the </w:t>
      </w:r>
      <w:r>
        <w:t xml:space="preserve">Plateau’s aircraft landing </w:t>
      </w:r>
      <w:r w:rsidRPr="005778E9">
        <w:t>limits as it was not aware of any evidence of significant adverse eff</w:t>
      </w:r>
      <w:r>
        <w:t>ects on other users of the park</w:t>
      </w:r>
      <w:r w:rsidRPr="005778E9">
        <w:t>.</w:t>
      </w:r>
      <w:r>
        <w:t xml:space="preserve"> In light of the Department’s obligation set out in section 43 of the National Parks Act, I do not consider this was a choice it was authorised to make.</w:t>
      </w:r>
    </w:p>
    <w:p w:rsidR="004356B5" w:rsidRDefault="004356B5" w:rsidP="004356B5">
      <w:pPr>
        <w:pStyle w:val="Number1"/>
      </w:pPr>
      <w:r>
        <w:t>A</w:t>
      </w:r>
      <w:r w:rsidRPr="007A1458">
        <w:t xml:space="preserve">s a result of </w:t>
      </w:r>
      <w:r>
        <w:t>not implementing the Plateau’s aircraft landing limits since the Plan came into force in 2007, the concessions</w:t>
      </w:r>
      <w:r w:rsidRPr="007A1458">
        <w:t xml:space="preserve"> </w:t>
      </w:r>
      <w:r>
        <w:t xml:space="preserve">issued under the previous management plan </w:t>
      </w:r>
      <w:r w:rsidRPr="007A1458">
        <w:t xml:space="preserve">have </w:t>
      </w:r>
      <w:r w:rsidR="00AA19C0">
        <w:t>been</w:t>
      </w:r>
      <w:r w:rsidR="00AA19C0" w:rsidRPr="007A1458">
        <w:t xml:space="preserve"> </w:t>
      </w:r>
      <w:r w:rsidRPr="007A1458">
        <w:t>‘rolling on’</w:t>
      </w:r>
      <w:r>
        <w:t xml:space="preserve"> beyond the term of their permit</w:t>
      </w:r>
      <w:r w:rsidR="00981C12">
        <w:t xml:space="preserve"> (which the Department refers to as the status quo in operation before the trial commenced)</w:t>
      </w:r>
      <w:r w:rsidRPr="007A1458">
        <w:t>.</w:t>
      </w:r>
      <w:r>
        <w:t xml:space="preserve"> As such, the ‘rolling</w:t>
      </w:r>
      <w:r w:rsidR="00F123C3">
        <w:t xml:space="preserve"> </w:t>
      </w:r>
      <w:r>
        <w:t>on’ concessions for the Ngapunatoru Plateau, have continued to exceed the Plateau’s aircraft landing limits:</w:t>
      </w:r>
    </w:p>
    <w:p w:rsidR="004356B5" w:rsidRDefault="004356B5" w:rsidP="004356B5">
      <w:pPr>
        <w:pStyle w:val="Number2"/>
      </w:pPr>
      <w:r>
        <w:t>There are nine concessions that permit aircraft landings on the Ngapunatoru Plateau.</w:t>
      </w:r>
      <w:r>
        <w:rPr>
          <w:rStyle w:val="FootnoteReference"/>
        </w:rPr>
        <w:footnoteReference w:id="14"/>
      </w:r>
      <w:r>
        <w:t xml:space="preserve"> This is 80 percent above the Plan’s limit.</w:t>
      </w:r>
    </w:p>
    <w:p w:rsidR="004356B5" w:rsidRDefault="004356B5" w:rsidP="004356B5">
      <w:pPr>
        <w:pStyle w:val="Number2"/>
      </w:pPr>
      <w:r>
        <w:t>In total, the concessions permit 15 daily aircraft landings on the Ngapunatoru Plateau. This is 50 percent above the Plateau’s daily aircraft landing limit.</w:t>
      </w:r>
    </w:p>
    <w:p w:rsidR="004356B5" w:rsidRDefault="004356B5" w:rsidP="004356B5">
      <w:pPr>
        <w:pStyle w:val="Number2"/>
      </w:pPr>
      <w:r>
        <w:t xml:space="preserve">The concession for Milford Helicopters Limited permits 730 annual aircraft landings on the Ngapunatoru </w:t>
      </w:r>
      <w:r w:rsidR="000C2668">
        <w:t>P</w:t>
      </w:r>
      <w:r>
        <w:t>lateau. This concession alone is 45 percent above the Plateau’s annual aircraft landing limit.</w:t>
      </w:r>
    </w:p>
    <w:p w:rsidR="004356B5" w:rsidRDefault="004356B5" w:rsidP="004356B5">
      <w:pPr>
        <w:pStyle w:val="Number2"/>
      </w:pPr>
      <w:r>
        <w:t>The concession for Fiordland Helicopters permits ‘unlimited’ aircraft landings at the Ngapunatoru Plateau. A permission for ‘unlimited’ aircraft landings is wholly inconsistent with the Plateau’s aircraft landing limits.</w:t>
      </w:r>
    </w:p>
    <w:p w:rsidR="004356B5" w:rsidRDefault="004356B5" w:rsidP="004356B5">
      <w:pPr>
        <w:pStyle w:val="Number1"/>
      </w:pPr>
      <w:r>
        <w:t xml:space="preserve">In my opinion, </w:t>
      </w:r>
      <w:r w:rsidR="00F90823">
        <w:t>by</w:t>
      </w:r>
      <w:r>
        <w:t xml:space="preserve"> allowing this state of affairs to arise, the Department has failed to act in accordance with its statutory obligation set out under section 43 of the National Parks Act, to administer the Fiordland National Park in accordance with its management plan</w:t>
      </w:r>
      <w:r w:rsidR="00552A41">
        <w:t>—</w:t>
      </w:r>
      <w:r>
        <w:t>specifically, the part of the Plan that prescribes daily and annual limits for aircraft landings on the Ngapunatoru Plateau.</w:t>
      </w:r>
    </w:p>
    <w:p w:rsidR="004356B5" w:rsidRDefault="004356B5" w:rsidP="00470286">
      <w:pPr>
        <w:pStyle w:val="Number1"/>
      </w:pPr>
      <w:r>
        <w:t xml:space="preserve">For completeness, I note that </w:t>
      </w:r>
      <w:r w:rsidRPr="007A1458">
        <w:t xml:space="preserve">section 17Z(2) of the Conservation Act provides that the term of a permit may not exceed </w:t>
      </w:r>
      <w:r w:rsidR="00552A41">
        <w:t>10</w:t>
      </w:r>
      <w:r w:rsidR="00F123C3">
        <w:t xml:space="preserve"> </w:t>
      </w:r>
      <w:r w:rsidRPr="007A1458">
        <w:t xml:space="preserve">years and shall not be renewable. </w:t>
      </w:r>
      <w:r>
        <w:t>There</w:t>
      </w:r>
      <w:r w:rsidRPr="007A1458">
        <w:t xml:space="preserve"> does not appear </w:t>
      </w:r>
      <w:r>
        <w:t>to be any basis in law</w:t>
      </w:r>
      <w:r w:rsidRPr="007A1458">
        <w:t xml:space="preserve"> that permits the Department to ‘roll</w:t>
      </w:r>
      <w:r w:rsidR="00F123C3">
        <w:t xml:space="preserve"> </w:t>
      </w:r>
      <w:r w:rsidRPr="007A1458">
        <w:t>on’ a concessi</w:t>
      </w:r>
      <w:r>
        <w:t xml:space="preserve">on in these circumstances. I recognise that section 17ZAA of the Conservation Act allows </w:t>
      </w:r>
      <w:r w:rsidR="009B67AA">
        <w:t>a</w:t>
      </w:r>
      <w:r>
        <w:t xml:space="preserve"> concession</w:t>
      </w:r>
      <w:r w:rsidR="005416E2">
        <w:t>aire</w:t>
      </w:r>
      <w:r w:rsidR="00470286">
        <w:t xml:space="preserve"> </w:t>
      </w:r>
      <w:r>
        <w:t>to continue to operate under an existing concession after it has expired, when they have applied for a new concession for the same activity, and meet certain other requirements. However, as new concessions have not been applied for, this section does not apply.</w:t>
      </w:r>
    </w:p>
    <w:p w:rsidR="004356B5" w:rsidRDefault="004356B5" w:rsidP="004356B5">
      <w:pPr>
        <w:pStyle w:val="Number1"/>
      </w:pPr>
      <w:r>
        <w:t>In my opinion, for the reasons given, the decision not to implement the Plateau’s aircraft landing limits appears</w:t>
      </w:r>
      <w:r w:rsidR="00AA19C0">
        <w:t xml:space="preserve"> to have been</w:t>
      </w:r>
      <w:r>
        <w:t xml:space="preserve"> contrary to law.</w:t>
      </w:r>
    </w:p>
    <w:p w:rsidR="004356B5" w:rsidRDefault="004356B5" w:rsidP="004356B5">
      <w:pPr>
        <w:pStyle w:val="Heading2"/>
      </w:pPr>
      <w:bookmarkStart w:id="12" w:name="_Toc512324121"/>
      <w:r>
        <w:t>To raise the Plateau’s daily aircraft landing limit</w:t>
      </w:r>
      <w:bookmarkEnd w:id="12"/>
      <w:r>
        <w:t xml:space="preserve"> </w:t>
      </w:r>
    </w:p>
    <w:p w:rsidR="004356B5" w:rsidRDefault="004356B5" w:rsidP="004356B5">
      <w:pPr>
        <w:pStyle w:val="Number1"/>
      </w:pPr>
      <w:r>
        <w:t>In my opinion, the Department’s decision to raise the Plateau</w:t>
      </w:r>
      <w:r w:rsidRPr="008E71E8">
        <w:t xml:space="preserve">’s daily </w:t>
      </w:r>
      <w:r>
        <w:t xml:space="preserve">aircraft </w:t>
      </w:r>
      <w:r w:rsidR="0030680E">
        <w:t>landing limit</w:t>
      </w:r>
      <w:r w:rsidRPr="008E71E8">
        <w:t xml:space="preserve"> as a ‘trial’</w:t>
      </w:r>
      <w:r>
        <w:t xml:space="preserve"> was unreasonable. I will explain </w:t>
      </w:r>
      <w:r w:rsidR="009B67AA">
        <w:t>my opinion</w:t>
      </w:r>
      <w:r>
        <w:t xml:space="preserve"> under three sub headings: raising the limits; the trial; and reviewing the Plan. </w:t>
      </w:r>
    </w:p>
    <w:p w:rsidR="004356B5" w:rsidRDefault="004356B5" w:rsidP="004356B5">
      <w:pPr>
        <w:pStyle w:val="Heading3"/>
      </w:pPr>
      <w:bookmarkStart w:id="13" w:name="_Toc512324122"/>
      <w:r>
        <w:t>Raising the limits</w:t>
      </w:r>
      <w:bookmarkEnd w:id="13"/>
    </w:p>
    <w:p w:rsidR="004356B5" w:rsidRDefault="004356B5" w:rsidP="004356B5">
      <w:pPr>
        <w:pStyle w:val="Number1"/>
        <w:spacing w:after="120"/>
      </w:pPr>
      <w:r>
        <w:t>Section 4(2)(e) of the National Parks Act provides that:</w:t>
      </w:r>
    </w:p>
    <w:p w:rsidR="004356B5" w:rsidRDefault="004356B5" w:rsidP="004356B5">
      <w:pPr>
        <w:pStyle w:val="Quotationseparateparagraph"/>
        <w:ind w:left="1134"/>
      </w:pPr>
      <w:r w:rsidRPr="00782D11">
        <w:t>the public shall have freedom of entry and access to the parks, so that they may receive in full measure the inspiration, enjoyment, recreation, and other benefits that may be derived from mountains, forests, sounds, seacoasts, lakes, rivers, and other natural features.</w:t>
      </w:r>
    </w:p>
    <w:p w:rsidR="004356B5" w:rsidRDefault="004356B5" w:rsidP="004356B5">
      <w:pPr>
        <w:pStyle w:val="Number1"/>
      </w:pPr>
      <w:r>
        <w:t>Commercial aircraft activity</w:t>
      </w:r>
      <w:r w:rsidRPr="0019608B">
        <w:t xml:space="preserve"> </w:t>
      </w:r>
      <w:r>
        <w:t>within</w:t>
      </w:r>
      <w:r w:rsidRPr="0019608B">
        <w:t xml:space="preserve"> national parks pose</w:t>
      </w:r>
      <w:r>
        <w:t>s</w:t>
      </w:r>
      <w:r w:rsidRPr="0019608B">
        <w:t xml:space="preserve"> a </w:t>
      </w:r>
      <w:r>
        <w:t>recognised challenge t</w:t>
      </w:r>
      <w:r w:rsidRPr="0019608B">
        <w:t xml:space="preserve">o the </w:t>
      </w:r>
      <w:r>
        <w:t xml:space="preserve">public’s right of entry to national parks, so that they may </w:t>
      </w:r>
      <w:r w:rsidRPr="00136B3F">
        <w:rPr>
          <w:rStyle w:val="Quotationwithinthesentence"/>
        </w:rPr>
        <w:t>‘receive in full measure the inspiration, enjoyment, recreation, and other benefits that may be derived from mountains, forests, sounds, seacoasts, lakes, rivers, and other natural features.’</w:t>
      </w:r>
      <w:r>
        <w:t xml:space="preserve"> </w:t>
      </w:r>
    </w:p>
    <w:p w:rsidR="004356B5" w:rsidRPr="003424E2" w:rsidRDefault="004356B5" w:rsidP="004356B5">
      <w:pPr>
        <w:pStyle w:val="Number1"/>
        <w:rPr>
          <w:rStyle w:val="Quotationwithinthesentence"/>
          <w:i w:val="0"/>
        </w:rPr>
      </w:pPr>
      <w:r>
        <w:t xml:space="preserve">In my opinion, the Plan recognises that this challenge is most acute in the context of remote settings like the Darran Remote Setting in which the Ngapunatoru Plateau is situated. Aircraft activity, </w:t>
      </w:r>
      <w:r w:rsidR="00735868">
        <w:t>with its</w:t>
      </w:r>
      <w:r>
        <w:t xml:space="preserve"> noise and visual intrusion, detracts from the values associated with remote settings </w:t>
      </w:r>
      <w:r w:rsidR="00A32B4F">
        <w:t>such as</w:t>
      </w:r>
      <w:r>
        <w:t xml:space="preserve"> remoteness and natural quiet, and the relatively unmodified natural environment.</w:t>
      </w:r>
      <w:r>
        <w:rPr>
          <w:rStyle w:val="FootnoteReference"/>
        </w:rPr>
        <w:footnoteReference w:id="15"/>
      </w:r>
      <w:r>
        <w:t xml:space="preserve"> As I explained above, to protect </w:t>
      </w:r>
      <w:r w:rsidR="00632F06">
        <w:t>remote settings</w:t>
      </w:r>
      <w:r>
        <w:t>, and the Remoteness Seeker’s ability to draw inspiration and enjoyment from them, the Plan prescribes limits to the number of aircraft landings that can occur on the Ngapunatoru Plateau.</w:t>
      </w:r>
    </w:p>
    <w:p w:rsidR="004356B5" w:rsidRPr="00782D11" w:rsidRDefault="004356B5" w:rsidP="004356B5">
      <w:pPr>
        <w:pStyle w:val="Number1"/>
      </w:pPr>
      <w:r>
        <w:t>From the material I have reviewed, it appears that the Department was facing mounting pressure from the aviation tourism industry to offer an appropriate solution to the tourist demand for glacier landings. It is unclear whether this tourism growth was foreseen at the time of developing the Plan. The Plan itself explained that the aircraft landing limits were set with potential growth in mind.</w:t>
      </w:r>
      <w:r>
        <w:rPr>
          <w:rStyle w:val="FootnoteReference"/>
        </w:rPr>
        <w:footnoteReference w:id="16"/>
      </w:r>
      <w:r>
        <w:t xml:space="preserve"> The Plan also noted that Fiordland National Park had experienced a steady increase in visitor numbers and this was expected to continue.</w:t>
      </w:r>
      <w:r w:rsidRPr="00782D11">
        <w:rPr>
          <w:vertAlign w:val="superscript"/>
        </w:rPr>
        <w:footnoteReference w:id="17"/>
      </w:r>
    </w:p>
    <w:p w:rsidR="004356B5" w:rsidRDefault="004356B5" w:rsidP="004356B5">
      <w:pPr>
        <w:pStyle w:val="Number1"/>
      </w:pPr>
      <w:r>
        <w:t xml:space="preserve">Whatever the case may be about the foreseeability of the extent of the tourist demand, the Department </w:t>
      </w:r>
      <w:r w:rsidRPr="00B55E25">
        <w:t>decided to raise the Pla</w:t>
      </w:r>
      <w:r>
        <w:t>teau’</w:t>
      </w:r>
      <w:r w:rsidRPr="00B55E25">
        <w:t xml:space="preserve">s daily </w:t>
      </w:r>
      <w:r>
        <w:t xml:space="preserve">aircraft </w:t>
      </w:r>
      <w:r w:rsidRPr="00B55E25">
        <w:t xml:space="preserve">landing limits as a ‘trial’. </w:t>
      </w:r>
      <w:r w:rsidR="0030680E">
        <w:t>The trial</w:t>
      </w:r>
      <w:r>
        <w:t xml:space="preserve"> permitted each concession</w:t>
      </w:r>
      <w:r w:rsidR="00BB2DB7">
        <w:t>aire</w:t>
      </w:r>
      <w:r w:rsidRPr="00413A0A">
        <w:t xml:space="preserve"> to </w:t>
      </w:r>
      <w:r>
        <w:t xml:space="preserve">increase their aircraft landings to </w:t>
      </w:r>
      <w:r w:rsidRPr="00413A0A">
        <w:t xml:space="preserve">10 </w:t>
      </w:r>
      <w:r w:rsidR="0030680E">
        <w:t>landings</w:t>
      </w:r>
      <w:r w:rsidRPr="00413A0A">
        <w:t xml:space="preserve"> per day</w:t>
      </w:r>
      <w:r>
        <w:t xml:space="preserve"> on the Ngapunatoru Plateau. O</w:t>
      </w:r>
      <w:r w:rsidRPr="00413A0A">
        <w:t>ne concession</w:t>
      </w:r>
      <w:r w:rsidR="00BB2DB7">
        <w:t>aire</w:t>
      </w:r>
      <w:r>
        <w:t xml:space="preserve"> was</w:t>
      </w:r>
      <w:r w:rsidRPr="00413A0A">
        <w:t xml:space="preserve"> </w:t>
      </w:r>
      <w:r>
        <w:t>permitted</w:t>
      </w:r>
      <w:r w:rsidRPr="00413A0A">
        <w:t xml:space="preserve"> an additional 2000 </w:t>
      </w:r>
      <w:r>
        <w:t xml:space="preserve">aircraft </w:t>
      </w:r>
      <w:r w:rsidRPr="00413A0A">
        <w:t>landings per annum</w:t>
      </w:r>
      <w:r w:rsidR="0030680E">
        <w:t>. The trial</w:t>
      </w:r>
      <w:r>
        <w:t xml:space="preserve"> was to be run for two years, or until such a time as a new management plan became effective. </w:t>
      </w:r>
      <w:r w:rsidRPr="00B55E25">
        <w:t>This decision was made pursuant to section 5.5.1, Implementation 23, of the Plan.</w:t>
      </w:r>
      <w:r w:rsidRPr="00400A40">
        <w:t xml:space="preserve"> </w:t>
      </w:r>
    </w:p>
    <w:p w:rsidR="004356B5" w:rsidRDefault="004356B5" w:rsidP="004356B5">
      <w:pPr>
        <w:pStyle w:val="Number1"/>
      </w:pPr>
      <w:r>
        <w:t>The Department has expl</w:t>
      </w:r>
      <w:r w:rsidR="0030680E">
        <w:t>ained that in implementing the trial</w:t>
      </w:r>
      <w:r>
        <w:t>, it did not intend to exceed the Park’s annual aircraft landing limits, but rather how those landings occur within the Park. Frankly, I find it difficult to understand this rationale when the Plan clearly prescribes daily and annual aircraft landing limits for the Ngapunatoru Plateau.</w:t>
      </w:r>
    </w:p>
    <w:p w:rsidR="004356B5" w:rsidRDefault="0030680E" w:rsidP="004356B5">
      <w:pPr>
        <w:pStyle w:val="Number1"/>
      </w:pPr>
      <w:r>
        <w:t xml:space="preserve">I accept that the </w:t>
      </w:r>
      <w:r w:rsidR="004356B5">
        <w:t>tri</w:t>
      </w:r>
      <w:r>
        <w:t>al</w:t>
      </w:r>
      <w:r w:rsidR="004356B5">
        <w:t xml:space="preserve"> may not </w:t>
      </w:r>
      <w:r w:rsidR="00735868">
        <w:t xml:space="preserve">have </w:t>
      </w:r>
      <w:r w:rsidR="004356B5">
        <w:t>increase</w:t>
      </w:r>
      <w:r w:rsidR="00735868">
        <w:t>d</w:t>
      </w:r>
      <w:r w:rsidR="004356B5">
        <w:t xml:space="preserve"> the Park’s annual aircraf</w:t>
      </w:r>
      <w:r>
        <w:t>t landing limits. However, the trial</w:t>
      </w:r>
      <w:r w:rsidR="004356B5">
        <w:t xml:space="preserve"> does permit an increase to the daily and annual aircraft landings at the Ngapunatoru Plateau. Those permitted increases exceed the Plateau’s aircraft landing limits. The Department was aware of this issue. In the minutes of its internal workshop, held in November 2015, </w:t>
      </w:r>
      <w:r w:rsidR="00735868">
        <w:t>the Department</w:t>
      </w:r>
      <w:r w:rsidR="004356B5">
        <w:t xml:space="preserve"> recorded that by raising the Plateau’s daily aircraft landing limits </w:t>
      </w:r>
      <w:r w:rsidR="004356B5" w:rsidRPr="00843B34">
        <w:rPr>
          <w:rStyle w:val="Quotationwithinthesentence"/>
        </w:rPr>
        <w:t>‘we are ignoring the intent of the Fiordland National Park Management Plan.’</w:t>
      </w:r>
    </w:p>
    <w:p w:rsidR="004356B5" w:rsidRDefault="004356B5" w:rsidP="004356B5">
      <w:pPr>
        <w:pStyle w:val="Number1"/>
      </w:pPr>
      <w:r>
        <w:t xml:space="preserve">The </w:t>
      </w:r>
      <w:r w:rsidR="0030680E">
        <w:t>trial</w:t>
      </w:r>
      <w:r>
        <w:t xml:space="preserve"> allows each concession</w:t>
      </w:r>
      <w:r w:rsidR="00BB2DB7">
        <w:t>aire</w:t>
      </w:r>
      <w:r w:rsidRPr="00413A0A">
        <w:t xml:space="preserve"> to </w:t>
      </w:r>
      <w:r>
        <w:t xml:space="preserve">increase their aircraft landings to </w:t>
      </w:r>
      <w:r w:rsidRPr="00413A0A">
        <w:t xml:space="preserve">10 </w:t>
      </w:r>
      <w:r w:rsidR="0030680E">
        <w:t xml:space="preserve">landings </w:t>
      </w:r>
      <w:r w:rsidRPr="00413A0A">
        <w:t>per day</w:t>
      </w:r>
      <w:r>
        <w:t xml:space="preserve"> on the Ngapunatoru Plateau. There are nine concessions for aircraft landings at this site, but two of these conces</w:t>
      </w:r>
      <w:r w:rsidR="0030680E">
        <w:t xml:space="preserve">sions were not included in the trial. Therefore, the </w:t>
      </w:r>
      <w:r>
        <w:t>t</w:t>
      </w:r>
      <w:r w:rsidR="0030680E">
        <w:t>rial</w:t>
      </w:r>
      <w:r>
        <w:t xml:space="preserve"> permits 70 daily aircraft landings on the Ngapunatoru Plateau. This is 600 per cent above the Plateau’s daily aircraft landing limit.</w:t>
      </w:r>
    </w:p>
    <w:p w:rsidR="004356B5" w:rsidRDefault="0030680E" w:rsidP="004356B5">
      <w:pPr>
        <w:pStyle w:val="Number1"/>
      </w:pPr>
      <w:r>
        <w:t xml:space="preserve">The </w:t>
      </w:r>
      <w:r w:rsidR="004356B5">
        <w:t>tri</w:t>
      </w:r>
      <w:r>
        <w:t>al</w:t>
      </w:r>
      <w:r w:rsidR="00BB2DB7">
        <w:t xml:space="preserve"> also permits the concessionaire </w:t>
      </w:r>
      <w:r w:rsidR="004356B5">
        <w:t>Milford Helicopters Limited 2000 annual aircraft landings on the Ngapunatoru Plateau. This permission alone is 300 per cent above the Plateau’s annual aircraft landing limit.</w:t>
      </w:r>
    </w:p>
    <w:p w:rsidR="004356B5" w:rsidRDefault="0030680E" w:rsidP="004356B5">
      <w:pPr>
        <w:pStyle w:val="Number1"/>
      </w:pPr>
      <w:r>
        <w:t>The trial</w:t>
      </w:r>
      <w:r w:rsidR="004356B5">
        <w:t xml:space="preserve"> increases the permissions for daily aircraft landings to 70, well above the limit of 10 daily aircraft landings prescribed in the Plan</w:t>
      </w:r>
      <w:r w:rsidR="004356B5" w:rsidRPr="00711EF3">
        <w:t>.</w:t>
      </w:r>
      <w:r w:rsidR="004356B5">
        <w:t xml:space="preserve"> To</w:t>
      </w:r>
      <w:r>
        <w:t xml:space="preserve"> put this simply, the trial </w:t>
      </w:r>
      <w:r w:rsidR="004356B5">
        <w:t>authorises too many aircraft landings above the Plateau’s aircraft landing limits.  This is not to say that those land</w:t>
      </w:r>
      <w:r>
        <w:t xml:space="preserve">ings would occur, but </w:t>
      </w:r>
      <w:r w:rsidR="00552A41">
        <w:t>the</w:t>
      </w:r>
      <w:r w:rsidR="004356B5">
        <w:t xml:space="preserve"> </w:t>
      </w:r>
      <w:r w:rsidR="00804D93">
        <w:t>fact</w:t>
      </w:r>
      <w:r w:rsidR="00552A41">
        <w:t xml:space="preserve"> is that</w:t>
      </w:r>
      <w:r w:rsidR="004356B5">
        <w:t xml:space="preserve"> </w:t>
      </w:r>
      <w:r w:rsidR="00804D93">
        <w:t xml:space="preserve">the trial </w:t>
      </w:r>
      <w:r w:rsidR="004356B5">
        <w:t>permits</w:t>
      </w:r>
      <w:r w:rsidR="00A32B4F">
        <w:t xml:space="preserve"> that </w:t>
      </w:r>
      <w:r w:rsidR="00804D93">
        <w:t>number</w:t>
      </w:r>
      <w:r w:rsidR="00A32B4F">
        <w:t xml:space="preserve"> of landing</w:t>
      </w:r>
      <w:r w:rsidR="00804D93">
        <w:t>s</w:t>
      </w:r>
      <w:r w:rsidR="00A32B4F">
        <w:t xml:space="preserve"> to occur</w:t>
      </w:r>
      <w:r w:rsidR="004356B5">
        <w:t xml:space="preserve">. </w:t>
      </w:r>
    </w:p>
    <w:p w:rsidR="004356B5" w:rsidRDefault="004356B5" w:rsidP="004356B5">
      <w:pPr>
        <w:pStyle w:val="Number1"/>
      </w:pPr>
      <w:r>
        <w:t>This effect is best contextualised, in light of section 4(2)(e) of the National Parks Act, by as</w:t>
      </w:r>
      <w:r w:rsidR="0030680E">
        <w:t>king what potential impact the trial</w:t>
      </w:r>
      <w:r>
        <w:t xml:space="preserve"> could have for the Remoteness Seeker traversing the Darran Remote Setting. If the 70 daily aircraft landings were to occur on the Ngapunatoru Plateau over an eight hour period, the Remoteness Seeker could be exposed to the effects of an aircraft landing every seven minutes on average. This would detract </w:t>
      </w:r>
      <w:r w:rsidR="003048F6">
        <w:t xml:space="preserve">significantly </w:t>
      </w:r>
      <w:r>
        <w:t>from their ability to draw inspiration and enjoyment from</w:t>
      </w:r>
      <w:r w:rsidR="00C07C2E">
        <w:t xml:space="preserve"> the Darran</w:t>
      </w:r>
      <w:r>
        <w:t xml:space="preserve"> </w:t>
      </w:r>
      <w:r w:rsidR="00C07C2E">
        <w:t>R</w:t>
      </w:r>
      <w:r>
        <w:t xml:space="preserve">emote </w:t>
      </w:r>
      <w:r w:rsidR="00C07C2E">
        <w:t>S</w:t>
      </w:r>
      <w:r>
        <w:t>ettin</w:t>
      </w:r>
      <w:r w:rsidR="00C07C2E">
        <w:t>g</w:t>
      </w:r>
      <w:r>
        <w:t>, and is contrary to the Plan’s efforts to protect the Park’s unique remote recreation experiences.</w:t>
      </w:r>
    </w:p>
    <w:p w:rsidR="004356B5" w:rsidRDefault="004356B5" w:rsidP="004356B5">
      <w:pPr>
        <w:pStyle w:val="Heading3"/>
      </w:pPr>
      <w:bookmarkStart w:id="14" w:name="_Toc512324123"/>
      <w:r>
        <w:t>The trial</w:t>
      </w:r>
      <w:bookmarkEnd w:id="14"/>
    </w:p>
    <w:p w:rsidR="004356B5" w:rsidRDefault="004356B5" w:rsidP="004356B5">
      <w:pPr>
        <w:pStyle w:val="Number1"/>
      </w:pPr>
      <w:r>
        <w:t>Turning to the basis for the decision to</w:t>
      </w:r>
      <w:r w:rsidRPr="002A057D">
        <w:t xml:space="preserve"> </w:t>
      </w:r>
      <w:r w:rsidRPr="00B55E25">
        <w:t>raise the Pla</w:t>
      </w:r>
      <w:r>
        <w:t>teau’</w:t>
      </w:r>
      <w:r w:rsidRPr="00B55E25">
        <w:t xml:space="preserve">s daily </w:t>
      </w:r>
      <w:r>
        <w:t xml:space="preserve">aircraft </w:t>
      </w:r>
      <w:r w:rsidR="0030680E">
        <w:t>landing limits as a trial</w:t>
      </w:r>
      <w:r>
        <w:t xml:space="preserve">, the Department has explained that it made this decision pursuant to Part 5.5.1, Implementation 23 of the Plan. In my opinion, </w:t>
      </w:r>
      <w:r w:rsidRPr="00E73870">
        <w:t xml:space="preserve">Implementation 23 requires that </w:t>
      </w:r>
      <w:r w:rsidRPr="00431336">
        <w:rPr>
          <w:i/>
        </w:rPr>
        <w:t>before</w:t>
      </w:r>
      <w:r w:rsidRPr="00E73870">
        <w:t xml:space="preserve"> any changes can be made to the Pl</w:t>
      </w:r>
      <w:r>
        <w:t>ateau’s</w:t>
      </w:r>
      <w:r w:rsidRPr="00E73870">
        <w:t xml:space="preserve"> aircraft landing limits, those proposed changes would need to be supported by appropriate research.</w:t>
      </w:r>
      <w:r w:rsidR="00C42A74">
        <w:rPr>
          <w:rStyle w:val="FootnoteReference"/>
        </w:rPr>
        <w:footnoteReference w:id="18"/>
      </w:r>
    </w:p>
    <w:p w:rsidR="004356B5" w:rsidRDefault="004356B5" w:rsidP="004356B5">
      <w:pPr>
        <w:pStyle w:val="Number1"/>
      </w:pPr>
      <w:r>
        <w:t>Implementation 23 was included as a research and modification provision, and sets out the process to be followed if changes are sought to the aircraft landing limits prescribed in the Plan. It provides:</w:t>
      </w:r>
    </w:p>
    <w:p w:rsidR="004356B5" w:rsidRDefault="004356B5" w:rsidP="004356B5">
      <w:pPr>
        <w:pStyle w:val="Quotationseparateparagraph"/>
        <w:ind w:left="1134"/>
      </w:pPr>
      <w:r>
        <w:t>Should changes be sought to the limits detailed in Tables 8, 9 and 10 or Implementation 12, the applicant should be required to undertake appropriate research approved by the Department of Conservation that will address issues including but not limited to physical and social carrying capacity effects and demonstrate that no other visitor group is likely to be significantly adversely affected by landings.</w:t>
      </w:r>
    </w:p>
    <w:p w:rsidR="004356B5" w:rsidRDefault="004356B5" w:rsidP="004356B5">
      <w:pPr>
        <w:pStyle w:val="Number1"/>
      </w:pPr>
      <w:r>
        <w:t xml:space="preserve">For additional context, it should be read alongside Implementation 22 of the Plan, which recognises that the </w:t>
      </w:r>
      <w:r w:rsidR="004F6B4E">
        <w:t>P</w:t>
      </w:r>
      <w:r>
        <w:t>ark should be managed to protect its unique remote recreation experiences.</w:t>
      </w:r>
      <w:r w:rsidR="00C42A74">
        <w:rPr>
          <w:rStyle w:val="FootnoteReference"/>
        </w:rPr>
        <w:footnoteReference w:id="19"/>
      </w:r>
      <w:r>
        <w:t xml:space="preserve"> Implementation 22 emphasises the importance of monitoring the level of aircraft use and its effects in Fiordland National Park; and requires research to be undertaken to understand the effects of aircraft activity, particularly in remote areas and on remote visitors.</w:t>
      </w:r>
    </w:p>
    <w:p w:rsidR="004356B5" w:rsidRPr="009C68E0" w:rsidRDefault="004356B5" w:rsidP="004356B5">
      <w:pPr>
        <w:pStyle w:val="Number1"/>
      </w:pPr>
      <w:r>
        <w:t xml:space="preserve">In my opinion, </w:t>
      </w:r>
      <w:r w:rsidRPr="009C68E0">
        <w:t xml:space="preserve">Implementation 23 does not provide the Department with licence to increase the </w:t>
      </w:r>
      <w:r>
        <w:t xml:space="preserve">Plateau’s </w:t>
      </w:r>
      <w:r w:rsidRPr="009C68E0">
        <w:t>aircraft landing limits</w:t>
      </w:r>
      <w:r w:rsidR="004F6B4E">
        <w:t xml:space="preserve"> and then monitor</w:t>
      </w:r>
      <w:r>
        <w:t xml:space="preserve"> the effects of that increase</w:t>
      </w:r>
      <w:r w:rsidRPr="009C68E0">
        <w:t>.</w:t>
      </w:r>
      <w:r>
        <w:t xml:space="preserve"> </w:t>
      </w:r>
      <w:r w:rsidRPr="009C68E0">
        <w:t xml:space="preserve">Rather, </w:t>
      </w:r>
      <w:r>
        <w:t>it</w:t>
      </w:r>
      <w:r w:rsidRPr="009C68E0">
        <w:t xml:space="preserve"> directs that the potential adverse effects of aircraft activity must be appropriately researched, and understood, before any changes to the </w:t>
      </w:r>
      <w:r>
        <w:t xml:space="preserve">Plateau’s </w:t>
      </w:r>
      <w:r w:rsidRPr="009C68E0">
        <w:t>aircraft landing limits can be made.</w:t>
      </w:r>
      <w:r>
        <w:t xml:space="preserve"> </w:t>
      </w:r>
    </w:p>
    <w:p w:rsidR="004356B5" w:rsidRDefault="004356B5" w:rsidP="004356B5">
      <w:pPr>
        <w:pStyle w:val="Number1"/>
      </w:pPr>
      <w:r>
        <w:t xml:space="preserve">Implementation 23 expresses a responsibility </w:t>
      </w:r>
      <w:r w:rsidRPr="009C68E0">
        <w:t>to anticipate, through appropriate research, particular harm before it occurs.</w:t>
      </w:r>
      <w:r>
        <w:t xml:space="preserve"> </w:t>
      </w:r>
      <w:r w:rsidRPr="009C68E0">
        <w:t>Th</w:t>
      </w:r>
      <w:r w:rsidR="004F6B4E">
        <w:t>e</w:t>
      </w:r>
      <w:r w:rsidRPr="009C68E0">
        <w:t xml:space="preserve"> research must</w:t>
      </w:r>
      <w:r>
        <w:t xml:space="preserve"> </w:t>
      </w:r>
      <w:r w:rsidRPr="009C68E0">
        <w:t xml:space="preserve">demonstrate that no other visitor group is likely to be significantly adversely affected by aircraft landings.  This serves to protect </w:t>
      </w:r>
      <w:r>
        <w:t>Remoteness Seekers</w:t>
      </w:r>
      <w:r w:rsidRPr="009C68E0">
        <w:t xml:space="preserve"> against the adverse effects of aircraft activity</w:t>
      </w:r>
      <w:r>
        <w:t xml:space="preserve">, and thus preserve their ability to draw inspiration and enjoyment from remote settings like the Darran Remote Setting. </w:t>
      </w:r>
    </w:p>
    <w:p w:rsidR="004356B5" w:rsidRDefault="004356B5" w:rsidP="004356B5">
      <w:pPr>
        <w:pStyle w:val="Number1"/>
      </w:pPr>
      <w:r>
        <w:t>In light of my opinion expressed so far, it is not necessary for me to consider whether the Depar</w:t>
      </w:r>
      <w:r w:rsidR="0030680E">
        <w:t>tment’s trial</w:t>
      </w:r>
      <w:r>
        <w:t xml:space="preserve"> constitutes a valid programme of research under Implementation 23 of the Plan. </w:t>
      </w:r>
    </w:p>
    <w:p w:rsidR="004356B5" w:rsidRDefault="004356B5" w:rsidP="004356B5">
      <w:pPr>
        <w:pStyle w:val="Heading3"/>
      </w:pPr>
      <w:bookmarkStart w:id="15" w:name="_Toc512324124"/>
      <w:r>
        <w:t>Reviewing the Plan</w:t>
      </w:r>
      <w:bookmarkEnd w:id="15"/>
      <w:r>
        <w:t xml:space="preserve"> </w:t>
      </w:r>
    </w:p>
    <w:p w:rsidR="004356B5" w:rsidRDefault="004356B5" w:rsidP="004356B5">
      <w:pPr>
        <w:pStyle w:val="Number1"/>
      </w:pPr>
      <w:r>
        <w:t xml:space="preserve">If the Department had correctly followed the process required by Implementation 23, and then sought changes to the Plateau’s aircraft landing limits, it would still be required to make those changes </w:t>
      </w:r>
      <w:r w:rsidRPr="003B2D1B">
        <w:t xml:space="preserve">through sections 46 to 48 of the National Parks Act. </w:t>
      </w:r>
    </w:p>
    <w:p w:rsidR="004356B5" w:rsidRDefault="004356B5" w:rsidP="004356B5">
      <w:pPr>
        <w:pStyle w:val="Number1"/>
      </w:pPr>
      <w:r>
        <w:t>As noted in the preface to the Plan, where there is increased knowledge or changing circumstances, section 46(1) of the National Parks Act requires the Department to amend or review the Plan, in whole or in part, to take account of this.</w:t>
      </w:r>
      <w:r w:rsidRPr="008968FF">
        <w:t xml:space="preserve">  </w:t>
      </w:r>
      <w:r>
        <w:t xml:space="preserve">The demand for glacier landings, as a result of the tourism growth which the Department describes, appears to be a change in circumstances that would necessitate a formal review of the Plan. </w:t>
      </w:r>
    </w:p>
    <w:p w:rsidR="004356B5" w:rsidRDefault="004356B5" w:rsidP="004356B5">
      <w:pPr>
        <w:pStyle w:val="Number1"/>
      </w:pPr>
      <w:r>
        <w:t xml:space="preserve">I note that the Department did consider undertaking a formal review of the Plan, but </w:t>
      </w:r>
      <w:r w:rsidRPr="00882B38">
        <w:t xml:space="preserve">chose not to as it considered that </w:t>
      </w:r>
      <w:r>
        <w:t>‘</w:t>
      </w:r>
      <w:r w:rsidRPr="000F4081">
        <w:rPr>
          <w:rStyle w:val="Quotationwithinthesentence"/>
        </w:rPr>
        <w:t xml:space="preserve">the management of aircraft </w:t>
      </w:r>
      <w:r>
        <w:rPr>
          <w:rStyle w:val="Quotationwithinthesentence"/>
        </w:rPr>
        <w:t>i</w:t>
      </w:r>
      <w:r w:rsidRPr="000F4081">
        <w:rPr>
          <w:rStyle w:val="Quotationwithinthesentence"/>
        </w:rPr>
        <w:t xml:space="preserve">s integral to the overall framework of </w:t>
      </w:r>
      <w:r>
        <w:rPr>
          <w:rStyle w:val="Quotationwithinthesentence"/>
        </w:rPr>
        <w:t>[</w:t>
      </w:r>
      <w:r w:rsidRPr="000F4081">
        <w:rPr>
          <w:rStyle w:val="Quotationwithinthesentence"/>
        </w:rPr>
        <w:t>the Plan</w:t>
      </w:r>
      <w:r>
        <w:rPr>
          <w:rStyle w:val="Quotationwithinthesentence"/>
        </w:rPr>
        <w:t>]</w:t>
      </w:r>
      <w:r w:rsidRPr="000F4081">
        <w:rPr>
          <w:rStyle w:val="Quotationwithinthesentence"/>
        </w:rPr>
        <w:t>.</w:t>
      </w:r>
      <w:r>
        <w:rPr>
          <w:rStyle w:val="Quotationwithinthesentence"/>
        </w:rPr>
        <w:t>’</w:t>
      </w:r>
      <w:r w:rsidRPr="00882B38">
        <w:t xml:space="preserve"> </w:t>
      </w:r>
      <w:r>
        <w:t>In my opinion, this</w:t>
      </w:r>
      <w:r w:rsidRPr="00882B38">
        <w:t xml:space="preserve"> </w:t>
      </w:r>
      <w:r>
        <w:t>comment</w:t>
      </w:r>
      <w:r w:rsidRPr="00882B38">
        <w:t xml:space="preserve"> highlights why </w:t>
      </w:r>
      <w:r>
        <w:t>the Department should have</w:t>
      </w:r>
      <w:r w:rsidRPr="00882B38">
        <w:t xml:space="preserve"> </w:t>
      </w:r>
      <w:r>
        <w:t>undertaken a review</w:t>
      </w:r>
      <w:r w:rsidRPr="00882B38">
        <w:t xml:space="preserve">: </w:t>
      </w:r>
      <w:r>
        <w:t xml:space="preserve">aircraft landings </w:t>
      </w:r>
      <w:r w:rsidRPr="00882B38">
        <w:t xml:space="preserve">affect </w:t>
      </w:r>
      <w:r>
        <w:t xml:space="preserve">the overall management of the Fiordland National Park. Changes should not be made to the Plateau’s aircraft landing limits unless the potential impact of those changes on the overall management of the </w:t>
      </w:r>
      <w:r w:rsidR="004F6B4E">
        <w:t>P</w:t>
      </w:r>
      <w:r>
        <w:t>ark are also assessed. A formal review of the Plan would have provided the Department with the opportunity to undertake this assessment.</w:t>
      </w:r>
    </w:p>
    <w:p w:rsidR="004356B5" w:rsidRDefault="004356B5" w:rsidP="004356B5">
      <w:pPr>
        <w:pStyle w:val="Number1"/>
      </w:pPr>
      <w:r w:rsidRPr="008D72E3">
        <w:t>When a review is needed, section 47 of the National Parks Act requires the Department to undert</w:t>
      </w:r>
      <w:r>
        <w:t>ake an appropriate process of consultation. Consultation is an important procedural aspect for managing national parks, to ensure that broad community views and interests are taken into account.</w:t>
      </w:r>
      <w:r>
        <w:rPr>
          <w:rStyle w:val="FootnoteReference"/>
        </w:rPr>
        <w:footnoteReference w:id="20"/>
      </w:r>
      <w:r>
        <w:t xml:space="preserve"> </w:t>
      </w:r>
    </w:p>
    <w:p w:rsidR="004356B5" w:rsidRDefault="004356B5" w:rsidP="004356B5">
      <w:pPr>
        <w:pStyle w:val="Number1"/>
      </w:pPr>
      <w:r>
        <w:t>To illustrate my point, public consultation was undertaken when the Plan was being developed. Over 21</w:t>
      </w:r>
      <w:r w:rsidRPr="0054212A">
        <w:t>00 submissions were received from individuals and organisations, all of which were taken into account</w:t>
      </w:r>
      <w:r>
        <w:t xml:space="preserve"> in the Plan’s development</w:t>
      </w:r>
      <w:r w:rsidRPr="0054212A">
        <w:t>.</w:t>
      </w:r>
      <w:r>
        <w:rPr>
          <w:rStyle w:val="FootnoteReference"/>
        </w:rPr>
        <w:footnoteReference w:id="21"/>
      </w:r>
      <w:r>
        <w:t xml:space="preserve"> It follows that the same opportunity for consultation should occur when changes to the Plan’s finalised content are later sought. This opportunity is provided for in section 47 of the National Parks Act.</w:t>
      </w:r>
    </w:p>
    <w:p w:rsidR="004356B5" w:rsidRDefault="004356B5" w:rsidP="004356B5">
      <w:pPr>
        <w:pStyle w:val="Number1"/>
      </w:pPr>
      <w:r>
        <w:t>By raising the Plateau’s dail</w:t>
      </w:r>
      <w:r w:rsidR="0030680E">
        <w:t>y aircraft landing limits as a trial</w:t>
      </w:r>
      <w:r>
        <w:t>, the Department has by-passed the prescribed statutory review process for reviewing a management plan. This has circumvented the process of consultation that ought to occur when changes of this nature are sought.</w:t>
      </w:r>
    </w:p>
    <w:p w:rsidR="004356B5" w:rsidRDefault="004356B5" w:rsidP="004356B5">
      <w:pPr>
        <w:pStyle w:val="Heading3"/>
      </w:pPr>
      <w:bookmarkStart w:id="16" w:name="_Toc512324125"/>
      <w:r>
        <w:t>Summary</w:t>
      </w:r>
      <w:bookmarkEnd w:id="16"/>
    </w:p>
    <w:p w:rsidR="004356B5" w:rsidRDefault="004356B5" w:rsidP="004356B5">
      <w:pPr>
        <w:pStyle w:val="Number1"/>
      </w:pPr>
      <w:r>
        <w:t>Overall, the Department’s decision to raise</w:t>
      </w:r>
      <w:r w:rsidRPr="00B55E25">
        <w:t xml:space="preserve"> the </w:t>
      </w:r>
      <w:r>
        <w:t>Plateau’s</w:t>
      </w:r>
      <w:r w:rsidRPr="00B55E25">
        <w:t xml:space="preserve"> daily </w:t>
      </w:r>
      <w:r>
        <w:t xml:space="preserve">aircraft </w:t>
      </w:r>
      <w:r w:rsidRPr="00B55E25">
        <w:t>landing limits as a ‘trial’</w:t>
      </w:r>
      <w:r>
        <w:t xml:space="preserve"> had three distinct impacts</w:t>
      </w:r>
      <w:r w:rsidRPr="00B55E25">
        <w:t>.</w:t>
      </w:r>
      <w:r>
        <w:t xml:space="preserve"> First, such was the size of the increase above the Plateau’s aircraft landing limits, that it had the potential to </w:t>
      </w:r>
      <w:r w:rsidRPr="004E4640">
        <w:t xml:space="preserve">detract </w:t>
      </w:r>
      <w:r w:rsidR="003048F6" w:rsidRPr="004E4640">
        <w:t xml:space="preserve">significantly </w:t>
      </w:r>
      <w:r w:rsidRPr="004E4640">
        <w:t xml:space="preserve">from the </w:t>
      </w:r>
      <w:r>
        <w:t>Remoteness Seeker’s</w:t>
      </w:r>
      <w:r w:rsidRPr="004E4640">
        <w:t xml:space="preserve"> </w:t>
      </w:r>
      <w:r>
        <w:t xml:space="preserve">ability </w:t>
      </w:r>
      <w:r w:rsidRPr="004E4640">
        <w:t xml:space="preserve">to draw inspiration and enjoyment from </w:t>
      </w:r>
      <w:r w:rsidR="00C07C2E">
        <w:t>the Darran Remote Setting.</w:t>
      </w:r>
    </w:p>
    <w:p w:rsidR="004356B5" w:rsidRDefault="004356B5" w:rsidP="004356B5">
      <w:pPr>
        <w:pStyle w:val="Number1"/>
      </w:pPr>
      <w:r>
        <w:t xml:space="preserve">Second, Implementation 23 did not provide the Department with licence to increase the Plateau’s aircraft landing limits. The Department’s interpretation of Implementation 23 undermines its </w:t>
      </w:r>
      <w:r w:rsidRPr="00562B1B">
        <w:t>raison d'être</w:t>
      </w:r>
      <w:r>
        <w:t xml:space="preserve">: to ensure that the adverse effects of aircraft activity are clearly researched and understood </w:t>
      </w:r>
      <w:r w:rsidRPr="009D7522">
        <w:rPr>
          <w:i/>
        </w:rPr>
        <w:t>before</w:t>
      </w:r>
      <w:r>
        <w:t xml:space="preserve"> changes to the Plateau’s aircraft landing limits can be made.</w:t>
      </w:r>
    </w:p>
    <w:p w:rsidR="004356B5" w:rsidRDefault="004356B5" w:rsidP="004356B5">
      <w:pPr>
        <w:pStyle w:val="Number1"/>
      </w:pPr>
      <w:r>
        <w:t>Third, t</w:t>
      </w:r>
      <w:r w:rsidRPr="004E4640">
        <w:t>he National Parks Act sets out the process that must be followed to take account of a change in circumstances, such as the tourism growth</w:t>
      </w:r>
      <w:r>
        <w:t xml:space="preserve"> described</w:t>
      </w:r>
      <w:r w:rsidRPr="004E4640">
        <w:t xml:space="preserve">. The Department ought to have reviewed the </w:t>
      </w:r>
      <w:r>
        <w:t xml:space="preserve">Plateau’s aircraft landing </w:t>
      </w:r>
      <w:r w:rsidRPr="004E4640">
        <w:t>limits in accordance with sections 46 to 48 of the National Parks Act.</w:t>
      </w:r>
      <w:r>
        <w:t xml:space="preserve"> By not undertaking this review process, the Department has circumvented </w:t>
      </w:r>
      <w:r w:rsidR="00552A41">
        <w:t xml:space="preserve">both </w:t>
      </w:r>
      <w:r>
        <w:t>its statutory responsibilities and the process of consultation that ought to occur when changes of this nature are sought.</w:t>
      </w:r>
    </w:p>
    <w:p w:rsidR="004356B5" w:rsidRPr="00882B38" w:rsidRDefault="004356B5" w:rsidP="004356B5">
      <w:pPr>
        <w:pStyle w:val="Number1"/>
      </w:pPr>
      <w:r>
        <w:t>In my</w:t>
      </w:r>
      <w:r w:rsidR="00BB2DB7">
        <w:t xml:space="preserve"> opinion</w:t>
      </w:r>
      <w:r>
        <w:t>, for the reasons given, the decision to raise</w:t>
      </w:r>
      <w:r w:rsidRPr="00B55E25">
        <w:t xml:space="preserve"> the Pl</w:t>
      </w:r>
      <w:r>
        <w:t>ateau’s</w:t>
      </w:r>
      <w:r w:rsidR="0030680E">
        <w:t xml:space="preserve"> daily </w:t>
      </w:r>
      <w:r w:rsidR="00F63A43">
        <w:t xml:space="preserve">aircraft </w:t>
      </w:r>
      <w:r w:rsidR="0030680E">
        <w:t>landing limit</w:t>
      </w:r>
      <w:r w:rsidRPr="00B55E25">
        <w:t xml:space="preserve"> as a ‘trial’</w:t>
      </w:r>
      <w:r>
        <w:t xml:space="preserve"> was unreasonable.</w:t>
      </w:r>
    </w:p>
    <w:p w:rsidR="004356B5" w:rsidRDefault="004356B5" w:rsidP="004356B5">
      <w:pPr>
        <w:pStyle w:val="Heading2"/>
      </w:pPr>
      <w:bookmarkStart w:id="17" w:name="_Toc512324126"/>
      <w:r>
        <w:t>To vary the existing concessions</w:t>
      </w:r>
      <w:bookmarkEnd w:id="17"/>
    </w:p>
    <w:p w:rsidR="004356B5" w:rsidRDefault="004356B5" w:rsidP="004356B5">
      <w:pPr>
        <w:pStyle w:val="Number1"/>
      </w:pPr>
      <w:r>
        <w:t>In my</w:t>
      </w:r>
      <w:r w:rsidR="00BB2DB7">
        <w:t xml:space="preserve"> opinion</w:t>
      </w:r>
      <w:r>
        <w:t>, the Department’s decision to incorporate the increase to the Plateau</w:t>
      </w:r>
      <w:r w:rsidR="004C348B">
        <w:t>’s daily aircraft landing limit</w:t>
      </w:r>
      <w:r>
        <w:t>, by varying the existing concessions, appears</w:t>
      </w:r>
      <w:r w:rsidR="00373A18">
        <w:t xml:space="preserve"> to have been</w:t>
      </w:r>
      <w:r>
        <w:t xml:space="preserve"> contrary to law. </w:t>
      </w:r>
    </w:p>
    <w:p w:rsidR="004356B5" w:rsidRDefault="004356B5" w:rsidP="004356B5">
      <w:pPr>
        <w:pStyle w:val="Number1"/>
      </w:pPr>
      <w:r>
        <w:t xml:space="preserve">At the outset, it is important to recognise that </w:t>
      </w:r>
      <w:r w:rsidRPr="00855047">
        <w:t xml:space="preserve">section 17W(1) of the Conservation Act </w:t>
      </w:r>
      <w:r>
        <w:t>provides</w:t>
      </w:r>
      <w:r w:rsidRPr="00855047">
        <w:t xml:space="preserve"> that a concession shall not be granted unless it is consistent with a park’s management plan.</w:t>
      </w:r>
      <w:r>
        <w:t xml:space="preserve"> In light of this, I first note that the Department should not have allowed the existing c</w:t>
      </w:r>
      <w:r w:rsidR="00F123C3">
        <w:t xml:space="preserve">oncessions to continue ‘rolling </w:t>
      </w:r>
      <w:r>
        <w:t>on’, as they exceeded the Plateau’s aircraft landing limits, and were therefore inconsistent with the Plan. Second, t</w:t>
      </w:r>
      <w:r w:rsidRPr="00855047">
        <w:t>he Department should not have authoris</w:t>
      </w:r>
      <w:r>
        <w:t xml:space="preserve">ed variations to those </w:t>
      </w:r>
      <w:r w:rsidR="008A1869">
        <w:t>concessions that</w:t>
      </w:r>
      <w:r>
        <w:t xml:space="preserve"> permitted </w:t>
      </w:r>
      <w:r w:rsidRPr="00855047">
        <w:t xml:space="preserve">aircraft landings that exceeded, or had the potential to exceed, </w:t>
      </w:r>
      <w:r>
        <w:t>the Plateau’s aircraft landing limits.</w:t>
      </w:r>
    </w:p>
    <w:p w:rsidR="004356B5" w:rsidRDefault="004356B5" w:rsidP="004356B5">
      <w:pPr>
        <w:pStyle w:val="Number1"/>
        <w:spacing w:after="120"/>
      </w:pPr>
      <w:r>
        <w:t>The Department explained that it relied on section 17ZC(1)(a) of the Conservation Act to vary the concessions. That section provides that the Minister may vary any condition in a concession where:</w:t>
      </w:r>
    </w:p>
    <w:p w:rsidR="004356B5" w:rsidRPr="007676DC" w:rsidRDefault="004356B5" w:rsidP="004356B5">
      <w:pPr>
        <w:pStyle w:val="Quotationseparateparagraph"/>
        <w:ind w:left="1134"/>
      </w:pPr>
      <w:r w:rsidRPr="007676DC">
        <w:t>The variation is of a minor and technical nature and does not materially increase the adverse effects of the activity or the term of the activity or materially chan</w:t>
      </w:r>
      <w:r>
        <w:t>ge the location of the activity.</w:t>
      </w:r>
    </w:p>
    <w:p w:rsidR="004356B5" w:rsidRDefault="004356B5" w:rsidP="004356B5">
      <w:pPr>
        <w:pStyle w:val="Number1"/>
      </w:pPr>
      <w:r>
        <w:t>To rely on this section, the variation must be both minor and technical. These are words of limitation to emphasise the nature of the variation allowed. A minor variation is one without significance or importance. A technical variation relates to the functional or practical aspects of the concession. Therefore, the variation must</w:t>
      </w:r>
      <w:r w:rsidR="00C81D0B">
        <w:t>, I believe,</w:t>
      </w:r>
      <w:r>
        <w:t xml:space="preserve"> be without significance and only about the functional aspects of the concession. </w:t>
      </w:r>
    </w:p>
    <w:p w:rsidR="004356B5" w:rsidRDefault="004356B5" w:rsidP="004356B5">
      <w:pPr>
        <w:pStyle w:val="Number1"/>
      </w:pPr>
      <w:r>
        <w:t xml:space="preserve">In the present case, </w:t>
      </w:r>
      <w:r w:rsidR="002D6F6E">
        <w:t>the concessions</w:t>
      </w:r>
      <w:r>
        <w:t xml:space="preserve"> </w:t>
      </w:r>
      <w:r w:rsidR="002D6F6E">
        <w:t>permit</w:t>
      </w:r>
      <w:r>
        <w:t xml:space="preserve"> a certain number of aircraft landings, at certain times, on the Ngapunatoru Plateau. Changes to those conditions are significant, as they constitute a change to the permission itself. </w:t>
      </w:r>
    </w:p>
    <w:p w:rsidR="004356B5" w:rsidRPr="0002024D" w:rsidRDefault="004356B5" w:rsidP="004356B5">
      <w:pPr>
        <w:pStyle w:val="Number1"/>
      </w:pPr>
      <w:r>
        <w:t xml:space="preserve">The Department’s </w:t>
      </w:r>
      <w:r w:rsidRPr="0002024D">
        <w:t xml:space="preserve">decision to vary the concessions to reflect the </w:t>
      </w:r>
      <w:r>
        <w:t>increase to the Plateau’s daily aircraft landing limits (</w:t>
      </w:r>
      <w:r w:rsidRPr="0002024D">
        <w:t xml:space="preserve">and the additional annual landings for one </w:t>
      </w:r>
      <w:r>
        <w:t>concession)</w:t>
      </w:r>
      <w:r w:rsidRPr="0002024D">
        <w:t>, was a change to the</w:t>
      </w:r>
      <w:r>
        <w:t xml:space="preserve"> conditions of the permission. In my opinion, t</w:t>
      </w:r>
      <w:r w:rsidRPr="0002024D">
        <w:t>his was not a</w:t>
      </w:r>
      <w:r>
        <w:t xml:space="preserve"> variation of a</w:t>
      </w:r>
      <w:r w:rsidRPr="0002024D">
        <w:t xml:space="preserve"> minor and technical nature.</w:t>
      </w:r>
    </w:p>
    <w:p w:rsidR="004356B5" w:rsidRDefault="004356B5" w:rsidP="004356B5">
      <w:pPr>
        <w:pStyle w:val="Number1"/>
      </w:pPr>
      <w:r>
        <w:t>What is more, section 17ZC(1)(a) of the Conservation Act is only applicable where the variation does not materially increase the adverse effects of the activity. Notably, the Department described the ‘trial’ as an experiment to monitor the effects of the increased aircraft activity. It appears that the Department had no real assurance that a variation of this nature would not materially increase the adverse effects of the increased aircraft landings. This is a further reason why</w:t>
      </w:r>
      <w:r w:rsidR="00C81D0B">
        <w:t xml:space="preserve"> I do not consider that</w:t>
      </w:r>
      <w:r>
        <w:t xml:space="preserve"> it was open to the Department to rely on this section to vary the existing concessions.</w:t>
      </w:r>
    </w:p>
    <w:p w:rsidR="004356B5" w:rsidRDefault="004356B5" w:rsidP="004356B5">
      <w:pPr>
        <w:pStyle w:val="Number1"/>
      </w:pPr>
      <w:r>
        <w:t>If changes sought to the concession are more than minor and technical, section 17ZC(2) of the Conservation Act makes it clear that those changes must be treated as a new application for a concession. As the Plan explains,</w:t>
      </w:r>
      <w:r w:rsidRPr="00222D57">
        <w:t xml:space="preserve"> individual concession applications cannot be considered in isolation, but must be assessed in the context of all other visitor use in the area.  </w:t>
      </w:r>
      <w:r>
        <w:t>T</w:t>
      </w:r>
      <w:r w:rsidRPr="009D67CB">
        <w:t xml:space="preserve">he Department </w:t>
      </w:r>
      <w:r>
        <w:t xml:space="preserve">is required to ensure that new </w:t>
      </w:r>
      <w:r w:rsidRPr="009D67CB">
        <w:t>application</w:t>
      </w:r>
      <w:r>
        <w:t>s</w:t>
      </w:r>
      <w:r w:rsidRPr="009D67CB">
        <w:t xml:space="preserve"> </w:t>
      </w:r>
      <w:r>
        <w:t>are</w:t>
      </w:r>
      <w:r w:rsidRPr="009D67CB">
        <w:t xml:space="preserve"> </w:t>
      </w:r>
      <w:r>
        <w:t xml:space="preserve">consistent with the Plan, and the overall management of the </w:t>
      </w:r>
      <w:r w:rsidR="00F123C3">
        <w:t>p</w:t>
      </w:r>
      <w:r>
        <w:t>ark</w:t>
      </w:r>
      <w:r w:rsidRPr="009D67CB">
        <w:t>.</w:t>
      </w:r>
      <w:r w:rsidRPr="009D67CB">
        <w:rPr>
          <w:vertAlign w:val="superscript"/>
        </w:rPr>
        <w:footnoteReference w:id="22"/>
      </w:r>
    </w:p>
    <w:p w:rsidR="004356B5" w:rsidRPr="00222D57" w:rsidRDefault="004356B5" w:rsidP="004356B5">
      <w:pPr>
        <w:pStyle w:val="Number1"/>
      </w:pPr>
      <w:r>
        <w:t>Furthermore, s</w:t>
      </w:r>
      <w:r w:rsidRPr="001D3C6E">
        <w:t xml:space="preserve">ection 17SC(3) </w:t>
      </w:r>
      <w:r>
        <w:t xml:space="preserve">of the Conservation Act </w:t>
      </w:r>
      <w:r w:rsidRPr="001D3C6E">
        <w:t>requires the M</w:t>
      </w:r>
      <w:r>
        <w:t xml:space="preserve">inister to </w:t>
      </w:r>
      <w:r w:rsidR="00C81D0B">
        <w:t xml:space="preserve">publicly </w:t>
      </w:r>
      <w:r>
        <w:t>notify an</w:t>
      </w:r>
      <w:r w:rsidRPr="001D3C6E">
        <w:t xml:space="preserve"> application for a permit if, having regard to the effects of the permit, they consider it appropriate to do so</w:t>
      </w:r>
      <w:r>
        <w:t xml:space="preserve">. Given the size of the increase above the Plateau’s aircraft landings limits, and the potential to </w:t>
      </w:r>
      <w:r w:rsidRPr="004E4640">
        <w:t xml:space="preserve">significantly detract from the </w:t>
      </w:r>
      <w:r>
        <w:t>Remoteness Seeker’s</w:t>
      </w:r>
      <w:r w:rsidRPr="004E4640">
        <w:t xml:space="preserve"> </w:t>
      </w:r>
      <w:r>
        <w:t xml:space="preserve">ability </w:t>
      </w:r>
      <w:r w:rsidRPr="004E4640">
        <w:t>to draw inspiration and enjoyment from</w:t>
      </w:r>
      <w:r w:rsidR="00C07C2E">
        <w:t xml:space="preserve"> the Darran Remote Setting</w:t>
      </w:r>
      <w:r>
        <w:t xml:space="preserve">, the Department should have </w:t>
      </w:r>
      <w:r w:rsidR="00C81D0B">
        <w:t xml:space="preserve">publicly </w:t>
      </w:r>
      <w:r>
        <w:t xml:space="preserve">notified these applications for a variation. </w:t>
      </w:r>
    </w:p>
    <w:p w:rsidR="004356B5" w:rsidRDefault="004356B5" w:rsidP="004356B5">
      <w:pPr>
        <w:pStyle w:val="Number1"/>
      </w:pPr>
      <w:r>
        <w:t xml:space="preserve">In summary, the variations made by the Department significantly increased the number of aircraft landings permitted for each concession. This was a change to the permission itself, and not of a minor and technical nature. Furthermore, the Department had no assurance that these variations would not </w:t>
      </w:r>
      <w:r w:rsidR="00F63A43">
        <w:t xml:space="preserve">materially </w:t>
      </w:r>
      <w:r>
        <w:t>increase the</w:t>
      </w:r>
      <w:r w:rsidR="00C07C2E">
        <w:t xml:space="preserve"> adverse effects of the</w:t>
      </w:r>
      <w:r>
        <w:t xml:space="preserve"> aircraft activit</w:t>
      </w:r>
      <w:r w:rsidR="00C07C2E">
        <w:t>y</w:t>
      </w:r>
      <w:r>
        <w:t xml:space="preserve">. If these variations were consistent with the Plan, the Department should have treated them as new applications for a concession. However, what </w:t>
      </w:r>
      <w:r w:rsidR="00C81D0B">
        <w:t xml:space="preserve">I see as being </w:t>
      </w:r>
      <w:r>
        <w:t>most critical in this complaint is that t</w:t>
      </w:r>
      <w:r w:rsidRPr="00855047">
        <w:t xml:space="preserve">he Department should not have authorised </w:t>
      </w:r>
      <w:r>
        <w:t xml:space="preserve">variations to any concession </w:t>
      </w:r>
      <w:r w:rsidR="00552A41">
        <w:t>that</w:t>
      </w:r>
      <w:r>
        <w:t xml:space="preserve"> permitted </w:t>
      </w:r>
      <w:r w:rsidRPr="00855047">
        <w:t xml:space="preserve">aircraft landings that exceeded, or had the potential to exceed, </w:t>
      </w:r>
      <w:r>
        <w:t>the Plateau’s aircraft landing limits.</w:t>
      </w:r>
    </w:p>
    <w:p w:rsidR="004356B5" w:rsidRDefault="004356B5" w:rsidP="004356B5">
      <w:pPr>
        <w:pStyle w:val="Number1"/>
      </w:pPr>
      <w:r>
        <w:t>In my opinion, for the reasons given, the decision to incorporate the increase to the Plateau’s daily aircraft landing limits, by varying the existing concessions, appears</w:t>
      </w:r>
      <w:r w:rsidR="00373A18">
        <w:t xml:space="preserve"> to have been</w:t>
      </w:r>
      <w:r>
        <w:t xml:space="preserve"> contrary to law.</w:t>
      </w:r>
    </w:p>
    <w:p w:rsidR="004356B5" w:rsidRDefault="004356B5" w:rsidP="004356B5">
      <w:pPr>
        <w:pStyle w:val="Heading1"/>
        <w:numPr>
          <w:ilvl w:val="0"/>
          <w:numId w:val="31"/>
        </w:numPr>
      </w:pPr>
      <w:bookmarkStart w:id="18" w:name="_Toc512324127"/>
      <w:r>
        <w:t>Ombudsman’s opinion</w:t>
      </w:r>
      <w:bookmarkEnd w:id="18"/>
    </w:p>
    <w:p w:rsidR="004356B5" w:rsidRDefault="004356B5" w:rsidP="004356B5">
      <w:pPr>
        <w:pStyle w:val="Number1"/>
        <w:numPr>
          <w:ilvl w:val="0"/>
          <w:numId w:val="33"/>
        </w:numPr>
      </w:pPr>
      <w:r>
        <w:t>For the reasons set out above, I have formed the opinion that the Department has acted unreasonably, and</w:t>
      </w:r>
      <w:r w:rsidR="00C81D0B">
        <w:t xml:space="preserve"> that</w:t>
      </w:r>
      <w:r>
        <w:t xml:space="preserve"> aspects of its decision appear</w:t>
      </w:r>
      <w:r w:rsidR="00373A18">
        <w:t xml:space="preserve"> to have been</w:t>
      </w:r>
      <w:r>
        <w:t xml:space="preserve"> contrary to law.</w:t>
      </w:r>
    </w:p>
    <w:p w:rsidR="006C6639" w:rsidRDefault="008D1C69" w:rsidP="006C6639">
      <w:pPr>
        <w:pStyle w:val="Heading1"/>
        <w:numPr>
          <w:ilvl w:val="0"/>
          <w:numId w:val="31"/>
        </w:numPr>
      </w:pPr>
      <w:bookmarkStart w:id="19" w:name="replace"/>
      <w:bookmarkStart w:id="20" w:name="_Toc512324128"/>
      <w:r>
        <w:t>R</w:t>
      </w:r>
      <w:r w:rsidR="004356B5">
        <w:t>ecommendation</w:t>
      </w:r>
      <w:bookmarkEnd w:id="19"/>
      <w:r>
        <w:t>s</w:t>
      </w:r>
      <w:bookmarkStart w:id="21" w:name="bluetext"/>
      <w:bookmarkEnd w:id="20"/>
    </w:p>
    <w:p w:rsidR="00576999" w:rsidRDefault="00DC6290" w:rsidP="006C6639">
      <w:pPr>
        <w:pStyle w:val="Number1"/>
        <w:numPr>
          <w:ilvl w:val="0"/>
          <w:numId w:val="33"/>
        </w:numPr>
      </w:pPr>
      <w:r>
        <w:t>I have considered</w:t>
      </w:r>
      <w:r w:rsidR="00576999">
        <w:t xml:space="preserve"> </w:t>
      </w:r>
      <w:r w:rsidR="00620D22">
        <w:t>th</w:t>
      </w:r>
      <w:r w:rsidR="006C6639">
        <w:t>e concessionaires</w:t>
      </w:r>
      <w:r w:rsidR="00C81D0B">
        <w:t>’</w:t>
      </w:r>
      <w:r w:rsidR="00620D22">
        <w:t xml:space="preserve"> </w:t>
      </w:r>
      <w:r w:rsidR="00DB6152">
        <w:t>concern</w:t>
      </w:r>
      <w:r w:rsidR="00576999">
        <w:t xml:space="preserve"> that </w:t>
      </w:r>
      <w:r>
        <w:t xml:space="preserve">cancelling the trial will adversely affect </w:t>
      </w:r>
      <w:r w:rsidR="006C6639">
        <w:t xml:space="preserve">their </w:t>
      </w:r>
      <w:r w:rsidR="00620D22">
        <w:t>business activities</w:t>
      </w:r>
      <w:r w:rsidR="006C6639">
        <w:t xml:space="preserve"> and relationships</w:t>
      </w:r>
      <w:r w:rsidR="00620D22">
        <w:t>. I note</w:t>
      </w:r>
      <w:r w:rsidR="00576999">
        <w:t xml:space="preserve"> that the</w:t>
      </w:r>
      <w:r w:rsidR="00620D22">
        <w:t xml:space="preserve"> Department’s </w:t>
      </w:r>
      <w:r w:rsidR="00576999">
        <w:t xml:space="preserve">preference is to return to the status quo in operation before the </w:t>
      </w:r>
      <w:r w:rsidR="0083102B">
        <w:t>trial</w:t>
      </w:r>
      <w:r w:rsidR="00576999">
        <w:t xml:space="preserve"> commenced.</w:t>
      </w:r>
      <w:r w:rsidR="006C6639">
        <w:t xml:space="preserve"> However, in light of my findings and the opinion that I have formed, I do not consider that the situation that has arisen from the Department’s administrative shortcomings can be allowed to continue</w:t>
      </w:r>
      <w:r w:rsidR="003E5D1A">
        <w:t xml:space="preserve"> – neither the trial nor the status quo that was in operation before the trial commenced. </w:t>
      </w:r>
    </w:p>
    <w:p w:rsidR="00DC6290" w:rsidRDefault="006C6639" w:rsidP="006C6639">
      <w:pPr>
        <w:pStyle w:val="Number1"/>
        <w:numPr>
          <w:ilvl w:val="0"/>
          <w:numId w:val="33"/>
        </w:numPr>
      </w:pPr>
      <w:r>
        <w:t>I have considered the concessionaires</w:t>
      </w:r>
      <w:r w:rsidR="00C81D0B">
        <w:t>’</w:t>
      </w:r>
      <w:r>
        <w:t xml:space="preserve"> comments that the trial is providing useful data and should be allowed to continue. However, I note</w:t>
      </w:r>
      <w:r w:rsidRPr="00482419">
        <w:t xml:space="preserve"> that the trial has now been running for approximately 20 months, and the aircraft activity data </w:t>
      </w:r>
      <w:r>
        <w:t xml:space="preserve">that is available </w:t>
      </w:r>
      <w:r w:rsidRPr="00482419">
        <w:t>for that period may be utilised</w:t>
      </w:r>
      <w:r>
        <w:t xml:space="preserve"> to inform future limits</w:t>
      </w:r>
      <w:r w:rsidRPr="00482419">
        <w:t>.</w:t>
      </w:r>
    </w:p>
    <w:p w:rsidR="006D026F" w:rsidRDefault="006D026F" w:rsidP="006D026F">
      <w:pPr>
        <w:pStyle w:val="Number1"/>
        <w:numPr>
          <w:ilvl w:val="0"/>
          <w:numId w:val="33"/>
        </w:numPr>
      </w:pPr>
      <w:r>
        <w:t xml:space="preserve">For completeness, </w:t>
      </w:r>
      <w:r w:rsidR="006C6639">
        <w:t>I</w:t>
      </w:r>
      <w:r>
        <w:t xml:space="preserve"> also note the concessionaires</w:t>
      </w:r>
      <w:r w:rsidR="00C81D0B">
        <w:t>’</w:t>
      </w:r>
      <w:r>
        <w:t xml:space="preserve"> request that </w:t>
      </w:r>
      <w:r w:rsidR="006C6639">
        <w:t xml:space="preserve">I recommend </w:t>
      </w:r>
      <w:r>
        <w:t xml:space="preserve">a clause be included in the Plan that permits aircraft landing limits to be tested and adjusted. In my view, such a clause would operate similarly to Implementation 23 of the Plan. </w:t>
      </w:r>
      <w:r w:rsidR="006C6639">
        <w:t xml:space="preserve">If the concessionaires </w:t>
      </w:r>
      <w:r w:rsidR="00CF19E9">
        <w:t>consider</w:t>
      </w:r>
      <w:r w:rsidR="006C6639">
        <w:t xml:space="preserve"> that this provision</w:t>
      </w:r>
      <w:r w:rsidR="006C5CD8">
        <w:t xml:space="preserve"> </w:t>
      </w:r>
      <w:r w:rsidR="008A1869">
        <w:t>requires amendment</w:t>
      </w:r>
      <w:r w:rsidR="006C6639">
        <w:t>, then they may</w:t>
      </w:r>
      <w:r w:rsidR="003E5D1A">
        <w:t xml:space="preserve"> </w:t>
      </w:r>
      <w:r w:rsidR="008A1869">
        <w:t>choose</w:t>
      </w:r>
      <w:r w:rsidR="003E5D1A">
        <w:t xml:space="preserve"> to</w:t>
      </w:r>
      <w:r w:rsidR="006C6639">
        <w:t xml:space="preserve"> advance </w:t>
      </w:r>
      <w:r w:rsidR="00CF19E9">
        <w:t>th</w:t>
      </w:r>
      <w:r w:rsidR="00D75CAD">
        <w:t>is</w:t>
      </w:r>
      <w:r w:rsidR="00CF19E9">
        <w:t xml:space="preserve"> suggestion </w:t>
      </w:r>
      <w:r w:rsidR="006C6639">
        <w:t>at an appropriate point in the Plan’s review process.</w:t>
      </w:r>
    </w:p>
    <w:p w:rsidR="004356B5" w:rsidRDefault="00DC6290" w:rsidP="006C5CD8">
      <w:pPr>
        <w:pStyle w:val="Number1"/>
        <w:keepNext/>
        <w:numPr>
          <w:ilvl w:val="0"/>
          <w:numId w:val="33"/>
        </w:numPr>
      </w:pPr>
      <w:r>
        <w:t xml:space="preserve">Therefore, </w:t>
      </w:r>
      <w:r w:rsidR="006C5CD8">
        <w:t xml:space="preserve">taking all matters into consideration, </w:t>
      </w:r>
      <w:r>
        <w:t>p</w:t>
      </w:r>
      <w:r w:rsidR="004356B5">
        <w:t>ursuant to section 22(3) of the OA I recommend that the Department:</w:t>
      </w:r>
    </w:p>
    <w:p w:rsidR="004356B5" w:rsidRDefault="004356B5" w:rsidP="006C5CD8">
      <w:pPr>
        <w:pStyle w:val="Number2"/>
        <w:keepNext/>
        <w:numPr>
          <w:ilvl w:val="1"/>
          <w:numId w:val="33"/>
        </w:numPr>
      </w:pPr>
      <w:r>
        <w:t>Cancel its decision to increase the daily landing limits on the Ngapunatoru Plateau</w:t>
      </w:r>
      <w:r w:rsidR="00482419">
        <w:t xml:space="preserve"> as a ‘trial’</w:t>
      </w:r>
      <w:r>
        <w:t xml:space="preserve">. The Department should confirm </w:t>
      </w:r>
      <w:r w:rsidR="002E09F5">
        <w:t>whether</w:t>
      </w:r>
      <w:r>
        <w:t xml:space="preserve"> this recommendation has been </w:t>
      </w:r>
      <w:r w:rsidR="00C81D0B">
        <w:t xml:space="preserve">implemented </w:t>
      </w:r>
      <w:r>
        <w:t>within 20 working days of the date of my opinion.</w:t>
      </w:r>
    </w:p>
    <w:p w:rsidR="004356B5" w:rsidRDefault="004356B5" w:rsidP="004356B5">
      <w:pPr>
        <w:pStyle w:val="Number2"/>
        <w:numPr>
          <w:ilvl w:val="1"/>
          <w:numId w:val="33"/>
        </w:numPr>
      </w:pPr>
      <w:r>
        <w:t xml:space="preserve">Take appropriate action to ensure that the existing concessions are made consistent with the Plan’s aircraft landing limits as soon as reasonably practicable. The Department should provide me with a report on </w:t>
      </w:r>
      <w:r w:rsidR="00C81D0B">
        <w:t>the steps it proposes to take in this regard, and the dates by which these steps are expected to be taken,</w:t>
      </w:r>
      <w:r>
        <w:t xml:space="preserve"> within 20 working days of the date of my opinion. </w:t>
      </w:r>
    </w:p>
    <w:p w:rsidR="002E09F5" w:rsidRDefault="00804D93" w:rsidP="00804D93">
      <w:pPr>
        <w:pStyle w:val="Number2"/>
        <w:numPr>
          <w:ilvl w:val="1"/>
          <w:numId w:val="33"/>
        </w:numPr>
      </w:pPr>
      <w:r w:rsidRPr="00804D93">
        <w:t>Formulate a detailed strategy for the allocation of limited aircraft landing opportunities at the Ngapunatoru Plateau</w:t>
      </w:r>
      <w:r w:rsidR="002E09F5">
        <w:t xml:space="preserve"> and</w:t>
      </w:r>
      <w:r w:rsidRPr="00804D93">
        <w:t xml:space="preserve"> provide me</w:t>
      </w:r>
      <w:r w:rsidR="002E09F5">
        <w:t>, or the relevant Ombudsman,</w:t>
      </w:r>
      <w:r w:rsidRPr="00804D93">
        <w:t xml:space="preserve"> with a copy of this strategy within 60 working days of the date of my opinion</w:t>
      </w:r>
      <w:r w:rsidR="002E09F5">
        <w:t>.</w:t>
      </w:r>
    </w:p>
    <w:p w:rsidR="002E09F5" w:rsidRDefault="002E09F5" w:rsidP="002E09F5">
      <w:pPr>
        <w:pStyle w:val="Number2"/>
      </w:pPr>
      <w:r>
        <w:t>Provide progress reports on that strategy monthly thereafter, or at such other intervals as may be agreed.</w:t>
      </w:r>
    </w:p>
    <w:p w:rsidR="004356B5" w:rsidRDefault="002E09F5" w:rsidP="002E09F5">
      <w:pPr>
        <w:pStyle w:val="Number2"/>
      </w:pPr>
      <w:r>
        <w:t>Include terms in concessions issued under this allocation process that enable the Department to monitor, at regular intervals, that the conditions of the concession are being met and apply appropriate sanctions when a condition of the concession is found to have been breached.</w:t>
      </w:r>
    </w:p>
    <w:p w:rsidR="008D1C69" w:rsidRDefault="008D1C69" w:rsidP="009C7DA3">
      <w:pPr>
        <w:pStyle w:val="Number1"/>
        <w:keepNext/>
        <w:numPr>
          <w:ilvl w:val="0"/>
          <w:numId w:val="33"/>
        </w:numPr>
      </w:pPr>
      <w:r>
        <w:t xml:space="preserve">As the Department has already committed to undertake a full review of the Plan, </w:t>
      </w:r>
      <w:r w:rsidR="00752BD9">
        <w:t xml:space="preserve">and in light of the above recommendations, </w:t>
      </w:r>
      <w:r>
        <w:t>I do not consider that it is necessary for me to recommend a partial review of the Plan’s aircraft landing limits</w:t>
      </w:r>
      <w:r w:rsidR="00C81D0B">
        <w:t xml:space="preserve"> in advance of the full review</w:t>
      </w:r>
      <w:r>
        <w:t>.</w:t>
      </w:r>
      <w:r w:rsidR="009D47C6">
        <w:t xml:space="preserve"> </w:t>
      </w:r>
    </w:p>
    <w:bookmarkEnd w:id="21"/>
    <w:p w:rsidR="004356B5" w:rsidRDefault="004356B5" w:rsidP="00752BD9">
      <w:pPr>
        <w:pStyle w:val="BodyText"/>
        <w:keepNext/>
        <w:rPr>
          <w:noProof/>
          <w:lang w:eastAsia="en-NZ"/>
        </w:rPr>
      </w:pPr>
    </w:p>
    <w:p w:rsidR="00F123C3" w:rsidRDefault="00F123C3" w:rsidP="00752BD9">
      <w:pPr>
        <w:pStyle w:val="BodyText"/>
        <w:keepNext/>
      </w:pPr>
    </w:p>
    <w:p w:rsidR="004356B5" w:rsidRDefault="004356B5" w:rsidP="00752BD9">
      <w:pPr>
        <w:pStyle w:val="DL-closingname"/>
        <w:keepNext/>
      </w:pPr>
      <w:r>
        <w:t>Leo Donnelly</w:t>
      </w:r>
    </w:p>
    <w:p w:rsidR="004356B5" w:rsidRDefault="004356B5" w:rsidP="00752BD9">
      <w:pPr>
        <w:pStyle w:val="DL-closingposition"/>
        <w:keepNext/>
      </w:pPr>
      <w:r>
        <w:t>Ombudsman</w:t>
      </w:r>
    </w:p>
    <w:p w:rsidR="004356B5" w:rsidRDefault="004356B5" w:rsidP="004356B5">
      <w:pPr>
        <w:pStyle w:val="HeadingAppendix"/>
        <w:numPr>
          <w:ilvl w:val="0"/>
          <w:numId w:val="32"/>
        </w:numPr>
      </w:pPr>
      <w:bookmarkStart w:id="22" w:name="_Ref332547826"/>
      <w:bookmarkStart w:id="23" w:name="_Toc512324129"/>
      <w:r>
        <w:t>Relevant statutory provisions</w:t>
      </w:r>
      <w:bookmarkEnd w:id="22"/>
      <w:bookmarkEnd w:id="23"/>
    </w:p>
    <w:p w:rsidR="004356B5" w:rsidRDefault="004356B5" w:rsidP="004356B5">
      <w:pPr>
        <w:pStyle w:val="Heading2"/>
        <w:numPr>
          <w:ilvl w:val="1"/>
          <w:numId w:val="31"/>
        </w:numPr>
      </w:pPr>
      <w:bookmarkStart w:id="24" w:name="_Toc512324130"/>
      <w:r>
        <w:t>Ombudsmen Act 1975</w:t>
      </w:r>
      <w:bookmarkEnd w:id="24"/>
    </w:p>
    <w:p w:rsidR="004356B5" w:rsidRDefault="004356B5" w:rsidP="004356B5">
      <w:pPr>
        <w:pStyle w:val="ALegstyle-10"/>
      </w:pPr>
      <w:r>
        <w:t>13</w:t>
      </w:r>
      <w:r>
        <w:tab/>
        <w:t>Functions of Ombudsmen</w:t>
      </w:r>
    </w:p>
    <w:p w:rsidR="004356B5" w:rsidRDefault="004356B5" w:rsidP="004356B5">
      <w:pPr>
        <w:pStyle w:val="ALegstyle-1"/>
      </w:pPr>
      <w:r>
        <w:t>(1)</w:t>
      </w:r>
      <w:r>
        <w:tab/>
        <w:t>Subject to section 14, it shall be a function of the Ombudsmen to investigate any decision or recommendation made, or any act done or omitted, whether before or after the passing of this Act, relating to a matter of administration and affecting any person or body of persons in his or its personal capacity, in or by any of the departments or organisations named or specified in Parts 1 and 2 of Schedule 1, or by any committee (other than a committee of the whole) or subcommittee of any organisation named or specified in Part 3 of Schedule 1, or by any officer, employee, or member of any such department or organisation in his capacity as such officer, employee, or member.</w:t>
      </w:r>
    </w:p>
    <w:p w:rsidR="004356B5" w:rsidRDefault="004356B5" w:rsidP="004356B5">
      <w:pPr>
        <w:pStyle w:val="ALegstyle-10"/>
      </w:pPr>
      <w:bookmarkStart w:id="25" w:name="_Toc433831919"/>
      <w:bookmarkStart w:id="26" w:name="_Toc433814496"/>
      <w:bookmarkStart w:id="27" w:name="_Toc432941530"/>
      <w:bookmarkStart w:id="28" w:name="_Toc432939951"/>
      <w:r>
        <w:t>22</w:t>
      </w:r>
      <w:r>
        <w:tab/>
        <w:t>Procedure after investigation</w:t>
      </w:r>
      <w:bookmarkEnd w:id="25"/>
      <w:bookmarkEnd w:id="26"/>
      <w:bookmarkEnd w:id="27"/>
      <w:bookmarkEnd w:id="28"/>
    </w:p>
    <w:p w:rsidR="004356B5" w:rsidRDefault="004356B5" w:rsidP="004356B5">
      <w:pPr>
        <w:pStyle w:val="ALegstyle-1"/>
      </w:pPr>
      <w:r>
        <w:t>(1)</w:t>
      </w:r>
      <w:r>
        <w:tab/>
        <w:t>The provisions of this section shall apply in every case where, after making any investigation under this Act, an Ombudsman is of opinion that the decision, recommendation, act, or omission which was the subject matter of the investigation—</w:t>
      </w:r>
    </w:p>
    <w:p w:rsidR="004356B5" w:rsidRDefault="004356B5" w:rsidP="004356B5">
      <w:pPr>
        <w:pStyle w:val="ALegstyle-a"/>
      </w:pPr>
      <w:r>
        <w:t>(a)</w:t>
      </w:r>
      <w:r>
        <w:tab/>
        <w:t>appears to have been contrary to law; or</w:t>
      </w:r>
    </w:p>
    <w:p w:rsidR="004356B5" w:rsidRDefault="004356B5" w:rsidP="004356B5">
      <w:pPr>
        <w:pStyle w:val="ALegstyle-a"/>
      </w:pPr>
      <w:r>
        <w:t>(b)</w:t>
      </w:r>
      <w:r>
        <w:tab/>
        <w:t>was unreasonable, unjust, oppressive, or improperly discriminatory, or was in accordance with a rule of law or a provision of any Act, regulation, or bylaw or a practice that is or may be unreasonable, unjust, oppressive, or improperly discriminatory; or</w:t>
      </w:r>
    </w:p>
    <w:p w:rsidR="004356B5" w:rsidRDefault="004356B5" w:rsidP="004356B5">
      <w:pPr>
        <w:pStyle w:val="ALegstyle-a"/>
      </w:pPr>
      <w:r>
        <w:t>(c)</w:t>
      </w:r>
      <w:r>
        <w:tab/>
        <w:t>was based wholly or partly on a mistake of law or fact; or</w:t>
      </w:r>
    </w:p>
    <w:p w:rsidR="004356B5" w:rsidRDefault="004356B5" w:rsidP="004356B5">
      <w:pPr>
        <w:pStyle w:val="ALegstyle-a"/>
      </w:pPr>
      <w:r>
        <w:t>(d)</w:t>
      </w:r>
      <w:r>
        <w:tab/>
        <w:t>was wrong.</w:t>
      </w:r>
    </w:p>
    <w:p w:rsidR="004356B5" w:rsidRDefault="004356B5" w:rsidP="004356B5">
      <w:pPr>
        <w:pStyle w:val="ALegstyle-a"/>
        <w:ind w:left="0" w:firstLine="0"/>
      </w:pPr>
      <w:r>
        <w:t>…</w:t>
      </w:r>
    </w:p>
    <w:p w:rsidR="004356B5" w:rsidRDefault="004356B5" w:rsidP="004356B5">
      <w:pPr>
        <w:pStyle w:val="ALegstyle-1"/>
      </w:pPr>
      <w:r>
        <w:t xml:space="preserve"> (3)</w:t>
      </w:r>
      <w:r>
        <w:tab/>
        <w:t>If in any case to which this section applies an Ombudsman is of opinion—</w:t>
      </w:r>
    </w:p>
    <w:p w:rsidR="004356B5" w:rsidRDefault="004356B5" w:rsidP="004356B5">
      <w:pPr>
        <w:pStyle w:val="ALegstyle-a"/>
      </w:pPr>
      <w:r>
        <w:t>(a)</w:t>
      </w:r>
      <w:r>
        <w:tab/>
        <w:t>that the matter should be referred to the appropriate authority for further consideration; or</w:t>
      </w:r>
    </w:p>
    <w:p w:rsidR="004356B5" w:rsidRDefault="004356B5" w:rsidP="004356B5">
      <w:pPr>
        <w:pStyle w:val="ALegstyle-a"/>
      </w:pPr>
      <w:r>
        <w:t>(b)</w:t>
      </w:r>
      <w:r>
        <w:tab/>
        <w:t>that the omission should be rectified; or</w:t>
      </w:r>
    </w:p>
    <w:p w:rsidR="004356B5" w:rsidRDefault="004356B5" w:rsidP="004356B5">
      <w:pPr>
        <w:pStyle w:val="ALegstyle-a"/>
      </w:pPr>
      <w:r>
        <w:t>(c)</w:t>
      </w:r>
      <w:r>
        <w:tab/>
        <w:t>that the decision should be cancelled or varied; or</w:t>
      </w:r>
    </w:p>
    <w:p w:rsidR="004356B5" w:rsidRDefault="004356B5" w:rsidP="004356B5">
      <w:pPr>
        <w:pStyle w:val="ALegstyle-a"/>
      </w:pPr>
      <w:r>
        <w:t>(d)</w:t>
      </w:r>
      <w:r>
        <w:tab/>
        <w:t>that any practice on which the decision, recommendation, act, or omission was based should be altered; or</w:t>
      </w:r>
    </w:p>
    <w:p w:rsidR="004356B5" w:rsidRDefault="004356B5" w:rsidP="004356B5">
      <w:pPr>
        <w:pStyle w:val="ALegstyle-a"/>
      </w:pPr>
      <w:r>
        <w:t>(e)</w:t>
      </w:r>
      <w:r>
        <w:tab/>
        <w:t>that any law on which the decision, recommendation, act, or omission was based should be reconsidered; or</w:t>
      </w:r>
    </w:p>
    <w:p w:rsidR="004356B5" w:rsidRDefault="004356B5" w:rsidP="004356B5">
      <w:pPr>
        <w:pStyle w:val="ALegstyle-a"/>
      </w:pPr>
      <w:r>
        <w:t>(f)</w:t>
      </w:r>
      <w:r>
        <w:tab/>
        <w:t>that reasons should have been given for the decision; or</w:t>
      </w:r>
    </w:p>
    <w:p w:rsidR="004356B5" w:rsidRDefault="004356B5" w:rsidP="004356B5">
      <w:pPr>
        <w:pStyle w:val="ALegstyle-a"/>
      </w:pPr>
      <w:r>
        <w:t>(g)</w:t>
      </w:r>
      <w:r>
        <w:tab/>
        <w:t>that any other steps should be taken—</w:t>
      </w:r>
    </w:p>
    <w:p w:rsidR="004356B5" w:rsidRDefault="004356B5" w:rsidP="004356B5">
      <w:pPr>
        <w:pStyle w:val="ALegindent1"/>
      </w:pPr>
      <w:r>
        <w:t>the Ombudsman shall report his opinion, and his reasons therefor, to the appropriate department or organisation, and may make such recommendations as he thinks fit. In any such case he may request the department or organisation to notify him, within a specified time, of the steps (if any) that it proposes to take to give effect to his recommendations. The Ombudsman shall also, in the case of an investigation relating to a department or organisation named or specified in Parts 1 and 2 of Schedule 1, send a copy of his report or recommendations to the Minister concerned, and, in the case of an investigation relating to an organisation named or specified in Part 3 of Schedule 1, send a copy of his report or recommendations to the mayor or chairperson of the organisation concerned…</w:t>
      </w:r>
    </w:p>
    <w:p w:rsidR="004356B5" w:rsidRDefault="004356B5" w:rsidP="004356B5">
      <w:pPr>
        <w:pStyle w:val="Heading2"/>
        <w:numPr>
          <w:ilvl w:val="1"/>
          <w:numId w:val="31"/>
        </w:numPr>
      </w:pPr>
      <w:bookmarkStart w:id="29" w:name="_Toc512324131"/>
      <w:r>
        <w:t>National Parks Act 1980</w:t>
      </w:r>
      <w:bookmarkEnd w:id="29"/>
    </w:p>
    <w:p w:rsidR="004356B5" w:rsidRPr="002B3739" w:rsidRDefault="004356B5" w:rsidP="004356B5">
      <w:pPr>
        <w:pStyle w:val="ALegstyle-10"/>
      </w:pPr>
      <w:r w:rsidRPr="002B3739">
        <w:t>4 Parks to be maintained in natural state, and public to have right of entry</w:t>
      </w:r>
    </w:p>
    <w:p w:rsidR="004356B5" w:rsidRDefault="004356B5" w:rsidP="004356B5">
      <w:pPr>
        <w:pStyle w:val="ALegstyle-1"/>
      </w:pPr>
      <w:r>
        <w:t xml:space="preserve">(1) </w:t>
      </w:r>
      <w:r>
        <w:tab/>
      </w:r>
      <w:r w:rsidRPr="002B3739">
        <w:t xml:space="preserve">It is hereby declared that the provisions of this Act shall have effect for the purpose of preserving in perpetuity as national parks, for their intrinsic worth and for the benefit, use, and enjoyment of the public, areas of </w:t>
      </w:r>
      <w:r>
        <w:t>New Zealand</w:t>
      </w:r>
      <w:r w:rsidRPr="002B3739">
        <w:t xml:space="preserve"> that contain scenery of such distinctive quality, ecological systems, or natural features so beautiful, unique, or scientifically important that their preservation is in the national interest.</w:t>
      </w:r>
    </w:p>
    <w:p w:rsidR="004356B5" w:rsidRDefault="004356B5" w:rsidP="004356B5">
      <w:pPr>
        <w:pStyle w:val="ALegstyle-1"/>
      </w:pPr>
      <w:r>
        <w:t xml:space="preserve">(2) </w:t>
      </w:r>
      <w:r>
        <w:tab/>
      </w:r>
      <w:r w:rsidRPr="009F4F5E">
        <w:t>It is hereby further declared that, having regard to the general purposes specified in subsection (1), national parks shall be so administered and maintained under the provisions of this Act that—</w:t>
      </w:r>
    </w:p>
    <w:p w:rsidR="004356B5" w:rsidRPr="009F4F5E" w:rsidRDefault="004356B5" w:rsidP="004356B5">
      <w:pPr>
        <w:pStyle w:val="ALegstyle-1"/>
      </w:pPr>
      <w:r>
        <w:t>…</w:t>
      </w:r>
    </w:p>
    <w:p w:rsidR="004356B5" w:rsidRDefault="004356B5" w:rsidP="004356B5">
      <w:pPr>
        <w:pStyle w:val="ALegstyle-a"/>
      </w:pPr>
      <w:r>
        <w:t xml:space="preserve">(e) </w:t>
      </w:r>
      <w:r>
        <w:tab/>
      </w:r>
      <w:r w:rsidRPr="009F4F5E">
        <w:t>subject to the provisions of this Act and to the imposition of such conditions and restrictions as may be necessary for the preservation of the native plants and animals or for the welfare in general of the parks, the public shall have freedom of entry and access to the parks, so that they may receive in full measure the inspiration, enjoyment, recreation, and other benefits that may be derived from mountains, forests, sounds, seacoasts, lakes, rivers, and other natural features.</w:t>
      </w:r>
    </w:p>
    <w:p w:rsidR="004356B5" w:rsidRPr="000B2683" w:rsidRDefault="004356B5" w:rsidP="004356B5">
      <w:pPr>
        <w:pStyle w:val="ALegstyle-10"/>
      </w:pPr>
      <w:r w:rsidRPr="000B2683">
        <w:t>43 Parks to be administered by Department</w:t>
      </w:r>
    </w:p>
    <w:p w:rsidR="004356B5" w:rsidRPr="000B2683" w:rsidRDefault="004356B5" w:rsidP="004356B5">
      <w:pPr>
        <w:pStyle w:val="ALegstyle-1"/>
      </w:pPr>
      <w:r>
        <w:tab/>
      </w:r>
      <w:r w:rsidRPr="000B2683">
        <w:t>The Department shall, subject to this Act, and in accordance with—</w:t>
      </w:r>
    </w:p>
    <w:p w:rsidR="004356B5" w:rsidRPr="000B2683" w:rsidRDefault="004356B5" w:rsidP="004356B5">
      <w:pPr>
        <w:pStyle w:val="ALegstyle-1"/>
      </w:pPr>
      <w:r>
        <w:t>…</w:t>
      </w:r>
    </w:p>
    <w:p w:rsidR="004356B5" w:rsidRPr="000B2683" w:rsidRDefault="004356B5" w:rsidP="004356B5">
      <w:pPr>
        <w:pStyle w:val="ALegstyle-a"/>
      </w:pPr>
      <w:r w:rsidRPr="000B2683">
        <w:t xml:space="preserve">(b) </w:t>
      </w:r>
      <w:r>
        <w:tab/>
      </w:r>
      <w:r w:rsidRPr="000B2683">
        <w:t>any management plan for the time being in force in respect of a park—</w:t>
      </w:r>
    </w:p>
    <w:p w:rsidR="004356B5" w:rsidRDefault="004356B5" w:rsidP="004356B5">
      <w:pPr>
        <w:pStyle w:val="ALegstyle-1"/>
      </w:pPr>
      <w:r>
        <w:tab/>
      </w:r>
      <w:r w:rsidRPr="000B2683">
        <w:t>administer and manage all national parks in such a manner as to secure to the public the fullest proper use and enjoyment of the parks consistent with the preservation of their natural and historic features and the protection and well-being of their native plants and animals.</w:t>
      </w:r>
    </w:p>
    <w:p w:rsidR="004356B5" w:rsidRPr="00337683" w:rsidRDefault="004356B5" w:rsidP="004356B5">
      <w:pPr>
        <w:pStyle w:val="ALegstyle-10"/>
      </w:pPr>
      <w:r w:rsidRPr="00337683">
        <w:t>46 Amendment and review of management plans</w:t>
      </w:r>
    </w:p>
    <w:p w:rsidR="004356B5" w:rsidRPr="00337683" w:rsidRDefault="004356B5" w:rsidP="004356B5">
      <w:pPr>
        <w:pStyle w:val="ALegstyle-1"/>
      </w:pPr>
      <w:r w:rsidRPr="00337683">
        <w:t xml:space="preserve">(1) </w:t>
      </w:r>
      <w:r>
        <w:tab/>
      </w:r>
      <w:r w:rsidRPr="00337683">
        <w:t>The Director-General and the Board affected shall amend or review the management plan so that it takes account of increased knowledge or changing circumstances.</w:t>
      </w:r>
    </w:p>
    <w:p w:rsidR="004356B5" w:rsidRDefault="004356B5" w:rsidP="004356B5">
      <w:pPr>
        <w:pStyle w:val="ALegstyle-1"/>
      </w:pPr>
      <w:r w:rsidRPr="00337683">
        <w:t xml:space="preserve">(2) </w:t>
      </w:r>
      <w:r>
        <w:tab/>
      </w:r>
      <w:r w:rsidRPr="00337683">
        <w:t>A management plan may be reviewed in whole or in part.</w:t>
      </w:r>
    </w:p>
    <w:p w:rsidR="004356B5" w:rsidRDefault="004356B5" w:rsidP="004356B5">
      <w:pPr>
        <w:pStyle w:val="ALegstyle-1"/>
      </w:pPr>
      <w:r>
        <w:t>…</w:t>
      </w:r>
    </w:p>
    <w:p w:rsidR="004356B5" w:rsidRPr="002E773F" w:rsidRDefault="004356B5" w:rsidP="004356B5">
      <w:pPr>
        <w:pStyle w:val="ALegstyle-10"/>
      </w:pPr>
      <w:r w:rsidRPr="002E773F">
        <w:t>47 Procedure for preparing and reviewing management plans</w:t>
      </w:r>
    </w:p>
    <w:p w:rsidR="004356B5" w:rsidRPr="002E773F" w:rsidRDefault="004356B5" w:rsidP="004356B5">
      <w:pPr>
        <w:pStyle w:val="ALegstyle-1"/>
      </w:pPr>
      <w:r w:rsidRPr="002E773F">
        <w:t xml:space="preserve">(1) </w:t>
      </w:r>
      <w:r>
        <w:tab/>
      </w:r>
      <w:r w:rsidRPr="002E773F">
        <w:t>Before preparing or reviewing a management plan for any park, the Director-General shall consult the Board having jurisdiction over that park, and shall—</w:t>
      </w:r>
    </w:p>
    <w:p w:rsidR="004356B5" w:rsidRPr="002E773F" w:rsidRDefault="004356B5" w:rsidP="004356B5">
      <w:pPr>
        <w:pStyle w:val="ALegstyle-a"/>
      </w:pPr>
      <w:r w:rsidRPr="002E773F">
        <w:t xml:space="preserve">(a) </w:t>
      </w:r>
      <w:r>
        <w:tab/>
      </w:r>
      <w:r w:rsidRPr="002E773F">
        <w:t>give notice by advertisement published in a newspaper circulating in the area in which the park is situated and in daily newspapers circulating in the cities of Auckland, Hamilton, Wellington, Christchurch, and Dunedin of the intention to do so; and</w:t>
      </w:r>
    </w:p>
    <w:p w:rsidR="004356B5" w:rsidRDefault="004356B5" w:rsidP="004356B5">
      <w:pPr>
        <w:pStyle w:val="ALegstyle-a"/>
      </w:pPr>
      <w:r w:rsidRPr="002E773F">
        <w:t xml:space="preserve">(b) </w:t>
      </w:r>
      <w:r>
        <w:tab/>
      </w:r>
      <w:r w:rsidRPr="002E773F">
        <w:t>in that notice, invite persons and organisations interested to send to the Director-General written suggestions for the proposed plan within a time specified in the notice.</w:t>
      </w:r>
    </w:p>
    <w:p w:rsidR="004356B5" w:rsidRDefault="004356B5" w:rsidP="004356B5">
      <w:pPr>
        <w:pStyle w:val="ALegstyle-a"/>
        <w:ind w:left="0" w:firstLine="0"/>
      </w:pPr>
      <w:r>
        <w:t>…</w:t>
      </w:r>
    </w:p>
    <w:p w:rsidR="004356B5" w:rsidRPr="00135EB0" w:rsidRDefault="004356B5" w:rsidP="004356B5">
      <w:pPr>
        <w:pStyle w:val="ALegstyle-10"/>
      </w:pPr>
      <w:r w:rsidRPr="00135EB0">
        <w:t>49 Concessions</w:t>
      </w:r>
    </w:p>
    <w:p w:rsidR="004356B5" w:rsidRPr="00135EB0" w:rsidRDefault="004356B5" w:rsidP="004356B5">
      <w:pPr>
        <w:pStyle w:val="ALegstyle-1"/>
      </w:pPr>
      <w:r w:rsidRPr="00135EB0">
        <w:t xml:space="preserve">(1) </w:t>
      </w:r>
      <w:r>
        <w:tab/>
      </w:r>
      <w:r w:rsidRPr="00135EB0">
        <w:t xml:space="preserve">The Minister may, in accordance with </w:t>
      </w:r>
      <w:bookmarkStart w:id="30" w:name="DLM104633"/>
      <w:r w:rsidRPr="00135EB0">
        <w:fldChar w:fldCharType="begin"/>
      </w:r>
      <w:r w:rsidRPr="00135EB0">
        <w:instrText xml:space="preserve"> HYPERLINK "http://www.legislation.govt.nz/act/public/1980/0066/latest/link.aspx?search=qs_act%40bill%40regulation%40deemedreg_national+parks+act_resel_25_h&amp;p=1&amp;id=DLM104633" \l "DLM104633" </w:instrText>
      </w:r>
      <w:r w:rsidRPr="00135EB0">
        <w:fldChar w:fldCharType="separate"/>
      </w:r>
      <w:r w:rsidRPr="00135EB0">
        <w:t>Part 3B</w:t>
      </w:r>
      <w:r w:rsidRPr="00135EB0">
        <w:fldChar w:fldCharType="end"/>
      </w:r>
      <w:bookmarkEnd w:id="30"/>
      <w:r w:rsidRPr="00135EB0">
        <w:t xml:space="preserve"> of the Conservation Act 1987, grant a concession in respect of any park; and the said Part 3B shall apply as if references in that Part to a conservation area were references to a park and with any other necessary modifications.</w:t>
      </w:r>
    </w:p>
    <w:p w:rsidR="004356B5" w:rsidRPr="00135EB0" w:rsidRDefault="004356B5" w:rsidP="004356B5">
      <w:pPr>
        <w:pStyle w:val="ALegstyle-1"/>
      </w:pPr>
      <w:r w:rsidRPr="00135EB0">
        <w:t xml:space="preserve">(2) </w:t>
      </w:r>
      <w:r>
        <w:tab/>
      </w:r>
      <w:r w:rsidRPr="00135EB0">
        <w:t>Before granting any concession over a park, the Minister shall satisfy himself or herself that a concession—</w:t>
      </w:r>
    </w:p>
    <w:p w:rsidR="004356B5" w:rsidRPr="00135EB0" w:rsidRDefault="004356B5" w:rsidP="004356B5">
      <w:pPr>
        <w:pStyle w:val="ALegstyle-a"/>
      </w:pPr>
      <w:r w:rsidRPr="00135EB0">
        <w:t xml:space="preserve">(a) </w:t>
      </w:r>
      <w:r>
        <w:tab/>
      </w:r>
      <w:r w:rsidRPr="00135EB0">
        <w:t>can be granted without permanently affecting the rights of the public in respect of the park; and</w:t>
      </w:r>
    </w:p>
    <w:p w:rsidR="004356B5" w:rsidRDefault="004356B5" w:rsidP="004356B5">
      <w:pPr>
        <w:pStyle w:val="ALegstyle-a"/>
      </w:pPr>
      <w:r w:rsidRPr="00135EB0">
        <w:t xml:space="preserve">(b) </w:t>
      </w:r>
      <w:r>
        <w:tab/>
      </w:r>
      <w:r w:rsidRPr="00135EB0">
        <w:t xml:space="preserve">is not inconsistent with </w:t>
      </w:r>
      <w:bookmarkStart w:id="31" w:name="DLM37796"/>
      <w:r w:rsidRPr="00135EB0">
        <w:fldChar w:fldCharType="begin"/>
      </w:r>
      <w:r w:rsidRPr="00135EB0">
        <w:instrText xml:space="preserve"> HYPERLINK "http://www.legislation.govt.nz/act/public/1980/0066/latest/link.aspx?search=qs_act%40bill%40regulation%40deemedreg_national+parks+act_resel_25_h&amp;p=1&amp;id=DLM37796" \l "DLM37796" </w:instrText>
      </w:r>
      <w:r w:rsidRPr="00135EB0">
        <w:fldChar w:fldCharType="separate"/>
      </w:r>
      <w:r w:rsidRPr="00135EB0">
        <w:t>section 4</w:t>
      </w:r>
      <w:r w:rsidRPr="00135EB0">
        <w:fldChar w:fldCharType="end"/>
      </w:r>
      <w:bookmarkEnd w:id="31"/>
      <w:r w:rsidRPr="00135EB0">
        <w:t>.</w:t>
      </w:r>
    </w:p>
    <w:p w:rsidR="004356B5" w:rsidRDefault="004356B5" w:rsidP="004356B5">
      <w:pPr>
        <w:pStyle w:val="BodyText"/>
      </w:pPr>
      <w:r>
        <w:t>…</w:t>
      </w:r>
    </w:p>
    <w:p w:rsidR="004356B5" w:rsidRDefault="004356B5" w:rsidP="004356B5">
      <w:pPr>
        <w:pStyle w:val="Heading2"/>
        <w:numPr>
          <w:ilvl w:val="1"/>
          <w:numId w:val="31"/>
        </w:numPr>
      </w:pPr>
      <w:bookmarkStart w:id="32" w:name="_Toc512324132"/>
      <w:r>
        <w:t>Conservation Act 1987</w:t>
      </w:r>
      <w:bookmarkEnd w:id="32"/>
    </w:p>
    <w:p w:rsidR="004356B5" w:rsidRPr="00F0001F" w:rsidRDefault="004356B5" w:rsidP="004356B5">
      <w:pPr>
        <w:pStyle w:val="ALegstyle-10"/>
      </w:pPr>
      <w:r w:rsidRPr="00F0001F">
        <w:t>17R Applications for leases, licences, etc</w:t>
      </w:r>
    </w:p>
    <w:p w:rsidR="004356B5" w:rsidRPr="00F0001F" w:rsidRDefault="004356B5" w:rsidP="004356B5">
      <w:pPr>
        <w:pStyle w:val="ALegstyle-1"/>
      </w:pPr>
      <w:r w:rsidRPr="00F0001F">
        <w:t xml:space="preserve">(1) </w:t>
      </w:r>
      <w:r>
        <w:tab/>
      </w:r>
      <w:r w:rsidRPr="00F0001F">
        <w:t>Any person may apply to the Minister for a concession to conduct an activity in a conservation area.</w:t>
      </w:r>
    </w:p>
    <w:p w:rsidR="004356B5" w:rsidRPr="00F0001F" w:rsidRDefault="004356B5" w:rsidP="004356B5">
      <w:pPr>
        <w:pStyle w:val="ALegstyle-1"/>
      </w:pPr>
      <w:r w:rsidRPr="00F0001F">
        <w:t xml:space="preserve">(2) </w:t>
      </w:r>
      <w:r>
        <w:tab/>
      </w:r>
      <w:r w:rsidRPr="00F0001F">
        <w:t>However, a person must not apply to the Minister for a concession if—</w:t>
      </w:r>
    </w:p>
    <w:p w:rsidR="004356B5" w:rsidRPr="00F0001F" w:rsidRDefault="004356B5" w:rsidP="004356B5">
      <w:pPr>
        <w:pStyle w:val="ALegstyle-a"/>
      </w:pPr>
      <w:r w:rsidRPr="00F0001F">
        <w:t xml:space="preserve">(a) the Minister has exercised a power under </w:t>
      </w:r>
      <w:bookmarkStart w:id="33" w:name="DLM104673"/>
      <w:r w:rsidRPr="00F0001F">
        <w:fldChar w:fldCharType="begin"/>
      </w:r>
      <w:r w:rsidRPr="00F0001F">
        <w:instrText xml:space="preserve"> HYPERLINK "http://www.legislation.govt.nz/act/public/1987/0065/76.0/link.aspx?id=DLM104673" \l "DLM104673" </w:instrText>
      </w:r>
      <w:r w:rsidRPr="00F0001F">
        <w:fldChar w:fldCharType="separate"/>
      </w:r>
      <w:r w:rsidRPr="00F0001F">
        <w:t>section 17ZG(2)﻿(a)</w:t>
      </w:r>
      <w:r w:rsidRPr="00F0001F">
        <w:fldChar w:fldCharType="end"/>
      </w:r>
      <w:bookmarkEnd w:id="33"/>
      <w:r w:rsidRPr="00F0001F">
        <w:t xml:space="preserve"> to initiate a process that relates to such an application for a concession; and</w:t>
      </w:r>
    </w:p>
    <w:p w:rsidR="004356B5" w:rsidRDefault="004356B5" w:rsidP="004356B5">
      <w:pPr>
        <w:pStyle w:val="ALegstyle-a"/>
      </w:pPr>
      <w:r w:rsidRPr="00F0001F">
        <w:t>(b) the application would be inconsistent with the process.</w:t>
      </w:r>
    </w:p>
    <w:p w:rsidR="004356B5" w:rsidRPr="00935176" w:rsidRDefault="004356B5" w:rsidP="004356B5">
      <w:pPr>
        <w:pStyle w:val="ALegstyle-10"/>
      </w:pPr>
      <w:r w:rsidRPr="00935176">
        <w:t>17W Relationship between concessions and conservation management strategies and plans</w:t>
      </w:r>
    </w:p>
    <w:p w:rsidR="004356B5" w:rsidRDefault="004356B5" w:rsidP="004356B5">
      <w:pPr>
        <w:pStyle w:val="ALegstyle-1"/>
      </w:pPr>
      <w:r w:rsidRPr="00935176">
        <w:t xml:space="preserve">(1) </w:t>
      </w:r>
      <w:r>
        <w:tab/>
      </w:r>
      <w:r w:rsidRPr="00935176">
        <w:t>Where a conservation management strategy or conservation management plan has been established for a conservation area and the strategy or plan provides for the issue of a concession, a concession shall not be granted in that case unless the concession and its granting is consistent with the strategy or plan.</w:t>
      </w:r>
    </w:p>
    <w:p w:rsidR="004356B5" w:rsidRDefault="004356B5" w:rsidP="004356B5">
      <w:pPr>
        <w:pStyle w:val="ALegstyle-1"/>
      </w:pPr>
      <w:r>
        <w:t>…</w:t>
      </w:r>
    </w:p>
    <w:p w:rsidR="004356B5" w:rsidRPr="009A23AA" w:rsidRDefault="004356B5" w:rsidP="004356B5">
      <w:pPr>
        <w:pStyle w:val="ALegstyle-10"/>
      </w:pPr>
      <w:r w:rsidRPr="009A23AA">
        <w:t>17Z Term of concession</w:t>
      </w:r>
    </w:p>
    <w:p w:rsidR="004356B5" w:rsidRDefault="004356B5" w:rsidP="004356B5">
      <w:pPr>
        <w:pStyle w:val="BodyText"/>
      </w:pPr>
      <w:r>
        <w:t>…</w:t>
      </w:r>
    </w:p>
    <w:p w:rsidR="004356B5" w:rsidRDefault="004356B5" w:rsidP="004356B5">
      <w:pPr>
        <w:pStyle w:val="ALegstyle-1"/>
      </w:pPr>
      <w:r w:rsidRPr="009A23AA">
        <w:t xml:space="preserve">(2) </w:t>
      </w:r>
      <w:r>
        <w:tab/>
      </w:r>
      <w:r w:rsidRPr="009A23AA">
        <w:t>A permit may be granted for a term not exceeding 10 years but shall not be renewable.</w:t>
      </w:r>
    </w:p>
    <w:p w:rsidR="004356B5" w:rsidRPr="008E6FEA" w:rsidRDefault="004356B5" w:rsidP="004356B5">
      <w:pPr>
        <w:pStyle w:val="ALegstyle-10"/>
      </w:pPr>
      <w:r w:rsidRPr="008E6FEA">
        <w:t>17ZC Changing conditions</w:t>
      </w:r>
    </w:p>
    <w:p w:rsidR="004356B5" w:rsidRPr="008E6FEA" w:rsidRDefault="004356B5" w:rsidP="004356B5">
      <w:pPr>
        <w:pStyle w:val="ALegstyle-1"/>
      </w:pPr>
      <w:r w:rsidRPr="008E6FEA">
        <w:t xml:space="preserve">(1) </w:t>
      </w:r>
      <w:r>
        <w:tab/>
      </w:r>
      <w:r w:rsidRPr="008E6FEA">
        <w:t>The Minister and the concessionaire may at any time, by agreement in writing and without any public notification, vary any conditions in the concession document where—</w:t>
      </w:r>
    </w:p>
    <w:p w:rsidR="004356B5" w:rsidRPr="008E6FEA" w:rsidRDefault="004356B5" w:rsidP="004356B5">
      <w:pPr>
        <w:pStyle w:val="ALegstyle-a"/>
      </w:pPr>
      <w:r w:rsidRPr="008E6FEA">
        <w:t xml:space="preserve">(a) </w:t>
      </w:r>
      <w:r>
        <w:tab/>
      </w:r>
      <w:r w:rsidRPr="008E6FEA">
        <w:t>the variation is of a minor and technical nature and does not materially increase the adverse effects of the activity or the term of the activity or materially change the location of the activity; or</w:t>
      </w:r>
    </w:p>
    <w:p w:rsidR="004356B5" w:rsidRPr="008E6FEA" w:rsidRDefault="004356B5" w:rsidP="004356B5">
      <w:pPr>
        <w:pStyle w:val="ALegstyle-a"/>
      </w:pPr>
      <w:r w:rsidRPr="008E6FEA">
        <w:t xml:space="preserve">(b) </w:t>
      </w:r>
      <w:r>
        <w:tab/>
      </w:r>
      <w:r w:rsidRPr="008E6FEA">
        <w:t>the variation will result in a reduction of the adverse effects or the duration of the activity.</w:t>
      </w:r>
    </w:p>
    <w:p w:rsidR="004356B5" w:rsidRDefault="004356B5" w:rsidP="004356B5">
      <w:pPr>
        <w:pStyle w:val="ALegstyle-1"/>
      </w:pPr>
      <w:r w:rsidRPr="008E6FEA">
        <w:t xml:space="preserve">(2) </w:t>
      </w:r>
      <w:r>
        <w:tab/>
      </w:r>
      <w:r w:rsidRPr="008E6FEA">
        <w:t xml:space="preserve">The concessionaire may at any time apply to the Minister for a variation or extension to the concession and such application shall be treated as if it were an application for a concession; and the provisions of </w:t>
      </w:r>
      <w:bookmarkStart w:id="34" w:name="DLM104644"/>
      <w:r w:rsidRPr="008E6FEA">
        <w:fldChar w:fldCharType="begin"/>
      </w:r>
      <w:r w:rsidRPr="008E6FEA">
        <w:instrText xml:space="preserve"> HYPERLINK "http://www.legislation.govt.nz/act/public/1987/0065/76.0/link.aspx?id=DLM104644" \l "DLM104644" </w:instrText>
      </w:r>
      <w:r w:rsidRPr="008E6FEA">
        <w:fldChar w:fldCharType="separate"/>
      </w:r>
      <w:r w:rsidRPr="008E6FEA">
        <w:t>sections 17S to 17ZB</w:t>
      </w:r>
      <w:r w:rsidRPr="008E6FEA">
        <w:fldChar w:fldCharType="end"/>
      </w:r>
      <w:bookmarkEnd w:id="34"/>
      <w:r w:rsidRPr="008E6FEA">
        <w:t xml:space="preserve"> shall apply accordingly.</w:t>
      </w:r>
    </w:p>
    <w:p w:rsidR="004356B5" w:rsidRDefault="004356B5" w:rsidP="004356B5">
      <w:pPr>
        <w:pStyle w:val="BodyText"/>
      </w:pPr>
      <w:r>
        <w:t>…</w:t>
      </w:r>
    </w:p>
    <w:p w:rsidR="004356B5" w:rsidRPr="00CD7B83" w:rsidRDefault="004356B5" w:rsidP="004356B5">
      <w:pPr>
        <w:pStyle w:val="ALegstyle-10"/>
      </w:pPr>
      <w:r w:rsidRPr="00CD7B83">
        <w:t>17ZG Management activities</w:t>
      </w:r>
    </w:p>
    <w:p w:rsidR="004356B5" w:rsidRPr="00CD7B83" w:rsidRDefault="004356B5" w:rsidP="004356B5">
      <w:pPr>
        <w:pStyle w:val="BodyText"/>
      </w:pPr>
      <w:r>
        <w:t>…</w:t>
      </w:r>
    </w:p>
    <w:p w:rsidR="004356B5" w:rsidRPr="00CD7B83" w:rsidRDefault="004356B5" w:rsidP="004356B5">
      <w:pPr>
        <w:pStyle w:val="ALegstyle-1"/>
      </w:pPr>
      <w:r w:rsidRPr="00CD7B83">
        <w:t xml:space="preserve">(2) </w:t>
      </w:r>
      <w:r>
        <w:tab/>
      </w:r>
      <w:r w:rsidRPr="00CD7B83">
        <w:t>Without limiting any power exercisable by the Minister, the Minister may—</w:t>
      </w:r>
    </w:p>
    <w:p w:rsidR="008E0F3F" w:rsidRDefault="004356B5" w:rsidP="008E0F3F">
      <w:pPr>
        <w:pStyle w:val="ALegstyle-a"/>
      </w:pPr>
      <w:r w:rsidRPr="00CD7B83">
        <w:t xml:space="preserve">(a) </w:t>
      </w:r>
      <w:r>
        <w:tab/>
      </w:r>
      <w:r w:rsidRPr="00CD7B83">
        <w:t>tender the right to make an application, invite applications, or carry out other actions that may encourage specific applications:</w:t>
      </w:r>
      <w:r w:rsidR="008E0F3F">
        <w:t xml:space="preserve"> </w:t>
      </w:r>
      <w:r>
        <w:t>…</w:t>
      </w:r>
    </w:p>
    <w:p w:rsidR="008E0F3F" w:rsidRDefault="008E0F3F" w:rsidP="008E0F3F">
      <w:pPr>
        <w:pStyle w:val="ALegstyle-a"/>
        <w:sectPr w:rsidR="008E0F3F" w:rsidSect="00A84C2F">
          <w:headerReference w:type="even" r:id="rId7"/>
          <w:headerReference w:type="default" r:id="rId8"/>
          <w:footerReference w:type="even" r:id="rId9"/>
          <w:footerReference w:type="default" r:id="rId10"/>
          <w:headerReference w:type="first" r:id="rId11"/>
          <w:footerReference w:type="first" r:id="rId12"/>
          <w:endnotePr>
            <w:numFmt w:val="decimal"/>
          </w:endnotePr>
          <w:pgSz w:w="11906" w:h="16838" w:code="9"/>
          <w:pgMar w:top="1701" w:right="1304" w:bottom="1701" w:left="1304" w:header="680" w:footer="680" w:gutter="0"/>
          <w:pgNumType w:start="1"/>
          <w:cols w:space="708"/>
          <w:titlePg/>
          <w:docGrid w:linePitch="360"/>
        </w:sectPr>
      </w:pPr>
    </w:p>
    <w:p w:rsidR="008E0F3F" w:rsidRDefault="008E0F3F" w:rsidP="008E0F3F">
      <w:pPr>
        <w:pStyle w:val="HeadingAppendix"/>
      </w:pPr>
      <w:bookmarkStart w:id="35" w:name="_Toc512324133"/>
      <w:r>
        <w:t>Concessions for the Ngapunatoru Plateau</w:t>
      </w:r>
      <w:bookmarkEnd w:id="35"/>
    </w:p>
    <w:tbl>
      <w:tblPr>
        <w:tblStyle w:val="TableGrid10"/>
        <w:tblW w:w="5000" w:type="pct"/>
        <w:tblLook w:val="04A0" w:firstRow="1" w:lastRow="0" w:firstColumn="1" w:lastColumn="0" w:noHBand="0" w:noVBand="1"/>
      </w:tblPr>
      <w:tblGrid>
        <w:gridCol w:w="2366"/>
        <w:gridCol w:w="2369"/>
        <w:gridCol w:w="2372"/>
        <w:gridCol w:w="2369"/>
        <w:gridCol w:w="2372"/>
        <w:gridCol w:w="2372"/>
      </w:tblGrid>
      <w:tr w:rsidR="006C52E5" w:rsidRPr="00E076A5" w:rsidTr="006C52E5">
        <w:trPr>
          <w:cnfStyle w:val="100000000000" w:firstRow="1" w:lastRow="0" w:firstColumn="0" w:lastColumn="0" w:oddVBand="0" w:evenVBand="0" w:oddHBand="0" w:evenHBand="0" w:firstRowFirstColumn="0" w:firstRowLastColumn="0" w:lastRowFirstColumn="0" w:lastRowLastColumn="0"/>
          <w:cantSplit/>
          <w:trHeight w:val="680"/>
        </w:trPr>
        <w:tc>
          <w:tcPr>
            <w:cnfStyle w:val="001000000000" w:firstRow="0" w:lastRow="0" w:firstColumn="1" w:lastColumn="0" w:oddVBand="0" w:evenVBand="0" w:oddHBand="0" w:evenHBand="0" w:firstRowFirstColumn="0" w:firstRowLastColumn="0" w:lastRowFirstColumn="0" w:lastRowLastColumn="0"/>
            <w:tcW w:w="832" w:type="pct"/>
            <w:vAlign w:val="center"/>
            <w:hideMark/>
          </w:tcPr>
          <w:p w:rsidR="006C52E5" w:rsidRPr="001452B4" w:rsidRDefault="006C52E5" w:rsidP="001410F7">
            <w:pPr>
              <w:spacing w:before="40" w:after="40"/>
              <w:rPr>
                <w:rFonts w:asciiTheme="minorHAnsi" w:hAnsiTheme="minorHAnsi"/>
                <w:color w:val="FFFFFF" w:themeColor="background1"/>
                <w:sz w:val="14"/>
                <w:szCs w:val="16"/>
              </w:rPr>
            </w:pPr>
            <w:r>
              <w:rPr>
                <w:rFonts w:asciiTheme="minorHAnsi" w:hAnsiTheme="minorHAnsi"/>
                <w:color w:val="FFFFFF" w:themeColor="background1"/>
                <w:sz w:val="14"/>
                <w:szCs w:val="16"/>
              </w:rPr>
              <w:t>Concessionaire</w:t>
            </w:r>
          </w:p>
        </w:tc>
        <w:tc>
          <w:tcPr>
            <w:tcW w:w="833" w:type="pct"/>
            <w:vAlign w:val="center"/>
            <w:hideMark/>
          </w:tcPr>
          <w:p w:rsidR="006C52E5" w:rsidRPr="001452B4" w:rsidRDefault="006C52E5" w:rsidP="001410F7">
            <w:pPr>
              <w:spacing w:before="40" w:after="40"/>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14"/>
                <w:szCs w:val="16"/>
              </w:rPr>
            </w:pPr>
            <w:r w:rsidRPr="001452B4">
              <w:rPr>
                <w:rFonts w:asciiTheme="minorHAnsi" w:hAnsiTheme="minorHAnsi"/>
                <w:color w:val="FFFFFF" w:themeColor="background1"/>
                <w:sz w:val="14"/>
                <w:szCs w:val="16"/>
              </w:rPr>
              <w:t>Issued</w:t>
            </w:r>
          </w:p>
        </w:tc>
        <w:tc>
          <w:tcPr>
            <w:tcW w:w="834" w:type="pct"/>
            <w:vAlign w:val="center"/>
            <w:hideMark/>
          </w:tcPr>
          <w:p w:rsidR="006C52E5" w:rsidRPr="001452B4" w:rsidRDefault="006C52E5" w:rsidP="001410F7">
            <w:pPr>
              <w:spacing w:before="40" w:after="40"/>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14"/>
                <w:szCs w:val="16"/>
              </w:rPr>
            </w:pPr>
            <w:r w:rsidRPr="001452B4">
              <w:rPr>
                <w:rFonts w:asciiTheme="minorHAnsi" w:hAnsiTheme="minorHAnsi"/>
                <w:color w:val="FFFFFF" w:themeColor="background1"/>
                <w:sz w:val="14"/>
                <w:szCs w:val="16"/>
              </w:rPr>
              <w:t>Term</w:t>
            </w:r>
          </w:p>
        </w:tc>
        <w:tc>
          <w:tcPr>
            <w:tcW w:w="833" w:type="pct"/>
            <w:vAlign w:val="center"/>
            <w:hideMark/>
          </w:tcPr>
          <w:p w:rsidR="006C52E5" w:rsidRPr="001452B4" w:rsidRDefault="006C52E5" w:rsidP="001410F7">
            <w:pPr>
              <w:spacing w:before="40" w:after="40"/>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14"/>
                <w:szCs w:val="16"/>
              </w:rPr>
            </w:pPr>
            <w:r>
              <w:rPr>
                <w:rFonts w:asciiTheme="minorHAnsi" w:hAnsiTheme="minorHAnsi"/>
                <w:color w:val="FFFFFF" w:themeColor="background1"/>
                <w:sz w:val="14"/>
                <w:szCs w:val="16"/>
              </w:rPr>
              <w:t>Total a</w:t>
            </w:r>
            <w:r w:rsidRPr="001452B4">
              <w:rPr>
                <w:rFonts w:asciiTheme="minorHAnsi" w:hAnsiTheme="minorHAnsi"/>
                <w:color w:val="FFFFFF" w:themeColor="background1"/>
                <w:sz w:val="14"/>
                <w:szCs w:val="16"/>
              </w:rPr>
              <w:t>nnual aircraft landings in the Fiordland National Park</w:t>
            </w:r>
          </w:p>
        </w:tc>
        <w:tc>
          <w:tcPr>
            <w:tcW w:w="834" w:type="pct"/>
            <w:vAlign w:val="center"/>
            <w:hideMark/>
          </w:tcPr>
          <w:p w:rsidR="006C52E5" w:rsidRPr="001452B4" w:rsidRDefault="006C52E5" w:rsidP="001410F7">
            <w:pPr>
              <w:spacing w:before="40" w:after="40"/>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14"/>
                <w:szCs w:val="16"/>
              </w:rPr>
            </w:pPr>
            <w:r w:rsidRPr="00E076A5">
              <w:rPr>
                <w:rFonts w:asciiTheme="minorHAnsi" w:hAnsiTheme="minorHAnsi"/>
                <w:color w:val="FFFFFF" w:themeColor="background1"/>
                <w:sz w:val="14"/>
                <w:szCs w:val="16"/>
              </w:rPr>
              <w:t>Daily</w:t>
            </w:r>
            <w:r w:rsidRPr="001452B4">
              <w:rPr>
                <w:rFonts w:asciiTheme="minorHAnsi" w:hAnsiTheme="minorHAnsi"/>
                <w:color w:val="FFFFFF" w:themeColor="background1"/>
                <w:sz w:val="14"/>
                <w:szCs w:val="16"/>
              </w:rPr>
              <w:t xml:space="preserve"> landings at Ngapunatoru Plateau </w:t>
            </w:r>
          </w:p>
        </w:tc>
        <w:tc>
          <w:tcPr>
            <w:tcW w:w="834" w:type="pct"/>
            <w:vAlign w:val="center"/>
            <w:hideMark/>
          </w:tcPr>
          <w:p w:rsidR="006C52E5" w:rsidRPr="001452B4" w:rsidRDefault="006C52E5" w:rsidP="001410F7">
            <w:pPr>
              <w:spacing w:before="40" w:after="40"/>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14"/>
                <w:szCs w:val="16"/>
              </w:rPr>
            </w:pPr>
            <w:r w:rsidRPr="001452B4">
              <w:rPr>
                <w:rFonts w:asciiTheme="minorHAnsi" w:hAnsiTheme="minorHAnsi"/>
                <w:color w:val="FFFFFF" w:themeColor="background1"/>
                <w:sz w:val="14"/>
                <w:szCs w:val="16"/>
              </w:rPr>
              <w:t xml:space="preserve">‘Trial' </w:t>
            </w:r>
            <w:r w:rsidRPr="00E076A5">
              <w:rPr>
                <w:rFonts w:asciiTheme="minorHAnsi" w:hAnsiTheme="minorHAnsi"/>
                <w:color w:val="FFFFFF" w:themeColor="background1"/>
                <w:sz w:val="14"/>
                <w:szCs w:val="16"/>
              </w:rPr>
              <w:t xml:space="preserve">daily </w:t>
            </w:r>
            <w:r w:rsidRPr="001452B4">
              <w:rPr>
                <w:rFonts w:asciiTheme="minorHAnsi" w:hAnsiTheme="minorHAnsi"/>
                <w:color w:val="FFFFFF" w:themeColor="background1"/>
                <w:sz w:val="14"/>
                <w:szCs w:val="16"/>
              </w:rPr>
              <w:t>landings at the Ngapunatoru Plateau</w:t>
            </w:r>
          </w:p>
        </w:tc>
      </w:tr>
      <w:tr w:rsidR="006C52E5" w:rsidRPr="00E076A5" w:rsidTr="006C52E5">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832" w:type="pct"/>
            <w:vAlign w:val="center"/>
            <w:hideMark/>
          </w:tcPr>
          <w:p w:rsidR="006C52E5" w:rsidRPr="001452B4" w:rsidRDefault="006C52E5" w:rsidP="006C52E5">
            <w:pPr>
              <w:spacing w:before="40" w:after="40"/>
              <w:rPr>
                <w:rFonts w:asciiTheme="minorHAnsi" w:hAnsiTheme="minorHAnsi"/>
                <w:sz w:val="14"/>
                <w:szCs w:val="16"/>
              </w:rPr>
            </w:pPr>
            <w:r w:rsidRPr="001452B4">
              <w:rPr>
                <w:rFonts w:asciiTheme="minorHAnsi" w:hAnsiTheme="minorHAnsi"/>
                <w:sz w:val="14"/>
                <w:szCs w:val="16"/>
              </w:rPr>
              <w:t>Helicopters Queenstown Limited</w:t>
            </w:r>
          </w:p>
        </w:tc>
        <w:tc>
          <w:tcPr>
            <w:tcW w:w="833" w:type="pct"/>
            <w:vAlign w:val="center"/>
            <w:hideMark/>
          </w:tcPr>
          <w:p w:rsidR="006C52E5" w:rsidRPr="001452B4" w:rsidRDefault="006C52E5" w:rsidP="006C52E5">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sz w:val="14"/>
                <w:szCs w:val="16"/>
              </w:rPr>
            </w:pPr>
            <w:r w:rsidRPr="001452B4">
              <w:rPr>
                <w:rFonts w:asciiTheme="minorHAnsi" w:hAnsiTheme="minorHAnsi"/>
                <w:sz w:val="14"/>
                <w:szCs w:val="16"/>
              </w:rPr>
              <w:t>1-Jun-04</w:t>
            </w:r>
          </w:p>
        </w:tc>
        <w:tc>
          <w:tcPr>
            <w:tcW w:w="834" w:type="pct"/>
            <w:vAlign w:val="center"/>
            <w:hideMark/>
          </w:tcPr>
          <w:p w:rsidR="006C52E5" w:rsidRPr="001452B4" w:rsidRDefault="006C52E5" w:rsidP="006C52E5">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sz w:val="14"/>
                <w:szCs w:val="16"/>
              </w:rPr>
            </w:pPr>
            <w:r w:rsidRPr="001452B4">
              <w:rPr>
                <w:rFonts w:asciiTheme="minorHAnsi" w:hAnsiTheme="minorHAnsi"/>
                <w:sz w:val="14"/>
                <w:szCs w:val="16"/>
              </w:rPr>
              <w:t>5 years</w:t>
            </w:r>
          </w:p>
        </w:tc>
        <w:tc>
          <w:tcPr>
            <w:tcW w:w="833" w:type="pct"/>
            <w:vAlign w:val="center"/>
            <w:hideMark/>
          </w:tcPr>
          <w:p w:rsidR="006C52E5" w:rsidRPr="001452B4" w:rsidRDefault="006C52E5" w:rsidP="006C52E5">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sz w:val="14"/>
                <w:szCs w:val="16"/>
              </w:rPr>
            </w:pPr>
            <w:r w:rsidRPr="001452B4">
              <w:rPr>
                <w:rFonts w:asciiTheme="minorHAnsi" w:hAnsiTheme="minorHAnsi"/>
                <w:sz w:val="14"/>
                <w:szCs w:val="16"/>
              </w:rPr>
              <w:t>250 landings</w:t>
            </w:r>
          </w:p>
        </w:tc>
        <w:tc>
          <w:tcPr>
            <w:tcW w:w="834" w:type="pct"/>
            <w:vAlign w:val="center"/>
            <w:hideMark/>
          </w:tcPr>
          <w:p w:rsidR="006C52E5" w:rsidRPr="001452B4" w:rsidRDefault="006C52E5" w:rsidP="006C52E5">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sz w:val="14"/>
                <w:szCs w:val="16"/>
              </w:rPr>
            </w:pPr>
            <w:r w:rsidRPr="001452B4">
              <w:rPr>
                <w:rFonts w:asciiTheme="minorHAnsi" w:hAnsiTheme="minorHAnsi"/>
                <w:sz w:val="14"/>
                <w:szCs w:val="16"/>
              </w:rPr>
              <w:t xml:space="preserve">2 landings per </w:t>
            </w:r>
            <w:r>
              <w:rPr>
                <w:rFonts w:asciiTheme="minorHAnsi" w:hAnsiTheme="minorHAnsi"/>
                <w:sz w:val="14"/>
                <w:szCs w:val="16"/>
              </w:rPr>
              <w:t>day (3 per day up to 30 days per annum</w:t>
            </w:r>
            <w:r w:rsidRPr="001452B4">
              <w:rPr>
                <w:rFonts w:asciiTheme="minorHAnsi" w:hAnsiTheme="minorHAnsi"/>
                <w:sz w:val="14"/>
                <w:szCs w:val="16"/>
              </w:rPr>
              <w:t>)</w:t>
            </w:r>
          </w:p>
        </w:tc>
        <w:tc>
          <w:tcPr>
            <w:tcW w:w="834" w:type="pct"/>
            <w:vAlign w:val="center"/>
            <w:hideMark/>
          </w:tcPr>
          <w:p w:rsidR="006C52E5" w:rsidRPr="001452B4" w:rsidRDefault="006C52E5" w:rsidP="006C52E5">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sz w:val="14"/>
                <w:szCs w:val="16"/>
              </w:rPr>
            </w:pPr>
            <w:r w:rsidRPr="001452B4">
              <w:rPr>
                <w:rFonts w:asciiTheme="minorHAnsi" w:hAnsiTheme="minorHAnsi"/>
                <w:sz w:val="14"/>
                <w:szCs w:val="16"/>
              </w:rPr>
              <w:t>10 landings per day</w:t>
            </w:r>
          </w:p>
        </w:tc>
      </w:tr>
      <w:tr w:rsidR="006C52E5" w:rsidRPr="00E076A5" w:rsidTr="006C52E5">
        <w:trPr>
          <w:cnfStyle w:val="000000010000" w:firstRow="0" w:lastRow="0" w:firstColumn="0" w:lastColumn="0" w:oddVBand="0" w:evenVBand="0" w:oddHBand="0" w:evenHBand="1"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832" w:type="pct"/>
            <w:vAlign w:val="center"/>
            <w:hideMark/>
          </w:tcPr>
          <w:p w:rsidR="006C52E5" w:rsidRPr="001452B4" w:rsidRDefault="006C52E5" w:rsidP="006C52E5">
            <w:pPr>
              <w:spacing w:before="40" w:after="40"/>
              <w:rPr>
                <w:rFonts w:asciiTheme="minorHAnsi" w:hAnsiTheme="minorHAnsi"/>
                <w:sz w:val="14"/>
                <w:szCs w:val="16"/>
              </w:rPr>
            </w:pPr>
            <w:r w:rsidRPr="001452B4">
              <w:rPr>
                <w:rFonts w:asciiTheme="minorHAnsi" w:hAnsiTheme="minorHAnsi"/>
                <w:sz w:val="14"/>
                <w:szCs w:val="16"/>
              </w:rPr>
              <w:t>Over the Top Helicopters Limited</w:t>
            </w:r>
          </w:p>
        </w:tc>
        <w:tc>
          <w:tcPr>
            <w:tcW w:w="833" w:type="pct"/>
            <w:vAlign w:val="center"/>
            <w:hideMark/>
          </w:tcPr>
          <w:p w:rsidR="006C52E5" w:rsidRPr="001452B4" w:rsidRDefault="006C52E5" w:rsidP="006C52E5">
            <w:pPr>
              <w:spacing w:before="40" w:after="40"/>
              <w:cnfStyle w:val="000000010000" w:firstRow="0" w:lastRow="0" w:firstColumn="0" w:lastColumn="0" w:oddVBand="0" w:evenVBand="0" w:oddHBand="0" w:evenHBand="1" w:firstRowFirstColumn="0" w:firstRowLastColumn="0" w:lastRowFirstColumn="0" w:lastRowLastColumn="0"/>
              <w:rPr>
                <w:rFonts w:asciiTheme="minorHAnsi" w:hAnsiTheme="minorHAnsi"/>
                <w:sz w:val="14"/>
                <w:szCs w:val="16"/>
              </w:rPr>
            </w:pPr>
            <w:r w:rsidRPr="001452B4">
              <w:rPr>
                <w:rFonts w:asciiTheme="minorHAnsi" w:hAnsiTheme="minorHAnsi"/>
                <w:sz w:val="14"/>
                <w:szCs w:val="16"/>
              </w:rPr>
              <w:t>1-Apr-05</w:t>
            </w:r>
          </w:p>
        </w:tc>
        <w:tc>
          <w:tcPr>
            <w:tcW w:w="834" w:type="pct"/>
            <w:vAlign w:val="center"/>
            <w:hideMark/>
          </w:tcPr>
          <w:p w:rsidR="006C52E5" w:rsidRPr="001452B4" w:rsidRDefault="006C52E5" w:rsidP="006C52E5">
            <w:pPr>
              <w:spacing w:before="40" w:after="40"/>
              <w:cnfStyle w:val="000000010000" w:firstRow="0" w:lastRow="0" w:firstColumn="0" w:lastColumn="0" w:oddVBand="0" w:evenVBand="0" w:oddHBand="0" w:evenHBand="1" w:firstRowFirstColumn="0" w:firstRowLastColumn="0" w:lastRowFirstColumn="0" w:lastRowLastColumn="0"/>
              <w:rPr>
                <w:rFonts w:asciiTheme="minorHAnsi" w:hAnsiTheme="minorHAnsi"/>
                <w:sz w:val="14"/>
                <w:szCs w:val="16"/>
              </w:rPr>
            </w:pPr>
            <w:r w:rsidRPr="001452B4">
              <w:rPr>
                <w:rFonts w:asciiTheme="minorHAnsi" w:hAnsiTheme="minorHAnsi"/>
                <w:sz w:val="14"/>
                <w:szCs w:val="16"/>
              </w:rPr>
              <w:t>5 years</w:t>
            </w:r>
          </w:p>
        </w:tc>
        <w:tc>
          <w:tcPr>
            <w:tcW w:w="833" w:type="pct"/>
            <w:vAlign w:val="center"/>
            <w:hideMark/>
          </w:tcPr>
          <w:p w:rsidR="006C52E5" w:rsidRPr="001452B4" w:rsidRDefault="006C52E5" w:rsidP="006C52E5">
            <w:pPr>
              <w:spacing w:before="40" w:after="40"/>
              <w:cnfStyle w:val="000000010000" w:firstRow="0" w:lastRow="0" w:firstColumn="0" w:lastColumn="0" w:oddVBand="0" w:evenVBand="0" w:oddHBand="0" w:evenHBand="1" w:firstRowFirstColumn="0" w:firstRowLastColumn="0" w:lastRowFirstColumn="0" w:lastRowLastColumn="0"/>
              <w:rPr>
                <w:rFonts w:asciiTheme="minorHAnsi" w:hAnsiTheme="minorHAnsi"/>
                <w:sz w:val="14"/>
                <w:szCs w:val="16"/>
              </w:rPr>
            </w:pPr>
            <w:r w:rsidRPr="001452B4">
              <w:rPr>
                <w:rFonts w:asciiTheme="minorHAnsi" w:hAnsiTheme="minorHAnsi"/>
                <w:sz w:val="14"/>
                <w:szCs w:val="16"/>
              </w:rPr>
              <w:t>510 landings</w:t>
            </w:r>
          </w:p>
        </w:tc>
        <w:tc>
          <w:tcPr>
            <w:tcW w:w="834" w:type="pct"/>
            <w:vAlign w:val="center"/>
            <w:hideMark/>
          </w:tcPr>
          <w:p w:rsidR="006C52E5" w:rsidRPr="001452B4" w:rsidRDefault="006C52E5" w:rsidP="006C52E5">
            <w:pPr>
              <w:spacing w:before="40" w:after="40"/>
              <w:cnfStyle w:val="000000010000" w:firstRow="0" w:lastRow="0" w:firstColumn="0" w:lastColumn="0" w:oddVBand="0" w:evenVBand="0" w:oddHBand="0" w:evenHBand="1" w:firstRowFirstColumn="0" w:firstRowLastColumn="0" w:lastRowFirstColumn="0" w:lastRowLastColumn="0"/>
              <w:rPr>
                <w:rFonts w:asciiTheme="minorHAnsi" w:hAnsiTheme="minorHAnsi"/>
                <w:sz w:val="14"/>
                <w:szCs w:val="16"/>
              </w:rPr>
            </w:pPr>
            <w:r w:rsidRPr="001452B4">
              <w:rPr>
                <w:rFonts w:asciiTheme="minorHAnsi" w:hAnsiTheme="minorHAnsi"/>
                <w:sz w:val="14"/>
                <w:szCs w:val="16"/>
              </w:rPr>
              <w:t>3 landings per week</w:t>
            </w:r>
          </w:p>
        </w:tc>
        <w:tc>
          <w:tcPr>
            <w:tcW w:w="834" w:type="pct"/>
            <w:vAlign w:val="center"/>
            <w:hideMark/>
          </w:tcPr>
          <w:p w:rsidR="006C52E5" w:rsidRPr="001452B4" w:rsidRDefault="006C52E5" w:rsidP="006C52E5">
            <w:pPr>
              <w:spacing w:before="40" w:after="40"/>
              <w:cnfStyle w:val="000000010000" w:firstRow="0" w:lastRow="0" w:firstColumn="0" w:lastColumn="0" w:oddVBand="0" w:evenVBand="0" w:oddHBand="0" w:evenHBand="1" w:firstRowFirstColumn="0" w:firstRowLastColumn="0" w:lastRowFirstColumn="0" w:lastRowLastColumn="0"/>
              <w:rPr>
                <w:rFonts w:asciiTheme="minorHAnsi" w:hAnsiTheme="minorHAnsi"/>
                <w:sz w:val="14"/>
                <w:szCs w:val="16"/>
              </w:rPr>
            </w:pPr>
            <w:r w:rsidRPr="001452B4">
              <w:rPr>
                <w:rFonts w:asciiTheme="minorHAnsi" w:hAnsiTheme="minorHAnsi"/>
                <w:sz w:val="14"/>
                <w:szCs w:val="16"/>
              </w:rPr>
              <w:t>10 landings per day</w:t>
            </w:r>
          </w:p>
        </w:tc>
      </w:tr>
      <w:tr w:rsidR="006C52E5" w:rsidRPr="00E076A5" w:rsidTr="006C52E5">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832" w:type="pct"/>
            <w:vAlign w:val="center"/>
            <w:hideMark/>
          </w:tcPr>
          <w:p w:rsidR="006C52E5" w:rsidRPr="001452B4" w:rsidRDefault="006C52E5" w:rsidP="006C52E5">
            <w:pPr>
              <w:spacing w:before="40" w:after="40"/>
              <w:rPr>
                <w:rFonts w:asciiTheme="minorHAnsi" w:hAnsiTheme="minorHAnsi"/>
                <w:sz w:val="14"/>
                <w:szCs w:val="16"/>
              </w:rPr>
            </w:pPr>
            <w:r w:rsidRPr="001452B4">
              <w:rPr>
                <w:rFonts w:asciiTheme="minorHAnsi" w:hAnsiTheme="minorHAnsi"/>
                <w:sz w:val="14"/>
                <w:szCs w:val="16"/>
              </w:rPr>
              <w:t>The Helicopter Line Limited</w:t>
            </w:r>
          </w:p>
        </w:tc>
        <w:tc>
          <w:tcPr>
            <w:tcW w:w="833" w:type="pct"/>
            <w:vAlign w:val="center"/>
            <w:hideMark/>
          </w:tcPr>
          <w:p w:rsidR="006C52E5" w:rsidRPr="001452B4" w:rsidRDefault="006C52E5" w:rsidP="006C52E5">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sz w:val="14"/>
                <w:szCs w:val="16"/>
              </w:rPr>
            </w:pPr>
            <w:r w:rsidRPr="001452B4">
              <w:rPr>
                <w:rFonts w:asciiTheme="minorHAnsi" w:hAnsiTheme="minorHAnsi"/>
                <w:sz w:val="14"/>
                <w:szCs w:val="16"/>
              </w:rPr>
              <w:t>1-Nov-04</w:t>
            </w:r>
          </w:p>
        </w:tc>
        <w:tc>
          <w:tcPr>
            <w:tcW w:w="834" w:type="pct"/>
            <w:vAlign w:val="center"/>
            <w:hideMark/>
          </w:tcPr>
          <w:p w:rsidR="006C52E5" w:rsidRPr="001452B4" w:rsidRDefault="006C52E5" w:rsidP="006C52E5">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sz w:val="14"/>
                <w:szCs w:val="16"/>
              </w:rPr>
            </w:pPr>
            <w:r w:rsidRPr="001452B4">
              <w:rPr>
                <w:rFonts w:asciiTheme="minorHAnsi" w:hAnsiTheme="minorHAnsi"/>
                <w:sz w:val="14"/>
                <w:szCs w:val="16"/>
              </w:rPr>
              <w:t>5 years</w:t>
            </w:r>
          </w:p>
        </w:tc>
        <w:tc>
          <w:tcPr>
            <w:tcW w:w="833" w:type="pct"/>
            <w:vAlign w:val="center"/>
            <w:hideMark/>
          </w:tcPr>
          <w:p w:rsidR="006C52E5" w:rsidRPr="001452B4" w:rsidRDefault="006C52E5" w:rsidP="006C52E5">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sz w:val="14"/>
                <w:szCs w:val="16"/>
              </w:rPr>
            </w:pPr>
            <w:r w:rsidRPr="001452B4">
              <w:rPr>
                <w:rFonts w:asciiTheme="minorHAnsi" w:hAnsiTheme="minorHAnsi"/>
                <w:sz w:val="14"/>
                <w:szCs w:val="16"/>
              </w:rPr>
              <w:t>225 landings</w:t>
            </w:r>
          </w:p>
        </w:tc>
        <w:tc>
          <w:tcPr>
            <w:tcW w:w="834" w:type="pct"/>
            <w:vAlign w:val="center"/>
            <w:hideMark/>
          </w:tcPr>
          <w:p w:rsidR="006C52E5" w:rsidRPr="001452B4" w:rsidRDefault="006C52E5" w:rsidP="006C52E5">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sz w:val="14"/>
                <w:szCs w:val="16"/>
              </w:rPr>
            </w:pPr>
            <w:r w:rsidRPr="001452B4">
              <w:rPr>
                <w:rFonts w:asciiTheme="minorHAnsi" w:hAnsiTheme="minorHAnsi"/>
                <w:sz w:val="14"/>
                <w:szCs w:val="16"/>
              </w:rPr>
              <w:t xml:space="preserve">2 landings per day  </w:t>
            </w:r>
          </w:p>
        </w:tc>
        <w:tc>
          <w:tcPr>
            <w:tcW w:w="834" w:type="pct"/>
            <w:vAlign w:val="center"/>
            <w:hideMark/>
          </w:tcPr>
          <w:p w:rsidR="006C52E5" w:rsidRPr="001452B4" w:rsidRDefault="006C52E5" w:rsidP="006C52E5">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sz w:val="14"/>
                <w:szCs w:val="16"/>
              </w:rPr>
            </w:pPr>
            <w:r w:rsidRPr="001452B4">
              <w:rPr>
                <w:rFonts w:asciiTheme="minorHAnsi" w:hAnsiTheme="minorHAnsi"/>
                <w:sz w:val="14"/>
                <w:szCs w:val="16"/>
              </w:rPr>
              <w:t>10 landings per day</w:t>
            </w:r>
          </w:p>
        </w:tc>
      </w:tr>
      <w:tr w:rsidR="006C52E5" w:rsidRPr="00E076A5" w:rsidTr="006C52E5">
        <w:trPr>
          <w:cnfStyle w:val="000000010000" w:firstRow="0" w:lastRow="0" w:firstColumn="0" w:lastColumn="0" w:oddVBand="0" w:evenVBand="0" w:oddHBand="0" w:evenHBand="1"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832" w:type="pct"/>
            <w:vAlign w:val="center"/>
            <w:hideMark/>
          </w:tcPr>
          <w:p w:rsidR="006C52E5" w:rsidRPr="001452B4" w:rsidRDefault="006C52E5" w:rsidP="006C52E5">
            <w:pPr>
              <w:spacing w:before="40" w:after="40"/>
              <w:rPr>
                <w:rFonts w:asciiTheme="minorHAnsi" w:hAnsiTheme="minorHAnsi"/>
                <w:sz w:val="14"/>
                <w:szCs w:val="16"/>
              </w:rPr>
            </w:pPr>
            <w:r w:rsidRPr="001452B4">
              <w:rPr>
                <w:rFonts w:asciiTheme="minorHAnsi" w:hAnsiTheme="minorHAnsi"/>
                <w:sz w:val="14"/>
                <w:szCs w:val="16"/>
              </w:rPr>
              <w:t>Heliworks Queenstown Helicopters Limited</w:t>
            </w:r>
          </w:p>
        </w:tc>
        <w:tc>
          <w:tcPr>
            <w:tcW w:w="833" w:type="pct"/>
            <w:vAlign w:val="center"/>
            <w:hideMark/>
          </w:tcPr>
          <w:p w:rsidR="006C52E5" w:rsidRPr="001452B4" w:rsidRDefault="006C52E5" w:rsidP="006C52E5">
            <w:pPr>
              <w:spacing w:before="40" w:after="40"/>
              <w:cnfStyle w:val="000000010000" w:firstRow="0" w:lastRow="0" w:firstColumn="0" w:lastColumn="0" w:oddVBand="0" w:evenVBand="0" w:oddHBand="0" w:evenHBand="1" w:firstRowFirstColumn="0" w:firstRowLastColumn="0" w:lastRowFirstColumn="0" w:lastRowLastColumn="0"/>
              <w:rPr>
                <w:rFonts w:asciiTheme="minorHAnsi" w:hAnsiTheme="minorHAnsi"/>
                <w:sz w:val="14"/>
                <w:szCs w:val="16"/>
              </w:rPr>
            </w:pPr>
            <w:r w:rsidRPr="001452B4">
              <w:rPr>
                <w:rFonts w:asciiTheme="minorHAnsi" w:hAnsiTheme="minorHAnsi"/>
                <w:sz w:val="14"/>
                <w:szCs w:val="16"/>
              </w:rPr>
              <w:t>1-Oct-05</w:t>
            </w:r>
          </w:p>
        </w:tc>
        <w:tc>
          <w:tcPr>
            <w:tcW w:w="834" w:type="pct"/>
            <w:vAlign w:val="center"/>
            <w:hideMark/>
          </w:tcPr>
          <w:p w:rsidR="006C52E5" w:rsidRPr="001452B4" w:rsidRDefault="006C52E5" w:rsidP="006C52E5">
            <w:pPr>
              <w:spacing w:before="40" w:after="40"/>
              <w:cnfStyle w:val="000000010000" w:firstRow="0" w:lastRow="0" w:firstColumn="0" w:lastColumn="0" w:oddVBand="0" w:evenVBand="0" w:oddHBand="0" w:evenHBand="1" w:firstRowFirstColumn="0" w:firstRowLastColumn="0" w:lastRowFirstColumn="0" w:lastRowLastColumn="0"/>
              <w:rPr>
                <w:rFonts w:asciiTheme="minorHAnsi" w:hAnsiTheme="minorHAnsi"/>
                <w:sz w:val="14"/>
                <w:szCs w:val="16"/>
              </w:rPr>
            </w:pPr>
            <w:r w:rsidRPr="001452B4">
              <w:rPr>
                <w:rFonts w:asciiTheme="minorHAnsi" w:hAnsiTheme="minorHAnsi"/>
                <w:sz w:val="14"/>
                <w:szCs w:val="16"/>
              </w:rPr>
              <w:t>5 years</w:t>
            </w:r>
          </w:p>
        </w:tc>
        <w:tc>
          <w:tcPr>
            <w:tcW w:w="833" w:type="pct"/>
            <w:vAlign w:val="center"/>
            <w:hideMark/>
          </w:tcPr>
          <w:p w:rsidR="006C52E5" w:rsidRPr="001452B4" w:rsidRDefault="006C52E5" w:rsidP="006C52E5">
            <w:pPr>
              <w:spacing w:before="40" w:after="40"/>
              <w:cnfStyle w:val="000000010000" w:firstRow="0" w:lastRow="0" w:firstColumn="0" w:lastColumn="0" w:oddVBand="0" w:evenVBand="0" w:oddHBand="0" w:evenHBand="1" w:firstRowFirstColumn="0" w:firstRowLastColumn="0" w:lastRowFirstColumn="0" w:lastRowLastColumn="0"/>
              <w:rPr>
                <w:rFonts w:asciiTheme="minorHAnsi" w:hAnsiTheme="minorHAnsi"/>
                <w:sz w:val="14"/>
                <w:szCs w:val="16"/>
              </w:rPr>
            </w:pPr>
            <w:r w:rsidRPr="001452B4">
              <w:rPr>
                <w:rFonts w:asciiTheme="minorHAnsi" w:hAnsiTheme="minorHAnsi"/>
                <w:sz w:val="14"/>
                <w:szCs w:val="16"/>
              </w:rPr>
              <w:t>384 landings</w:t>
            </w:r>
          </w:p>
        </w:tc>
        <w:tc>
          <w:tcPr>
            <w:tcW w:w="834" w:type="pct"/>
            <w:vAlign w:val="center"/>
            <w:hideMark/>
          </w:tcPr>
          <w:p w:rsidR="006C52E5" w:rsidRPr="001452B4" w:rsidRDefault="006C52E5" w:rsidP="006C52E5">
            <w:pPr>
              <w:spacing w:before="40" w:after="40"/>
              <w:cnfStyle w:val="000000010000" w:firstRow="0" w:lastRow="0" w:firstColumn="0" w:lastColumn="0" w:oddVBand="0" w:evenVBand="0" w:oddHBand="0" w:evenHBand="1" w:firstRowFirstColumn="0" w:firstRowLastColumn="0" w:lastRowFirstColumn="0" w:lastRowLastColumn="0"/>
              <w:rPr>
                <w:rFonts w:asciiTheme="minorHAnsi" w:hAnsiTheme="minorHAnsi"/>
                <w:sz w:val="14"/>
                <w:szCs w:val="16"/>
              </w:rPr>
            </w:pPr>
            <w:r w:rsidRPr="001452B4">
              <w:rPr>
                <w:rFonts w:asciiTheme="minorHAnsi" w:hAnsiTheme="minorHAnsi"/>
                <w:sz w:val="14"/>
                <w:szCs w:val="16"/>
              </w:rPr>
              <w:t>1 landing per day</w:t>
            </w:r>
          </w:p>
        </w:tc>
        <w:tc>
          <w:tcPr>
            <w:tcW w:w="834" w:type="pct"/>
            <w:vAlign w:val="center"/>
            <w:hideMark/>
          </w:tcPr>
          <w:p w:rsidR="006C52E5" w:rsidRPr="001452B4" w:rsidRDefault="006C52E5" w:rsidP="006C52E5">
            <w:pPr>
              <w:spacing w:before="40" w:after="40"/>
              <w:cnfStyle w:val="000000010000" w:firstRow="0" w:lastRow="0" w:firstColumn="0" w:lastColumn="0" w:oddVBand="0" w:evenVBand="0" w:oddHBand="0" w:evenHBand="1" w:firstRowFirstColumn="0" w:firstRowLastColumn="0" w:lastRowFirstColumn="0" w:lastRowLastColumn="0"/>
              <w:rPr>
                <w:rFonts w:asciiTheme="minorHAnsi" w:hAnsiTheme="minorHAnsi"/>
                <w:sz w:val="14"/>
                <w:szCs w:val="16"/>
              </w:rPr>
            </w:pPr>
            <w:r w:rsidRPr="001452B4">
              <w:rPr>
                <w:rFonts w:asciiTheme="minorHAnsi" w:hAnsiTheme="minorHAnsi"/>
                <w:sz w:val="14"/>
                <w:szCs w:val="16"/>
              </w:rPr>
              <w:t>10 landings per day</w:t>
            </w:r>
          </w:p>
        </w:tc>
      </w:tr>
      <w:tr w:rsidR="006C52E5" w:rsidRPr="00E076A5" w:rsidTr="006C52E5">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832" w:type="pct"/>
            <w:vAlign w:val="center"/>
            <w:hideMark/>
          </w:tcPr>
          <w:p w:rsidR="006C52E5" w:rsidRPr="001452B4" w:rsidRDefault="006C52E5" w:rsidP="006C52E5">
            <w:pPr>
              <w:spacing w:before="40" w:after="40"/>
              <w:rPr>
                <w:rFonts w:asciiTheme="minorHAnsi" w:hAnsiTheme="minorHAnsi"/>
                <w:sz w:val="14"/>
                <w:szCs w:val="16"/>
              </w:rPr>
            </w:pPr>
            <w:r w:rsidRPr="001452B4">
              <w:rPr>
                <w:rFonts w:asciiTheme="minorHAnsi" w:hAnsiTheme="minorHAnsi"/>
                <w:sz w:val="14"/>
                <w:szCs w:val="16"/>
              </w:rPr>
              <w:t>The Alpine Group</w:t>
            </w:r>
          </w:p>
        </w:tc>
        <w:tc>
          <w:tcPr>
            <w:tcW w:w="833" w:type="pct"/>
            <w:vAlign w:val="center"/>
            <w:hideMark/>
          </w:tcPr>
          <w:p w:rsidR="006C52E5" w:rsidRPr="001452B4" w:rsidRDefault="006C52E5" w:rsidP="006C52E5">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sz w:val="14"/>
                <w:szCs w:val="16"/>
              </w:rPr>
            </w:pPr>
            <w:r w:rsidRPr="001452B4">
              <w:rPr>
                <w:rFonts w:asciiTheme="minorHAnsi" w:hAnsiTheme="minorHAnsi"/>
                <w:sz w:val="14"/>
                <w:szCs w:val="16"/>
              </w:rPr>
              <w:t>29-Aug-13</w:t>
            </w:r>
          </w:p>
        </w:tc>
        <w:tc>
          <w:tcPr>
            <w:tcW w:w="834" w:type="pct"/>
            <w:vAlign w:val="center"/>
            <w:hideMark/>
          </w:tcPr>
          <w:p w:rsidR="006C52E5" w:rsidRPr="001452B4" w:rsidRDefault="006C52E5" w:rsidP="006C52E5">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sz w:val="14"/>
                <w:szCs w:val="16"/>
              </w:rPr>
            </w:pPr>
            <w:r w:rsidRPr="001452B4">
              <w:rPr>
                <w:rFonts w:asciiTheme="minorHAnsi" w:hAnsiTheme="minorHAnsi"/>
                <w:sz w:val="14"/>
                <w:szCs w:val="16"/>
              </w:rPr>
              <w:t>5 years</w:t>
            </w:r>
          </w:p>
        </w:tc>
        <w:tc>
          <w:tcPr>
            <w:tcW w:w="833" w:type="pct"/>
            <w:vAlign w:val="center"/>
            <w:hideMark/>
          </w:tcPr>
          <w:p w:rsidR="006C52E5" w:rsidRPr="001452B4" w:rsidRDefault="006C52E5" w:rsidP="006C52E5">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sz w:val="14"/>
                <w:szCs w:val="16"/>
              </w:rPr>
            </w:pPr>
            <w:r w:rsidRPr="001452B4">
              <w:rPr>
                <w:rFonts w:asciiTheme="minorHAnsi" w:hAnsiTheme="minorHAnsi"/>
                <w:sz w:val="14"/>
                <w:szCs w:val="16"/>
              </w:rPr>
              <w:t xml:space="preserve">150 landings </w:t>
            </w:r>
          </w:p>
        </w:tc>
        <w:tc>
          <w:tcPr>
            <w:tcW w:w="834" w:type="pct"/>
            <w:vAlign w:val="center"/>
            <w:hideMark/>
          </w:tcPr>
          <w:p w:rsidR="006C52E5" w:rsidRPr="001452B4" w:rsidRDefault="006C52E5" w:rsidP="006C52E5">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sz w:val="14"/>
                <w:szCs w:val="16"/>
              </w:rPr>
            </w:pPr>
            <w:r w:rsidRPr="001452B4">
              <w:rPr>
                <w:rFonts w:asciiTheme="minorHAnsi" w:hAnsiTheme="minorHAnsi"/>
                <w:sz w:val="14"/>
                <w:szCs w:val="16"/>
              </w:rPr>
              <w:t>1 landing  per day</w:t>
            </w:r>
          </w:p>
        </w:tc>
        <w:tc>
          <w:tcPr>
            <w:tcW w:w="834" w:type="pct"/>
            <w:vAlign w:val="center"/>
            <w:hideMark/>
          </w:tcPr>
          <w:p w:rsidR="006C52E5" w:rsidRPr="001452B4" w:rsidRDefault="006C52E5" w:rsidP="006C52E5">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sz w:val="14"/>
                <w:szCs w:val="16"/>
              </w:rPr>
            </w:pPr>
            <w:r w:rsidRPr="001452B4">
              <w:rPr>
                <w:rFonts w:asciiTheme="minorHAnsi" w:hAnsiTheme="minorHAnsi"/>
                <w:sz w:val="14"/>
                <w:szCs w:val="16"/>
              </w:rPr>
              <w:t>10 landings per day</w:t>
            </w:r>
          </w:p>
        </w:tc>
      </w:tr>
      <w:tr w:rsidR="006C52E5" w:rsidRPr="00E076A5" w:rsidTr="006C52E5">
        <w:trPr>
          <w:cnfStyle w:val="000000010000" w:firstRow="0" w:lastRow="0" w:firstColumn="0" w:lastColumn="0" w:oddVBand="0" w:evenVBand="0" w:oddHBand="0" w:evenHBand="1"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832" w:type="pct"/>
            <w:vAlign w:val="center"/>
            <w:hideMark/>
          </w:tcPr>
          <w:p w:rsidR="006C52E5" w:rsidRPr="001452B4" w:rsidRDefault="006C52E5" w:rsidP="006C52E5">
            <w:pPr>
              <w:spacing w:before="40" w:after="40"/>
              <w:rPr>
                <w:rFonts w:asciiTheme="minorHAnsi" w:hAnsiTheme="minorHAnsi"/>
                <w:sz w:val="14"/>
                <w:szCs w:val="16"/>
              </w:rPr>
            </w:pPr>
            <w:r w:rsidRPr="001452B4">
              <w:rPr>
                <w:rFonts w:asciiTheme="minorHAnsi" w:hAnsiTheme="minorHAnsi"/>
                <w:sz w:val="14"/>
                <w:szCs w:val="16"/>
              </w:rPr>
              <w:t>South West Helicopters Limited</w:t>
            </w:r>
          </w:p>
        </w:tc>
        <w:tc>
          <w:tcPr>
            <w:tcW w:w="833" w:type="pct"/>
            <w:vAlign w:val="center"/>
            <w:hideMark/>
          </w:tcPr>
          <w:p w:rsidR="006C52E5" w:rsidRPr="001452B4" w:rsidRDefault="006C52E5" w:rsidP="006C52E5">
            <w:pPr>
              <w:spacing w:before="40" w:after="40"/>
              <w:cnfStyle w:val="000000010000" w:firstRow="0" w:lastRow="0" w:firstColumn="0" w:lastColumn="0" w:oddVBand="0" w:evenVBand="0" w:oddHBand="0" w:evenHBand="1" w:firstRowFirstColumn="0" w:firstRowLastColumn="0" w:lastRowFirstColumn="0" w:lastRowLastColumn="0"/>
              <w:rPr>
                <w:rFonts w:asciiTheme="minorHAnsi" w:hAnsiTheme="minorHAnsi"/>
                <w:sz w:val="14"/>
                <w:szCs w:val="16"/>
              </w:rPr>
            </w:pPr>
            <w:r w:rsidRPr="001452B4">
              <w:rPr>
                <w:rFonts w:asciiTheme="minorHAnsi" w:hAnsiTheme="minorHAnsi"/>
                <w:sz w:val="14"/>
                <w:szCs w:val="16"/>
              </w:rPr>
              <w:t>1-Apr-04</w:t>
            </w:r>
          </w:p>
        </w:tc>
        <w:tc>
          <w:tcPr>
            <w:tcW w:w="834" w:type="pct"/>
            <w:vAlign w:val="center"/>
            <w:hideMark/>
          </w:tcPr>
          <w:p w:rsidR="006C52E5" w:rsidRPr="001452B4" w:rsidRDefault="006C52E5" w:rsidP="006C52E5">
            <w:pPr>
              <w:spacing w:before="40" w:after="40"/>
              <w:cnfStyle w:val="000000010000" w:firstRow="0" w:lastRow="0" w:firstColumn="0" w:lastColumn="0" w:oddVBand="0" w:evenVBand="0" w:oddHBand="0" w:evenHBand="1" w:firstRowFirstColumn="0" w:firstRowLastColumn="0" w:lastRowFirstColumn="0" w:lastRowLastColumn="0"/>
              <w:rPr>
                <w:rFonts w:asciiTheme="minorHAnsi" w:hAnsiTheme="minorHAnsi"/>
                <w:sz w:val="14"/>
                <w:szCs w:val="16"/>
              </w:rPr>
            </w:pPr>
            <w:r w:rsidRPr="001452B4">
              <w:rPr>
                <w:rFonts w:asciiTheme="minorHAnsi" w:hAnsiTheme="minorHAnsi"/>
                <w:sz w:val="14"/>
                <w:szCs w:val="16"/>
              </w:rPr>
              <w:t>5 years</w:t>
            </w:r>
          </w:p>
        </w:tc>
        <w:tc>
          <w:tcPr>
            <w:tcW w:w="833" w:type="pct"/>
            <w:vAlign w:val="center"/>
            <w:hideMark/>
          </w:tcPr>
          <w:p w:rsidR="006C52E5" w:rsidRPr="001452B4" w:rsidRDefault="006C52E5" w:rsidP="006C52E5">
            <w:pPr>
              <w:spacing w:before="40" w:after="40"/>
              <w:cnfStyle w:val="000000010000" w:firstRow="0" w:lastRow="0" w:firstColumn="0" w:lastColumn="0" w:oddVBand="0" w:evenVBand="0" w:oddHBand="0" w:evenHBand="1" w:firstRowFirstColumn="0" w:firstRowLastColumn="0" w:lastRowFirstColumn="0" w:lastRowLastColumn="0"/>
              <w:rPr>
                <w:rFonts w:asciiTheme="minorHAnsi" w:hAnsiTheme="minorHAnsi"/>
                <w:sz w:val="14"/>
                <w:szCs w:val="16"/>
              </w:rPr>
            </w:pPr>
            <w:r w:rsidRPr="001452B4">
              <w:rPr>
                <w:rFonts w:asciiTheme="minorHAnsi" w:hAnsiTheme="minorHAnsi"/>
                <w:sz w:val="14"/>
                <w:szCs w:val="16"/>
              </w:rPr>
              <w:t>479 landings</w:t>
            </w:r>
          </w:p>
        </w:tc>
        <w:tc>
          <w:tcPr>
            <w:tcW w:w="834" w:type="pct"/>
            <w:vAlign w:val="center"/>
            <w:hideMark/>
          </w:tcPr>
          <w:p w:rsidR="006C52E5" w:rsidRPr="001452B4" w:rsidRDefault="006C52E5" w:rsidP="006C52E5">
            <w:pPr>
              <w:spacing w:before="40" w:after="40"/>
              <w:cnfStyle w:val="000000010000" w:firstRow="0" w:lastRow="0" w:firstColumn="0" w:lastColumn="0" w:oddVBand="0" w:evenVBand="0" w:oddHBand="0" w:evenHBand="1" w:firstRowFirstColumn="0" w:firstRowLastColumn="0" w:lastRowFirstColumn="0" w:lastRowLastColumn="0"/>
              <w:rPr>
                <w:rFonts w:asciiTheme="minorHAnsi" w:hAnsiTheme="minorHAnsi"/>
                <w:sz w:val="14"/>
                <w:szCs w:val="16"/>
              </w:rPr>
            </w:pPr>
            <w:r w:rsidRPr="001452B4">
              <w:rPr>
                <w:rFonts w:asciiTheme="minorHAnsi" w:hAnsiTheme="minorHAnsi"/>
                <w:sz w:val="14"/>
                <w:szCs w:val="16"/>
              </w:rPr>
              <w:t>1 landing per day</w:t>
            </w:r>
          </w:p>
        </w:tc>
        <w:tc>
          <w:tcPr>
            <w:tcW w:w="834" w:type="pct"/>
            <w:vAlign w:val="center"/>
            <w:hideMark/>
          </w:tcPr>
          <w:p w:rsidR="006C52E5" w:rsidRDefault="006C52E5" w:rsidP="006C52E5">
            <w:pPr>
              <w:spacing w:before="40" w:after="40"/>
              <w:cnfStyle w:val="000000010000" w:firstRow="0" w:lastRow="0" w:firstColumn="0" w:lastColumn="0" w:oddVBand="0" w:evenVBand="0" w:oddHBand="0" w:evenHBand="1" w:firstRowFirstColumn="0" w:firstRowLastColumn="0" w:lastRowFirstColumn="0" w:lastRowLastColumn="0"/>
              <w:rPr>
                <w:rFonts w:asciiTheme="minorHAnsi" w:hAnsiTheme="minorHAnsi"/>
                <w:sz w:val="14"/>
                <w:szCs w:val="16"/>
              </w:rPr>
            </w:pPr>
            <w:r w:rsidRPr="001452B4">
              <w:rPr>
                <w:rFonts w:asciiTheme="minorHAnsi" w:hAnsiTheme="minorHAnsi"/>
                <w:sz w:val="14"/>
                <w:szCs w:val="16"/>
              </w:rPr>
              <w:t xml:space="preserve">1 landing per day </w:t>
            </w:r>
          </w:p>
          <w:p w:rsidR="006C52E5" w:rsidRPr="001452B4" w:rsidRDefault="006C52E5" w:rsidP="006C52E5">
            <w:pPr>
              <w:spacing w:before="40" w:after="40"/>
              <w:cnfStyle w:val="000000010000" w:firstRow="0" w:lastRow="0" w:firstColumn="0" w:lastColumn="0" w:oddVBand="0" w:evenVBand="0" w:oddHBand="0" w:evenHBand="1" w:firstRowFirstColumn="0" w:firstRowLastColumn="0" w:lastRowFirstColumn="0" w:lastRowLastColumn="0"/>
              <w:rPr>
                <w:rFonts w:asciiTheme="minorHAnsi" w:hAnsiTheme="minorHAnsi"/>
                <w:sz w:val="14"/>
                <w:szCs w:val="16"/>
              </w:rPr>
            </w:pPr>
            <w:r w:rsidRPr="001452B4">
              <w:rPr>
                <w:rFonts w:asciiTheme="minorHAnsi" w:hAnsiTheme="minorHAnsi"/>
                <w:sz w:val="14"/>
                <w:szCs w:val="16"/>
              </w:rPr>
              <w:t>(not included in ‘trial’)</w:t>
            </w:r>
          </w:p>
        </w:tc>
      </w:tr>
      <w:tr w:rsidR="006C52E5" w:rsidRPr="00E076A5" w:rsidTr="006C52E5">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832" w:type="pct"/>
            <w:vAlign w:val="center"/>
            <w:hideMark/>
          </w:tcPr>
          <w:p w:rsidR="006C52E5" w:rsidRPr="001452B4" w:rsidRDefault="006C52E5" w:rsidP="006C52E5">
            <w:pPr>
              <w:spacing w:before="40" w:after="40"/>
              <w:rPr>
                <w:rFonts w:asciiTheme="minorHAnsi" w:hAnsiTheme="minorHAnsi"/>
                <w:sz w:val="14"/>
                <w:szCs w:val="16"/>
              </w:rPr>
            </w:pPr>
            <w:r w:rsidRPr="001452B4">
              <w:rPr>
                <w:rFonts w:asciiTheme="minorHAnsi" w:hAnsiTheme="minorHAnsi"/>
                <w:sz w:val="14"/>
                <w:szCs w:val="16"/>
              </w:rPr>
              <w:t>Southern Lakes Helicopters Limited</w:t>
            </w:r>
          </w:p>
        </w:tc>
        <w:tc>
          <w:tcPr>
            <w:tcW w:w="833" w:type="pct"/>
            <w:vAlign w:val="center"/>
            <w:hideMark/>
          </w:tcPr>
          <w:p w:rsidR="006C52E5" w:rsidRPr="001452B4" w:rsidRDefault="006C52E5" w:rsidP="006C52E5">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sz w:val="14"/>
                <w:szCs w:val="16"/>
              </w:rPr>
            </w:pPr>
            <w:r w:rsidRPr="001452B4">
              <w:rPr>
                <w:rFonts w:asciiTheme="minorHAnsi" w:hAnsiTheme="minorHAnsi"/>
                <w:sz w:val="14"/>
                <w:szCs w:val="16"/>
              </w:rPr>
              <w:t>1-Oct-05</w:t>
            </w:r>
          </w:p>
        </w:tc>
        <w:tc>
          <w:tcPr>
            <w:tcW w:w="834" w:type="pct"/>
            <w:vAlign w:val="center"/>
            <w:hideMark/>
          </w:tcPr>
          <w:p w:rsidR="006C52E5" w:rsidRPr="001452B4" w:rsidRDefault="006C52E5" w:rsidP="006C52E5">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sz w:val="14"/>
                <w:szCs w:val="16"/>
              </w:rPr>
            </w:pPr>
            <w:r w:rsidRPr="001452B4">
              <w:rPr>
                <w:rFonts w:asciiTheme="minorHAnsi" w:hAnsiTheme="minorHAnsi"/>
                <w:sz w:val="14"/>
                <w:szCs w:val="16"/>
              </w:rPr>
              <w:t>5 years</w:t>
            </w:r>
          </w:p>
        </w:tc>
        <w:tc>
          <w:tcPr>
            <w:tcW w:w="833" w:type="pct"/>
            <w:vAlign w:val="center"/>
            <w:hideMark/>
          </w:tcPr>
          <w:p w:rsidR="006C52E5" w:rsidRPr="001452B4" w:rsidRDefault="006C52E5" w:rsidP="006C52E5">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sz w:val="14"/>
                <w:szCs w:val="16"/>
              </w:rPr>
            </w:pPr>
            <w:r w:rsidRPr="001452B4">
              <w:rPr>
                <w:rFonts w:asciiTheme="minorHAnsi" w:hAnsiTheme="minorHAnsi"/>
                <w:sz w:val="14"/>
                <w:szCs w:val="16"/>
              </w:rPr>
              <w:t>1155 landings</w:t>
            </w:r>
          </w:p>
        </w:tc>
        <w:tc>
          <w:tcPr>
            <w:tcW w:w="834" w:type="pct"/>
            <w:vAlign w:val="center"/>
            <w:hideMark/>
          </w:tcPr>
          <w:p w:rsidR="006C52E5" w:rsidRPr="001452B4" w:rsidRDefault="006C52E5" w:rsidP="006C52E5">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sz w:val="14"/>
                <w:szCs w:val="16"/>
              </w:rPr>
            </w:pPr>
            <w:r w:rsidRPr="001452B4">
              <w:rPr>
                <w:rFonts w:asciiTheme="minorHAnsi" w:hAnsiTheme="minorHAnsi"/>
                <w:sz w:val="14"/>
                <w:szCs w:val="16"/>
              </w:rPr>
              <w:t>1 landing per day</w:t>
            </w:r>
          </w:p>
        </w:tc>
        <w:tc>
          <w:tcPr>
            <w:tcW w:w="834" w:type="pct"/>
            <w:vAlign w:val="center"/>
            <w:hideMark/>
          </w:tcPr>
          <w:p w:rsidR="006C52E5" w:rsidRPr="001452B4" w:rsidRDefault="006C52E5" w:rsidP="006C52E5">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sz w:val="14"/>
                <w:szCs w:val="16"/>
              </w:rPr>
            </w:pPr>
            <w:r w:rsidRPr="001452B4">
              <w:rPr>
                <w:rFonts w:asciiTheme="minorHAnsi" w:hAnsiTheme="minorHAnsi"/>
                <w:sz w:val="14"/>
                <w:szCs w:val="16"/>
              </w:rPr>
              <w:t>10 landings per day</w:t>
            </w:r>
          </w:p>
        </w:tc>
      </w:tr>
      <w:tr w:rsidR="006C52E5" w:rsidRPr="00E076A5" w:rsidTr="006C52E5">
        <w:trPr>
          <w:cnfStyle w:val="000000010000" w:firstRow="0" w:lastRow="0" w:firstColumn="0" w:lastColumn="0" w:oddVBand="0" w:evenVBand="0" w:oddHBand="0" w:evenHBand="1"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832" w:type="pct"/>
            <w:vAlign w:val="center"/>
            <w:hideMark/>
          </w:tcPr>
          <w:p w:rsidR="006C52E5" w:rsidRPr="001452B4" w:rsidRDefault="006C52E5" w:rsidP="006C52E5">
            <w:pPr>
              <w:spacing w:before="40" w:after="40"/>
              <w:rPr>
                <w:rFonts w:asciiTheme="minorHAnsi" w:hAnsiTheme="minorHAnsi"/>
                <w:sz w:val="14"/>
                <w:szCs w:val="16"/>
              </w:rPr>
            </w:pPr>
            <w:r w:rsidRPr="001452B4">
              <w:rPr>
                <w:rFonts w:asciiTheme="minorHAnsi" w:hAnsiTheme="minorHAnsi"/>
                <w:sz w:val="14"/>
                <w:szCs w:val="16"/>
              </w:rPr>
              <w:t>Milford Helicopters Limited</w:t>
            </w:r>
          </w:p>
        </w:tc>
        <w:tc>
          <w:tcPr>
            <w:tcW w:w="833" w:type="pct"/>
            <w:vAlign w:val="center"/>
            <w:hideMark/>
          </w:tcPr>
          <w:p w:rsidR="006C52E5" w:rsidRPr="001452B4" w:rsidRDefault="006C52E5" w:rsidP="006C52E5">
            <w:pPr>
              <w:spacing w:before="40" w:after="40"/>
              <w:cnfStyle w:val="000000010000" w:firstRow="0" w:lastRow="0" w:firstColumn="0" w:lastColumn="0" w:oddVBand="0" w:evenVBand="0" w:oddHBand="0" w:evenHBand="1" w:firstRowFirstColumn="0" w:firstRowLastColumn="0" w:lastRowFirstColumn="0" w:lastRowLastColumn="0"/>
              <w:rPr>
                <w:rFonts w:asciiTheme="minorHAnsi" w:hAnsiTheme="minorHAnsi"/>
                <w:sz w:val="14"/>
                <w:szCs w:val="16"/>
              </w:rPr>
            </w:pPr>
            <w:r w:rsidRPr="001452B4">
              <w:rPr>
                <w:rFonts w:asciiTheme="minorHAnsi" w:hAnsiTheme="minorHAnsi"/>
                <w:sz w:val="14"/>
                <w:szCs w:val="16"/>
              </w:rPr>
              <w:t>1-Nov-04</w:t>
            </w:r>
          </w:p>
        </w:tc>
        <w:tc>
          <w:tcPr>
            <w:tcW w:w="834" w:type="pct"/>
            <w:vAlign w:val="center"/>
            <w:hideMark/>
          </w:tcPr>
          <w:p w:rsidR="006C52E5" w:rsidRPr="001452B4" w:rsidRDefault="006C52E5" w:rsidP="006C52E5">
            <w:pPr>
              <w:spacing w:before="40" w:after="40"/>
              <w:cnfStyle w:val="000000010000" w:firstRow="0" w:lastRow="0" w:firstColumn="0" w:lastColumn="0" w:oddVBand="0" w:evenVBand="0" w:oddHBand="0" w:evenHBand="1" w:firstRowFirstColumn="0" w:firstRowLastColumn="0" w:lastRowFirstColumn="0" w:lastRowLastColumn="0"/>
              <w:rPr>
                <w:rFonts w:asciiTheme="minorHAnsi" w:hAnsiTheme="minorHAnsi"/>
                <w:sz w:val="14"/>
                <w:szCs w:val="16"/>
              </w:rPr>
            </w:pPr>
            <w:r w:rsidRPr="001452B4">
              <w:rPr>
                <w:rFonts w:asciiTheme="minorHAnsi" w:hAnsiTheme="minorHAnsi"/>
                <w:sz w:val="14"/>
                <w:szCs w:val="16"/>
              </w:rPr>
              <w:t>5 years</w:t>
            </w:r>
          </w:p>
        </w:tc>
        <w:tc>
          <w:tcPr>
            <w:tcW w:w="833" w:type="pct"/>
            <w:vAlign w:val="center"/>
            <w:hideMark/>
          </w:tcPr>
          <w:p w:rsidR="006C52E5" w:rsidRPr="001452B4" w:rsidRDefault="006C52E5" w:rsidP="006C52E5">
            <w:pPr>
              <w:spacing w:before="40" w:after="40"/>
              <w:cnfStyle w:val="000000010000" w:firstRow="0" w:lastRow="0" w:firstColumn="0" w:lastColumn="0" w:oddVBand="0" w:evenVBand="0" w:oddHBand="0" w:evenHBand="1" w:firstRowFirstColumn="0" w:firstRowLastColumn="0" w:lastRowFirstColumn="0" w:lastRowLastColumn="0"/>
              <w:rPr>
                <w:rFonts w:asciiTheme="minorHAnsi" w:hAnsiTheme="minorHAnsi"/>
                <w:sz w:val="14"/>
                <w:szCs w:val="16"/>
              </w:rPr>
            </w:pPr>
            <w:r w:rsidRPr="001452B4">
              <w:rPr>
                <w:rFonts w:asciiTheme="minorHAnsi" w:hAnsiTheme="minorHAnsi"/>
                <w:sz w:val="14"/>
                <w:szCs w:val="16"/>
              </w:rPr>
              <w:t>1390 landings</w:t>
            </w:r>
          </w:p>
        </w:tc>
        <w:tc>
          <w:tcPr>
            <w:tcW w:w="834" w:type="pct"/>
            <w:vAlign w:val="center"/>
            <w:hideMark/>
          </w:tcPr>
          <w:p w:rsidR="006C52E5" w:rsidRPr="001452B4" w:rsidRDefault="006C52E5" w:rsidP="006C52E5">
            <w:pPr>
              <w:spacing w:before="40" w:after="40"/>
              <w:cnfStyle w:val="000000010000" w:firstRow="0" w:lastRow="0" w:firstColumn="0" w:lastColumn="0" w:oddVBand="0" w:evenVBand="0" w:oddHBand="0" w:evenHBand="1" w:firstRowFirstColumn="0" w:firstRowLastColumn="0" w:lastRowFirstColumn="0" w:lastRowLastColumn="0"/>
              <w:rPr>
                <w:rFonts w:asciiTheme="minorHAnsi" w:hAnsiTheme="minorHAnsi"/>
                <w:sz w:val="14"/>
                <w:szCs w:val="16"/>
              </w:rPr>
            </w:pPr>
            <w:r w:rsidRPr="001452B4">
              <w:rPr>
                <w:rFonts w:asciiTheme="minorHAnsi" w:hAnsiTheme="minorHAnsi"/>
                <w:sz w:val="14"/>
                <w:szCs w:val="16"/>
              </w:rPr>
              <w:t>4 landings</w:t>
            </w:r>
            <w:r>
              <w:rPr>
                <w:rFonts w:asciiTheme="minorHAnsi" w:hAnsiTheme="minorHAnsi"/>
                <w:sz w:val="14"/>
                <w:szCs w:val="16"/>
              </w:rPr>
              <w:t xml:space="preserve"> per day  (not exceeding 730 per annum</w:t>
            </w:r>
            <w:r w:rsidRPr="001452B4">
              <w:rPr>
                <w:rFonts w:asciiTheme="minorHAnsi" w:hAnsiTheme="minorHAnsi"/>
                <w:sz w:val="14"/>
                <w:szCs w:val="16"/>
              </w:rPr>
              <w:t>)</w:t>
            </w:r>
          </w:p>
        </w:tc>
        <w:tc>
          <w:tcPr>
            <w:tcW w:w="834" w:type="pct"/>
            <w:vAlign w:val="center"/>
            <w:hideMark/>
          </w:tcPr>
          <w:p w:rsidR="006C52E5" w:rsidRPr="001452B4" w:rsidRDefault="006C52E5" w:rsidP="006C52E5">
            <w:pPr>
              <w:spacing w:before="40" w:after="40"/>
              <w:cnfStyle w:val="000000010000" w:firstRow="0" w:lastRow="0" w:firstColumn="0" w:lastColumn="0" w:oddVBand="0" w:evenVBand="0" w:oddHBand="0" w:evenHBand="1" w:firstRowFirstColumn="0" w:firstRowLastColumn="0" w:lastRowFirstColumn="0" w:lastRowLastColumn="0"/>
              <w:rPr>
                <w:rFonts w:asciiTheme="minorHAnsi" w:hAnsiTheme="minorHAnsi"/>
                <w:sz w:val="14"/>
                <w:szCs w:val="16"/>
              </w:rPr>
            </w:pPr>
            <w:r w:rsidRPr="001452B4">
              <w:rPr>
                <w:rFonts w:asciiTheme="minorHAnsi" w:hAnsiTheme="minorHAnsi"/>
                <w:sz w:val="14"/>
                <w:szCs w:val="16"/>
              </w:rPr>
              <w:t xml:space="preserve">10 </w:t>
            </w:r>
            <w:r>
              <w:rPr>
                <w:rFonts w:asciiTheme="minorHAnsi" w:hAnsiTheme="minorHAnsi"/>
                <w:sz w:val="14"/>
                <w:szCs w:val="16"/>
              </w:rPr>
              <w:t xml:space="preserve">landings per day + </w:t>
            </w:r>
            <w:r w:rsidRPr="001452B4">
              <w:rPr>
                <w:rFonts w:asciiTheme="minorHAnsi" w:hAnsiTheme="minorHAnsi"/>
                <w:sz w:val="14"/>
                <w:szCs w:val="16"/>
              </w:rPr>
              <w:t xml:space="preserve">2000 </w:t>
            </w:r>
            <w:r>
              <w:rPr>
                <w:rFonts w:asciiTheme="minorHAnsi" w:hAnsiTheme="minorHAnsi"/>
                <w:sz w:val="14"/>
                <w:szCs w:val="16"/>
              </w:rPr>
              <w:t xml:space="preserve">landings </w:t>
            </w:r>
            <w:r w:rsidRPr="001452B4">
              <w:rPr>
                <w:rFonts w:asciiTheme="minorHAnsi" w:hAnsiTheme="minorHAnsi"/>
                <w:sz w:val="14"/>
                <w:szCs w:val="16"/>
              </w:rPr>
              <w:t>per annum</w:t>
            </w:r>
          </w:p>
        </w:tc>
      </w:tr>
      <w:tr w:rsidR="006C52E5" w:rsidRPr="00E076A5" w:rsidTr="006C52E5">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832" w:type="pct"/>
            <w:vAlign w:val="center"/>
            <w:hideMark/>
          </w:tcPr>
          <w:p w:rsidR="006C52E5" w:rsidRPr="001452B4" w:rsidRDefault="006C52E5" w:rsidP="006C52E5">
            <w:pPr>
              <w:spacing w:before="40" w:after="40"/>
              <w:rPr>
                <w:rFonts w:asciiTheme="minorHAnsi" w:hAnsiTheme="minorHAnsi"/>
                <w:sz w:val="14"/>
                <w:szCs w:val="16"/>
              </w:rPr>
            </w:pPr>
            <w:r w:rsidRPr="001452B4">
              <w:rPr>
                <w:rFonts w:asciiTheme="minorHAnsi" w:hAnsiTheme="minorHAnsi"/>
                <w:sz w:val="14"/>
                <w:szCs w:val="16"/>
              </w:rPr>
              <w:t xml:space="preserve">Fiordland Helicopters </w:t>
            </w:r>
          </w:p>
        </w:tc>
        <w:tc>
          <w:tcPr>
            <w:tcW w:w="833" w:type="pct"/>
            <w:vAlign w:val="center"/>
            <w:hideMark/>
          </w:tcPr>
          <w:p w:rsidR="006C52E5" w:rsidRPr="001452B4" w:rsidRDefault="006C52E5" w:rsidP="006C52E5">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sz w:val="14"/>
                <w:szCs w:val="16"/>
              </w:rPr>
            </w:pPr>
            <w:r w:rsidRPr="001452B4">
              <w:rPr>
                <w:rFonts w:asciiTheme="minorHAnsi" w:hAnsiTheme="minorHAnsi"/>
                <w:sz w:val="14"/>
                <w:szCs w:val="16"/>
              </w:rPr>
              <w:t>1-May-91</w:t>
            </w:r>
          </w:p>
        </w:tc>
        <w:tc>
          <w:tcPr>
            <w:tcW w:w="834" w:type="pct"/>
            <w:vAlign w:val="center"/>
            <w:hideMark/>
          </w:tcPr>
          <w:p w:rsidR="006C52E5" w:rsidRPr="001452B4" w:rsidRDefault="006C52E5" w:rsidP="006C52E5">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sz w:val="14"/>
                <w:szCs w:val="16"/>
              </w:rPr>
            </w:pPr>
            <w:r w:rsidRPr="001452B4">
              <w:rPr>
                <w:rFonts w:asciiTheme="minorHAnsi" w:hAnsiTheme="minorHAnsi"/>
                <w:sz w:val="14"/>
                <w:szCs w:val="16"/>
              </w:rPr>
              <w:t>18 years</w:t>
            </w:r>
          </w:p>
        </w:tc>
        <w:tc>
          <w:tcPr>
            <w:tcW w:w="833" w:type="pct"/>
            <w:vAlign w:val="center"/>
            <w:hideMark/>
          </w:tcPr>
          <w:p w:rsidR="006C52E5" w:rsidRPr="001452B4" w:rsidRDefault="006C52E5" w:rsidP="006C52E5">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sz w:val="14"/>
                <w:szCs w:val="16"/>
              </w:rPr>
            </w:pPr>
            <w:r w:rsidRPr="001452B4">
              <w:rPr>
                <w:rFonts w:asciiTheme="minorHAnsi" w:hAnsiTheme="minorHAnsi"/>
                <w:sz w:val="14"/>
                <w:szCs w:val="16"/>
              </w:rPr>
              <w:t>Unlimited</w:t>
            </w:r>
          </w:p>
        </w:tc>
        <w:tc>
          <w:tcPr>
            <w:tcW w:w="834" w:type="pct"/>
            <w:vAlign w:val="center"/>
            <w:hideMark/>
          </w:tcPr>
          <w:p w:rsidR="006C52E5" w:rsidRPr="001452B4" w:rsidRDefault="006C52E5" w:rsidP="006C52E5">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sz w:val="14"/>
                <w:szCs w:val="16"/>
              </w:rPr>
            </w:pPr>
            <w:r w:rsidRPr="001452B4">
              <w:rPr>
                <w:rFonts w:asciiTheme="minorHAnsi" w:hAnsiTheme="minorHAnsi"/>
                <w:sz w:val="14"/>
                <w:szCs w:val="16"/>
              </w:rPr>
              <w:t>Unlimited</w:t>
            </w:r>
          </w:p>
        </w:tc>
        <w:tc>
          <w:tcPr>
            <w:tcW w:w="834" w:type="pct"/>
            <w:vAlign w:val="center"/>
            <w:hideMark/>
          </w:tcPr>
          <w:p w:rsidR="006C52E5" w:rsidRDefault="006C52E5" w:rsidP="006C52E5">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sz w:val="14"/>
                <w:szCs w:val="16"/>
              </w:rPr>
            </w:pPr>
            <w:r w:rsidRPr="001452B4">
              <w:rPr>
                <w:rFonts w:asciiTheme="minorHAnsi" w:hAnsiTheme="minorHAnsi"/>
                <w:sz w:val="14"/>
                <w:szCs w:val="16"/>
              </w:rPr>
              <w:t xml:space="preserve">Unlimited </w:t>
            </w:r>
          </w:p>
          <w:p w:rsidR="006C52E5" w:rsidRPr="001452B4" w:rsidRDefault="006C52E5" w:rsidP="006C52E5">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sz w:val="14"/>
                <w:szCs w:val="16"/>
              </w:rPr>
            </w:pPr>
            <w:r w:rsidRPr="001452B4">
              <w:rPr>
                <w:rFonts w:asciiTheme="minorHAnsi" w:hAnsiTheme="minorHAnsi"/>
                <w:sz w:val="14"/>
                <w:szCs w:val="16"/>
              </w:rPr>
              <w:t>(not included in ‘trial’)</w:t>
            </w:r>
          </w:p>
        </w:tc>
      </w:tr>
      <w:tr w:rsidR="006C52E5" w:rsidRPr="00E076A5" w:rsidTr="006C52E5">
        <w:trPr>
          <w:cnfStyle w:val="000000010000" w:firstRow="0" w:lastRow="0" w:firstColumn="0" w:lastColumn="0" w:oddVBand="0" w:evenVBand="0" w:oddHBand="0" w:evenHBand="1"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832" w:type="pct"/>
            <w:vAlign w:val="center"/>
            <w:hideMark/>
          </w:tcPr>
          <w:p w:rsidR="006C52E5" w:rsidRPr="001452B4" w:rsidRDefault="006C52E5" w:rsidP="001410F7">
            <w:pPr>
              <w:spacing w:before="40" w:after="40"/>
              <w:rPr>
                <w:rFonts w:asciiTheme="minorHAnsi" w:hAnsiTheme="minorHAnsi"/>
                <w:b/>
                <w:sz w:val="14"/>
                <w:szCs w:val="16"/>
              </w:rPr>
            </w:pPr>
            <w:r w:rsidRPr="001452B4">
              <w:rPr>
                <w:rFonts w:asciiTheme="minorHAnsi" w:hAnsiTheme="minorHAnsi"/>
                <w:b/>
                <w:sz w:val="14"/>
                <w:szCs w:val="16"/>
              </w:rPr>
              <w:t>TOTAL:</w:t>
            </w:r>
          </w:p>
        </w:tc>
        <w:tc>
          <w:tcPr>
            <w:tcW w:w="2500" w:type="pct"/>
            <w:gridSpan w:val="3"/>
            <w:vAlign w:val="center"/>
          </w:tcPr>
          <w:p w:rsidR="006C52E5" w:rsidRPr="001452B4" w:rsidRDefault="006C52E5" w:rsidP="001410F7">
            <w:pPr>
              <w:spacing w:before="40" w:after="40"/>
              <w:cnfStyle w:val="000000010000" w:firstRow="0" w:lastRow="0" w:firstColumn="0" w:lastColumn="0" w:oddVBand="0" w:evenVBand="0" w:oddHBand="0" w:evenHBand="1" w:firstRowFirstColumn="0" w:firstRowLastColumn="0" w:lastRowFirstColumn="0" w:lastRowLastColumn="0"/>
              <w:rPr>
                <w:rFonts w:asciiTheme="minorHAnsi" w:hAnsiTheme="minorHAnsi"/>
                <w:b/>
                <w:sz w:val="14"/>
                <w:szCs w:val="16"/>
              </w:rPr>
            </w:pPr>
          </w:p>
        </w:tc>
        <w:tc>
          <w:tcPr>
            <w:tcW w:w="834" w:type="pct"/>
            <w:vAlign w:val="center"/>
            <w:hideMark/>
          </w:tcPr>
          <w:p w:rsidR="006C52E5" w:rsidRPr="001452B4" w:rsidRDefault="006C52E5" w:rsidP="001410F7">
            <w:pPr>
              <w:spacing w:before="40" w:after="40"/>
              <w:cnfStyle w:val="000000010000" w:firstRow="0" w:lastRow="0" w:firstColumn="0" w:lastColumn="0" w:oddVBand="0" w:evenVBand="0" w:oddHBand="0" w:evenHBand="1" w:firstRowFirstColumn="0" w:firstRowLastColumn="0" w:lastRowFirstColumn="0" w:lastRowLastColumn="0"/>
              <w:rPr>
                <w:rFonts w:asciiTheme="minorHAnsi" w:hAnsiTheme="minorHAnsi"/>
                <w:b/>
                <w:sz w:val="14"/>
                <w:szCs w:val="16"/>
              </w:rPr>
            </w:pPr>
            <w:r w:rsidRPr="001452B4">
              <w:rPr>
                <w:rFonts w:asciiTheme="minorHAnsi" w:hAnsiTheme="minorHAnsi"/>
                <w:b/>
                <w:sz w:val="14"/>
                <w:szCs w:val="16"/>
              </w:rPr>
              <w:t>15 per day (+ unlimited)</w:t>
            </w:r>
          </w:p>
        </w:tc>
        <w:tc>
          <w:tcPr>
            <w:tcW w:w="834" w:type="pct"/>
            <w:vAlign w:val="center"/>
          </w:tcPr>
          <w:p w:rsidR="006C52E5" w:rsidRPr="001452B4" w:rsidRDefault="006C52E5" w:rsidP="001410F7">
            <w:pPr>
              <w:spacing w:before="40" w:after="40"/>
              <w:cnfStyle w:val="000000010000" w:firstRow="0" w:lastRow="0" w:firstColumn="0" w:lastColumn="0" w:oddVBand="0" w:evenVBand="0" w:oddHBand="0" w:evenHBand="1" w:firstRowFirstColumn="0" w:firstRowLastColumn="0" w:lastRowFirstColumn="0" w:lastRowLastColumn="0"/>
              <w:rPr>
                <w:rFonts w:asciiTheme="minorHAnsi" w:hAnsiTheme="minorHAnsi"/>
                <w:b/>
                <w:sz w:val="14"/>
                <w:szCs w:val="16"/>
              </w:rPr>
            </w:pPr>
            <w:r>
              <w:rPr>
                <w:rFonts w:asciiTheme="minorHAnsi" w:hAnsiTheme="minorHAnsi"/>
                <w:b/>
                <w:sz w:val="14"/>
                <w:szCs w:val="16"/>
              </w:rPr>
              <w:t xml:space="preserve">70 per day </w:t>
            </w:r>
            <w:r w:rsidRPr="001452B4">
              <w:rPr>
                <w:rFonts w:asciiTheme="minorHAnsi" w:hAnsiTheme="minorHAnsi"/>
                <w:b/>
                <w:sz w:val="14"/>
                <w:szCs w:val="16"/>
              </w:rPr>
              <w:t xml:space="preserve">(+ </w:t>
            </w:r>
            <w:r>
              <w:rPr>
                <w:rFonts w:asciiTheme="minorHAnsi" w:hAnsiTheme="minorHAnsi"/>
                <w:b/>
                <w:sz w:val="14"/>
                <w:szCs w:val="16"/>
              </w:rPr>
              <w:t xml:space="preserve">1 + </w:t>
            </w:r>
            <w:r w:rsidRPr="001452B4">
              <w:rPr>
                <w:rFonts w:asciiTheme="minorHAnsi" w:hAnsiTheme="minorHAnsi"/>
                <w:b/>
                <w:sz w:val="14"/>
                <w:szCs w:val="16"/>
              </w:rPr>
              <w:t>unlimited)</w:t>
            </w:r>
          </w:p>
        </w:tc>
      </w:tr>
    </w:tbl>
    <w:p w:rsidR="008E0F3F" w:rsidRPr="004356B5" w:rsidRDefault="008E0F3F" w:rsidP="008E0F3F">
      <w:pPr>
        <w:pStyle w:val="BodyText"/>
      </w:pPr>
    </w:p>
    <w:sectPr w:rsidR="008E0F3F" w:rsidRPr="004356B5" w:rsidSect="008E0F3F">
      <w:headerReference w:type="even" r:id="rId13"/>
      <w:headerReference w:type="default" r:id="rId14"/>
      <w:footerReference w:type="even" r:id="rId15"/>
      <w:footerReference w:type="default" r:id="rId16"/>
      <w:headerReference w:type="first" r:id="rId17"/>
      <w:footerReference w:type="first" r:id="rId18"/>
      <w:endnotePr>
        <w:numFmt w:val="decimal"/>
      </w:endnotePr>
      <w:pgSz w:w="16838" w:h="11906" w:orient="landscape" w:code="9"/>
      <w:pgMar w:top="1701" w:right="1304" w:bottom="1701" w:left="130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780" w:rsidRPr="00D45126" w:rsidRDefault="007B3780" w:rsidP="00554FCD">
      <w:pPr>
        <w:spacing w:after="0" w:line="240" w:lineRule="auto"/>
        <w:rPr>
          <w:color w:val="4D4D4D"/>
        </w:rPr>
      </w:pPr>
      <w:r w:rsidRPr="00D45126">
        <w:rPr>
          <w:color w:val="4D4D4D"/>
        </w:rPr>
        <w:separator/>
      </w:r>
    </w:p>
  </w:endnote>
  <w:endnote w:type="continuationSeparator" w:id="0">
    <w:p w:rsidR="007B3780" w:rsidRPr="00D45126" w:rsidRDefault="007B3780" w:rsidP="00554FCD">
      <w:pPr>
        <w:spacing w:after="0" w:line="240" w:lineRule="auto"/>
        <w:rPr>
          <w:color w:val="4D4D4D"/>
        </w:rPr>
      </w:pPr>
      <w:r w:rsidRPr="00D45126">
        <w:rPr>
          <w:color w:val="4D4D4D"/>
        </w:rPr>
        <w:continuationSeparator/>
      </w:r>
    </w:p>
  </w:endnote>
  <w:endnote w:type="continuationNotice" w:id="1">
    <w:p w:rsidR="007B3780" w:rsidRDefault="007B37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9F4" w:rsidRDefault="000579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96C" w:rsidRPr="0059155D" w:rsidRDefault="0016096C" w:rsidP="00A84C2F">
    <w:pPr>
      <w:pStyle w:val="Footerline"/>
    </w:pPr>
  </w:p>
  <w:p w:rsidR="0016096C" w:rsidRDefault="007B3780" w:rsidP="00A84C2F">
    <w:pPr>
      <w:pStyle w:val="Footerlandscape"/>
    </w:pPr>
    <w:r>
      <w:fldChar w:fldCharType="begin"/>
    </w:r>
    <w:r>
      <w:instrText xml:space="preserve"> DOCVARIABLE  dvShortText </w:instrText>
    </w:r>
    <w:r>
      <w:fldChar w:fldCharType="separate"/>
    </w:r>
    <w:r w:rsidR="0016096C">
      <w:t>Opinion |</w:t>
    </w:r>
    <w:r>
      <w:fldChar w:fldCharType="end"/>
    </w:r>
    <w:r w:rsidR="0016096C">
      <w:t xml:space="preserve"> Page </w:t>
    </w:r>
    <w:r w:rsidR="0016096C" w:rsidRPr="00A32286">
      <w:rPr>
        <w:rStyle w:val="PageNumber"/>
      </w:rPr>
      <w:fldChar w:fldCharType="begin"/>
    </w:r>
    <w:r w:rsidR="0016096C" w:rsidRPr="00A32286">
      <w:rPr>
        <w:rStyle w:val="PageNumber"/>
      </w:rPr>
      <w:instrText xml:space="preserve"> PAGE   \* MERGEFORMAT </w:instrText>
    </w:r>
    <w:r w:rsidR="0016096C" w:rsidRPr="00A32286">
      <w:rPr>
        <w:rStyle w:val="PageNumber"/>
      </w:rPr>
      <w:fldChar w:fldCharType="separate"/>
    </w:r>
    <w:r w:rsidR="000579F4">
      <w:rPr>
        <w:rStyle w:val="PageNumber"/>
        <w:noProof/>
      </w:rPr>
      <w:t>20</w:t>
    </w:r>
    <w:r w:rsidR="0016096C" w:rsidRPr="00A32286">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96C" w:rsidRPr="0059155D" w:rsidRDefault="0016096C" w:rsidP="00A84C2F">
    <w:pPr>
      <w:pStyle w:val="Footerline"/>
    </w:pPr>
  </w:p>
  <w:p w:rsidR="0016096C" w:rsidRPr="0059155D" w:rsidRDefault="0016096C" w:rsidP="00A84C2F">
    <w:pPr>
      <w:pStyle w:val="Footerline"/>
    </w:pPr>
  </w:p>
  <w:p w:rsidR="0016096C" w:rsidRPr="005533D8" w:rsidRDefault="007B3780" w:rsidP="00A84C2F">
    <w:pPr>
      <w:pStyle w:val="Footer"/>
    </w:pPr>
    <w:r>
      <w:fldChar w:fldCharType="begin"/>
    </w:r>
    <w:r>
      <w:instrText xml:space="preserve"> DOCVARIABLE  dvShortText </w:instrText>
    </w:r>
    <w:r>
      <w:fldChar w:fldCharType="separate"/>
    </w:r>
    <w:r w:rsidR="0016096C">
      <w:t>Opinion |</w:t>
    </w:r>
    <w:r>
      <w:fldChar w:fldCharType="end"/>
    </w:r>
    <w:r w:rsidR="0016096C">
      <w:t xml:space="preserve"> Page </w:t>
    </w:r>
    <w:r w:rsidR="0016096C" w:rsidRPr="00A32286">
      <w:rPr>
        <w:rStyle w:val="PageNumber"/>
      </w:rPr>
      <w:fldChar w:fldCharType="begin"/>
    </w:r>
    <w:r w:rsidR="0016096C" w:rsidRPr="00A32286">
      <w:rPr>
        <w:rStyle w:val="PageNumber"/>
      </w:rPr>
      <w:instrText xml:space="preserve"> PAGE   \* MERGEFORMAT </w:instrText>
    </w:r>
    <w:r w:rsidR="0016096C" w:rsidRPr="00A32286">
      <w:rPr>
        <w:rStyle w:val="PageNumber"/>
      </w:rPr>
      <w:fldChar w:fldCharType="separate"/>
    </w:r>
    <w:r>
      <w:rPr>
        <w:rStyle w:val="PageNumber"/>
        <w:noProof/>
      </w:rPr>
      <w:t>1</w:t>
    </w:r>
    <w:r w:rsidR="0016096C" w:rsidRPr="00A32286">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96C" w:rsidRDefault="0016096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96C" w:rsidRPr="0059155D" w:rsidRDefault="0016096C" w:rsidP="001410F7">
    <w:pPr>
      <w:pStyle w:val="Footerline"/>
    </w:pPr>
  </w:p>
  <w:p w:rsidR="0016096C" w:rsidRDefault="007B3780" w:rsidP="001410F7">
    <w:pPr>
      <w:pStyle w:val="Footerlandscape"/>
    </w:pPr>
    <w:r>
      <w:fldChar w:fldCharType="begin"/>
    </w:r>
    <w:r>
      <w:instrText xml:space="preserve"> DOCVARIABLE  dvShortText </w:instrText>
    </w:r>
    <w:r>
      <w:fldChar w:fldCharType="separate"/>
    </w:r>
    <w:r w:rsidR="0016096C">
      <w:t>Opinion |</w:t>
    </w:r>
    <w:r>
      <w:fldChar w:fldCharType="end"/>
    </w:r>
    <w:r w:rsidR="0016096C">
      <w:t xml:space="preserve"> Page </w:t>
    </w:r>
    <w:r w:rsidR="0016096C" w:rsidRPr="00A32286">
      <w:rPr>
        <w:rStyle w:val="PageNumber"/>
      </w:rPr>
      <w:fldChar w:fldCharType="begin"/>
    </w:r>
    <w:r w:rsidR="0016096C" w:rsidRPr="00A32286">
      <w:rPr>
        <w:rStyle w:val="PageNumber"/>
      </w:rPr>
      <w:instrText xml:space="preserve"> PAGE   \* MERGEFORMAT </w:instrText>
    </w:r>
    <w:r w:rsidR="0016096C" w:rsidRPr="00A32286">
      <w:rPr>
        <w:rStyle w:val="PageNumber"/>
      </w:rPr>
      <w:fldChar w:fldCharType="separate"/>
    </w:r>
    <w:r w:rsidR="000579F4">
      <w:rPr>
        <w:rStyle w:val="PageNumber"/>
        <w:noProof/>
      </w:rPr>
      <w:t>25</w:t>
    </w:r>
    <w:r w:rsidR="0016096C" w:rsidRPr="00A32286">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96C" w:rsidRPr="0059155D" w:rsidRDefault="0016096C" w:rsidP="00A84C2F">
    <w:pPr>
      <w:pStyle w:val="Footerline"/>
    </w:pPr>
  </w:p>
  <w:p w:rsidR="0016096C" w:rsidRPr="0059155D" w:rsidRDefault="0016096C" w:rsidP="00A84C2F">
    <w:pPr>
      <w:pStyle w:val="Footerline"/>
    </w:pPr>
  </w:p>
  <w:p w:rsidR="0016096C" w:rsidRPr="005533D8" w:rsidRDefault="007B3780" w:rsidP="00A84C2F">
    <w:pPr>
      <w:pStyle w:val="Footer"/>
    </w:pPr>
    <w:r>
      <w:fldChar w:fldCharType="begin"/>
    </w:r>
    <w:r>
      <w:instrText xml:space="preserve"> DOCVARIABLE  dvShortText </w:instrText>
    </w:r>
    <w:r>
      <w:fldChar w:fldCharType="separate"/>
    </w:r>
    <w:r w:rsidR="0016096C">
      <w:t>Opinion |</w:t>
    </w:r>
    <w:r>
      <w:fldChar w:fldCharType="end"/>
    </w:r>
    <w:r w:rsidR="0016096C">
      <w:t xml:space="preserve"> Page </w:t>
    </w:r>
    <w:r w:rsidR="0016096C" w:rsidRPr="00A32286">
      <w:rPr>
        <w:rStyle w:val="PageNumber"/>
      </w:rPr>
      <w:fldChar w:fldCharType="begin"/>
    </w:r>
    <w:r w:rsidR="0016096C" w:rsidRPr="00A32286">
      <w:rPr>
        <w:rStyle w:val="PageNumber"/>
      </w:rPr>
      <w:instrText xml:space="preserve"> PAGE   \* MERGEFORMAT </w:instrText>
    </w:r>
    <w:r w:rsidR="0016096C" w:rsidRPr="00A32286">
      <w:rPr>
        <w:rStyle w:val="PageNumber"/>
      </w:rPr>
      <w:fldChar w:fldCharType="separate"/>
    </w:r>
    <w:r w:rsidR="0016096C">
      <w:rPr>
        <w:rStyle w:val="PageNumber"/>
        <w:noProof/>
      </w:rPr>
      <w:t>23</w:t>
    </w:r>
    <w:r w:rsidR="0016096C"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780" w:rsidRPr="00D45126" w:rsidRDefault="007B3780" w:rsidP="00DB26C1">
      <w:pPr>
        <w:spacing w:after="0" w:line="240" w:lineRule="auto"/>
        <w:rPr>
          <w:color w:val="4D4D4D"/>
        </w:rPr>
      </w:pPr>
      <w:r w:rsidRPr="00D45126">
        <w:rPr>
          <w:color w:val="4D4D4D"/>
        </w:rPr>
        <w:separator/>
      </w:r>
    </w:p>
  </w:footnote>
  <w:footnote w:type="continuationSeparator" w:id="0">
    <w:p w:rsidR="007B3780" w:rsidRPr="00C14083" w:rsidRDefault="007B3780" w:rsidP="00554FCD">
      <w:pPr>
        <w:spacing w:after="0" w:line="240" w:lineRule="auto"/>
        <w:rPr>
          <w:color w:val="4D4D4D"/>
        </w:rPr>
      </w:pPr>
      <w:r w:rsidRPr="00C14083">
        <w:rPr>
          <w:color w:val="4D4D4D"/>
        </w:rPr>
        <w:continuationSeparator/>
      </w:r>
    </w:p>
  </w:footnote>
  <w:footnote w:type="continuationNotice" w:id="1">
    <w:p w:rsidR="007B3780" w:rsidRDefault="007B3780">
      <w:pPr>
        <w:spacing w:after="0" w:line="240" w:lineRule="auto"/>
      </w:pPr>
    </w:p>
  </w:footnote>
  <w:footnote w:id="2">
    <w:p w:rsidR="0016096C" w:rsidRDefault="0016096C" w:rsidP="004356B5">
      <w:pPr>
        <w:pStyle w:val="FootnoteText"/>
      </w:pPr>
      <w:r>
        <w:rPr>
          <w:rStyle w:val="FootnoteReference"/>
        </w:rPr>
        <w:footnoteRef/>
      </w:r>
      <w:r>
        <w:t xml:space="preserve"> </w:t>
      </w:r>
      <w:r>
        <w:tab/>
        <w:t>Also known as the Ngapunatoru Ice Plateau, and the Mt Tutoko Glacier.</w:t>
      </w:r>
    </w:p>
  </w:footnote>
  <w:footnote w:id="3">
    <w:p w:rsidR="0016096C" w:rsidRDefault="0016096C" w:rsidP="004356B5">
      <w:pPr>
        <w:pStyle w:val="FootnoteText"/>
      </w:pPr>
      <w:r>
        <w:rPr>
          <w:rStyle w:val="FootnoteReference"/>
        </w:rPr>
        <w:footnoteRef/>
      </w:r>
      <w:r>
        <w:t xml:space="preserve"> </w:t>
      </w:r>
      <w:r>
        <w:tab/>
        <w:t>Section 4(1) of the National Parks Act 1980.</w:t>
      </w:r>
    </w:p>
  </w:footnote>
  <w:footnote w:id="4">
    <w:p w:rsidR="0016096C" w:rsidRDefault="0016096C" w:rsidP="004356B5">
      <w:pPr>
        <w:pStyle w:val="FootnoteText"/>
      </w:pPr>
      <w:r>
        <w:rPr>
          <w:rStyle w:val="FootnoteReference"/>
        </w:rPr>
        <w:footnoteRef/>
      </w:r>
      <w:r>
        <w:t xml:space="preserve"> </w:t>
      </w:r>
      <w:r>
        <w:tab/>
        <w:t>Section 17ZF of the Conservation Act 1987. A</w:t>
      </w:r>
      <w:r w:rsidRPr="00F8176C">
        <w:t xml:space="preserve"> concession is a permission to use Crown-owned public conservation land for any ‘activity’.</w:t>
      </w:r>
    </w:p>
  </w:footnote>
  <w:footnote w:id="5">
    <w:p w:rsidR="0016096C" w:rsidRDefault="0016096C">
      <w:pPr>
        <w:pStyle w:val="FootnoteText"/>
      </w:pPr>
      <w:r>
        <w:rPr>
          <w:rStyle w:val="FootnoteReference"/>
        </w:rPr>
        <w:footnoteRef/>
      </w:r>
      <w:r>
        <w:t xml:space="preserve"> </w:t>
      </w:r>
      <w:r>
        <w:tab/>
        <w:t>Following the meeting, the Department reminded all concessionaires by email to respond. Written comments were received from: Milford Helicopters Limited, The Alpine Group, The Helicopter Line Limited, Over the Top Helicopters Limited, Southern Lakes Helicopters Limited (whose comments cover South West Helicopters Limited), Heliworks Queenstown Helicopters Limited, and Helicopters Queenstown Limited. Comment was not received from Fiordland Helicopters.</w:t>
      </w:r>
    </w:p>
  </w:footnote>
  <w:footnote w:id="6">
    <w:p w:rsidR="0016096C" w:rsidRDefault="0016096C" w:rsidP="004356B5">
      <w:pPr>
        <w:pStyle w:val="FootnoteText"/>
      </w:pPr>
      <w:r>
        <w:rPr>
          <w:rStyle w:val="FootnoteReference"/>
        </w:rPr>
        <w:footnoteRef/>
      </w:r>
      <w:r>
        <w:t xml:space="preserve"> </w:t>
      </w:r>
      <w:r>
        <w:tab/>
        <w:t>The Plan, at 124.</w:t>
      </w:r>
    </w:p>
  </w:footnote>
  <w:footnote w:id="7">
    <w:p w:rsidR="0016096C" w:rsidRDefault="0016096C" w:rsidP="004356B5">
      <w:pPr>
        <w:pStyle w:val="FootnoteText"/>
      </w:pPr>
      <w:r>
        <w:rPr>
          <w:rStyle w:val="FootnoteReference"/>
        </w:rPr>
        <w:footnoteRef/>
      </w:r>
      <w:r>
        <w:t xml:space="preserve"> </w:t>
      </w:r>
      <w:r>
        <w:tab/>
        <w:t>The Plan, at 112.</w:t>
      </w:r>
    </w:p>
  </w:footnote>
  <w:footnote w:id="8">
    <w:p w:rsidR="0016096C" w:rsidRDefault="0016096C">
      <w:pPr>
        <w:pStyle w:val="FootnoteText"/>
      </w:pPr>
      <w:r>
        <w:rPr>
          <w:rStyle w:val="FootnoteReference"/>
        </w:rPr>
        <w:footnoteRef/>
      </w:r>
      <w:r>
        <w:t xml:space="preserve"> </w:t>
      </w:r>
      <w:r>
        <w:tab/>
        <w:t>The Plan, at 124.</w:t>
      </w:r>
    </w:p>
  </w:footnote>
  <w:footnote w:id="9">
    <w:p w:rsidR="0016096C" w:rsidRDefault="0016096C" w:rsidP="004356B5">
      <w:pPr>
        <w:pStyle w:val="FootnoteText"/>
      </w:pPr>
      <w:r>
        <w:rPr>
          <w:rStyle w:val="FootnoteReference"/>
        </w:rPr>
        <w:footnoteRef/>
      </w:r>
      <w:r>
        <w:t xml:space="preserve"> </w:t>
      </w:r>
      <w:r>
        <w:tab/>
        <w:t>The Plan, at 125-126.</w:t>
      </w:r>
    </w:p>
  </w:footnote>
  <w:footnote w:id="10">
    <w:p w:rsidR="0016096C" w:rsidRDefault="0016096C" w:rsidP="004356B5">
      <w:pPr>
        <w:pStyle w:val="FootnoteText"/>
      </w:pPr>
      <w:r>
        <w:rPr>
          <w:rStyle w:val="FootnoteReference"/>
        </w:rPr>
        <w:footnoteRef/>
      </w:r>
      <w:r>
        <w:t xml:space="preserve"> </w:t>
      </w:r>
      <w:r>
        <w:tab/>
        <w:t>The Plan, at 207.</w:t>
      </w:r>
    </w:p>
  </w:footnote>
  <w:footnote w:id="11">
    <w:p w:rsidR="0016096C" w:rsidRDefault="0016096C" w:rsidP="004356B5">
      <w:pPr>
        <w:pStyle w:val="FootnoteText"/>
      </w:pPr>
      <w:r>
        <w:rPr>
          <w:rStyle w:val="FootnoteReference"/>
        </w:rPr>
        <w:footnoteRef/>
      </w:r>
      <w:r>
        <w:t xml:space="preserve"> </w:t>
      </w:r>
      <w:r>
        <w:tab/>
        <w:t>Ibid.</w:t>
      </w:r>
    </w:p>
  </w:footnote>
  <w:footnote w:id="12">
    <w:p w:rsidR="0016096C" w:rsidRDefault="0016096C">
      <w:pPr>
        <w:pStyle w:val="FootnoteText"/>
      </w:pPr>
      <w:r>
        <w:rPr>
          <w:rStyle w:val="FootnoteReference"/>
        </w:rPr>
        <w:footnoteRef/>
      </w:r>
      <w:r>
        <w:t xml:space="preserve"> </w:t>
      </w:r>
      <w:r>
        <w:tab/>
        <w:t xml:space="preserve">I note one concessionaire’s comment that the Department’s decision was consistent with sections 6(a) and 6(e) of the Conservation Act. However, this complaint concerns a ‘national park’ and not a ‘conservation area’, which are defined separately in the legislation. The governing legislation in this case is the National Parks Act. </w:t>
      </w:r>
    </w:p>
  </w:footnote>
  <w:footnote w:id="13">
    <w:p w:rsidR="0016096C" w:rsidRDefault="0016096C" w:rsidP="004356B5">
      <w:pPr>
        <w:pStyle w:val="FootnoteText"/>
      </w:pPr>
      <w:r>
        <w:rPr>
          <w:rStyle w:val="FootnoteReference"/>
        </w:rPr>
        <w:footnoteRef/>
      </w:r>
      <w:r>
        <w:t xml:space="preserve"> </w:t>
      </w:r>
      <w:r>
        <w:tab/>
        <w:t xml:space="preserve">See </w:t>
      </w:r>
      <w:r>
        <w:rPr>
          <w:i/>
        </w:rPr>
        <w:t>Alpine Choppers Limited v Minister of Conservation</w:t>
      </w:r>
      <w:r>
        <w:t xml:space="preserve"> HC WN CIV 2007 425 437 [17 March 2008] at [59].</w:t>
      </w:r>
    </w:p>
  </w:footnote>
  <w:footnote w:id="14">
    <w:p w:rsidR="0016096C" w:rsidRDefault="0016096C" w:rsidP="004356B5">
      <w:pPr>
        <w:pStyle w:val="FootnoteText"/>
      </w:pPr>
      <w:r>
        <w:rPr>
          <w:rStyle w:val="FootnoteReference"/>
        </w:rPr>
        <w:footnoteRef/>
      </w:r>
      <w:r>
        <w:t xml:space="preserve"> </w:t>
      </w:r>
      <w:r>
        <w:tab/>
        <w:t>I note that when the Plan came into force in 2007, there were only eight concessions for aircraft landings at the Ngapunatoru Plateau. I also note that it is intended that the concession for South West Helicopters Limited will be assigned to Southern Lakes Helicopters Limited, thereby leaving eight concessions for this site.</w:t>
      </w:r>
    </w:p>
  </w:footnote>
  <w:footnote w:id="15">
    <w:p w:rsidR="0016096C" w:rsidRDefault="0016096C" w:rsidP="004356B5">
      <w:pPr>
        <w:pStyle w:val="FootnoteText"/>
      </w:pPr>
      <w:r>
        <w:rPr>
          <w:rStyle w:val="FootnoteReference"/>
        </w:rPr>
        <w:footnoteRef/>
      </w:r>
      <w:r>
        <w:t xml:space="preserve"> </w:t>
      </w:r>
      <w:r>
        <w:tab/>
        <w:t>The Plan, at 125-126, and 201.</w:t>
      </w:r>
    </w:p>
  </w:footnote>
  <w:footnote w:id="16">
    <w:p w:rsidR="0016096C" w:rsidRDefault="0016096C" w:rsidP="004356B5">
      <w:pPr>
        <w:pStyle w:val="FootnoteText"/>
      </w:pPr>
      <w:r>
        <w:rPr>
          <w:rStyle w:val="FootnoteReference"/>
        </w:rPr>
        <w:footnoteRef/>
      </w:r>
      <w:r>
        <w:t xml:space="preserve"> </w:t>
      </w:r>
      <w:r>
        <w:tab/>
        <w:t>The Plan, at 207.</w:t>
      </w:r>
    </w:p>
  </w:footnote>
  <w:footnote w:id="17">
    <w:p w:rsidR="0016096C" w:rsidRDefault="0016096C" w:rsidP="004356B5">
      <w:pPr>
        <w:pStyle w:val="FootnoteText"/>
      </w:pPr>
      <w:r>
        <w:rPr>
          <w:rStyle w:val="FootnoteReference"/>
        </w:rPr>
        <w:footnoteRef/>
      </w:r>
      <w:r>
        <w:t xml:space="preserve"> </w:t>
      </w:r>
      <w:r>
        <w:tab/>
        <w:t>The Plan, at 97 and 103.</w:t>
      </w:r>
    </w:p>
  </w:footnote>
  <w:footnote w:id="18">
    <w:p w:rsidR="0016096C" w:rsidRDefault="0016096C">
      <w:pPr>
        <w:pStyle w:val="FootnoteText"/>
      </w:pPr>
      <w:r>
        <w:rPr>
          <w:rStyle w:val="FootnoteReference"/>
        </w:rPr>
        <w:footnoteRef/>
      </w:r>
      <w:r>
        <w:t xml:space="preserve"> </w:t>
      </w:r>
      <w:r>
        <w:tab/>
        <w:t>The Plan, at 213.</w:t>
      </w:r>
    </w:p>
  </w:footnote>
  <w:footnote w:id="19">
    <w:p w:rsidR="0016096C" w:rsidRDefault="0016096C">
      <w:pPr>
        <w:pStyle w:val="FootnoteText"/>
      </w:pPr>
      <w:r>
        <w:rPr>
          <w:rStyle w:val="FootnoteReference"/>
        </w:rPr>
        <w:footnoteRef/>
      </w:r>
      <w:r>
        <w:t xml:space="preserve"> </w:t>
      </w:r>
      <w:r>
        <w:tab/>
        <w:t>Ibid.</w:t>
      </w:r>
    </w:p>
  </w:footnote>
  <w:footnote w:id="20">
    <w:p w:rsidR="0016096C" w:rsidRDefault="0016096C" w:rsidP="004356B5">
      <w:pPr>
        <w:pStyle w:val="FootnoteText"/>
      </w:pPr>
      <w:r>
        <w:rPr>
          <w:rStyle w:val="FootnoteReference"/>
        </w:rPr>
        <w:footnoteRef/>
      </w:r>
      <w:r>
        <w:t xml:space="preserve"> </w:t>
      </w:r>
      <w:r>
        <w:tab/>
        <w:t>I note that when the ‘trial’ was proposed, the Department provided FMC with an opportunity to comment, and consulted with Ngāi Tahu. The Department does not submit, and nor do I consider, that these discussions were undertaken in order to fulfil the process of consultation as provided for under section 47 of the National Parks Act.</w:t>
      </w:r>
    </w:p>
  </w:footnote>
  <w:footnote w:id="21">
    <w:p w:rsidR="0016096C" w:rsidRDefault="0016096C" w:rsidP="004356B5">
      <w:pPr>
        <w:pStyle w:val="FootnoteText"/>
      </w:pPr>
      <w:r>
        <w:rPr>
          <w:rStyle w:val="FootnoteReference"/>
        </w:rPr>
        <w:footnoteRef/>
      </w:r>
      <w:r>
        <w:t xml:space="preserve"> </w:t>
      </w:r>
      <w:r>
        <w:tab/>
        <w:t>The Plan, at 14.</w:t>
      </w:r>
    </w:p>
  </w:footnote>
  <w:footnote w:id="22">
    <w:p w:rsidR="0016096C" w:rsidRDefault="0016096C" w:rsidP="004356B5">
      <w:pPr>
        <w:pStyle w:val="FootnoteText"/>
      </w:pPr>
      <w:r>
        <w:rPr>
          <w:rStyle w:val="FootnoteReference"/>
        </w:rPr>
        <w:footnoteRef/>
      </w:r>
      <w:r>
        <w:t xml:space="preserve"> </w:t>
      </w:r>
      <w:r>
        <w:tab/>
        <w:t xml:space="preserve">See </w:t>
      </w:r>
      <w:r>
        <w:rPr>
          <w:i/>
        </w:rPr>
        <w:t>Alpine Choppers Limited v Minister of Conservation</w:t>
      </w:r>
      <w:r>
        <w:t>, above n9, at [23] to [26].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9F4" w:rsidRDefault="000579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96C" w:rsidRDefault="0016096C" w:rsidP="00A84C2F">
    <w:pPr>
      <w:pStyle w:val="Headerlandscape"/>
      <w:rPr>
        <w:rStyle w:val="PageNumber"/>
      </w:rPr>
    </w:pPr>
    <w:r>
      <w:t xml:space="preserve">Office of the Ombudsman | </w:t>
    </w:r>
    <w:r w:rsidRPr="00DD54DF">
      <w:t>Tari o te Kaitiaki Mana Tangata</w:t>
    </w:r>
  </w:p>
  <w:p w:rsidR="0016096C" w:rsidRDefault="0016096C" w:rsidP="00A84C2F">
    <w:pPr>
      <w:pStyle w:val="Headerline"/>
      <w:rPr>
        <w:szCs w:val="2"/>
      </w:rPr>
    </w:pPr>
  </w:p>
  <w:p w:rsidR="0016096C" w:rsidRDefault="0016096C" w:rsidP="00A84C2F">
    <w:pPr>
      <w:pStyle w:val="Whitespace"/>
    </w:pPr>
  </w:p>
  <w:p w:rsidR="0016096C" w:rsidRDefault="0016096C" w:rsidP="00A84C2F">
    <w:pPr>
      <w:pStyle w:val="Whitespace"/>
    </w:pPr>
  </w:p>
  <w:p w:rsidR="0016096C" w:rsidRDefault="0016096C" w:rsidP="00A84C2F">
    <w:pPr>
      <w:pStyle w:val="Whitespace"/>
    </w:pPr>
  </w:p>
  <w:p w:rsidR="0016096C" w:rsidRPr="00661EC9" w:rsidRDefault="0016096C" w:rsidP="00A84C2F">
    <w:pPr>
      <w:pStyle w:val="Whitespac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96C" w:rsidRDefault="0016096C" w:rsidP="00DA661E">
    <w:pPr>
      <w:pStyle w:val="Headerportraitopinion"/>
    </w:pPr>
    <w:r>
      <w:rPr>
        <w:noProof/>
        <w:lang w:eastAsia="en-NZ"/>
      </w:rPr>
      <w:drawing>
        <wp:anchor distT="0" distB="0" distL="114300" distR="114300" simplePos="0" relativeHeight="251665408" behindDoc="1" locked="0" layoutInCell="1" allowOverlap="1" wp14:anchorId="4A278F67" wp14:editId="6AB54FBC">
          <wp:simplePos x="0" y="0"/>
          <wp:positionH relativeFrom="column">
            <wp:posOffset>0</wp:posOffset>
          </wp:positionH>
          <wp:positionV relativeFrom="page">
            <wp:posOffset>431165</wp:posOffset>
          </wp:positionV>
          <wp:extent cx="5960745" cy="1371600"/>
          <wp:effectExtent l="0" t="0" r="1905" b="0"/>
          <wp:wrapNone/>
          <wp:docPr id="1" name="Picture 0" title="Office of the Ombudsman Opinion logo—features the word Ombudsman in bold font with the text ‘Fairness for all’ in a smaller font-size below. A graphic of a fern furls into the ‘O’ helping to form the first letter of the word Ombudsm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inion-AW.bmp"/>
                  <pic:cNvPicPr/>
                </pic:nvPicPr>
                <pic:blipFill>
                  <a:blip r:embed="rId1"/>
                  <a:stretch>
                    <a:fillRect/>
                  </a:stretch>
                </pic:blipFill>
                <pic:spPr>
                  <a:xfrm>
                    <a:off x="0" y="0"/>
                    <a:ext cx="5960745" cy="1371600"/>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96C" w:rsidRDefault="0016096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96C" w:rsidRDefault="0016096C" w:rsidP="001410F7">
    <w:pPr>
      <w:pStyle w:val="Headerlandscape"/>
      <w:rPr>
        <w:rStyle w:val="PageNumber"/>
      </w:rPr>
    </w:pPr>
    <w:r>
      <w:t xml:space="preserve">Office of the Ombudsman | </w:t>
    </w:r>
    <w:r w:rsidRPr="00DD54DF">
      <w:t>Tari o te Kaitiaki Mana Tangata</w:t>
    </w:r>
  </w:p>
  <w:p w:rsidR="0016096C" w:rsidRPr="00661EC9" w:rsidRDefault="0016096C" w:rsidP="001410F7">
    <w:pPr>
      <w:pStyle w:val="Headerline"/>
      <w:rPr>
        <w:szCs w:val="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96C" w:rsidRDefault="001609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892B4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A4DB0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055CFC0E"/>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4"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F2416F2"/>
    <w:multiLevelType w:val="multilevel"/>
    <w:tmpl w:val="7DEC49D8"/>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7"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9"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0"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11"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2"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4"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5"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6"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8" w15:restartNumberingAfterBreak="0">
    <w:nsid w:val="5F465289"/>
    <w:multiLevelType w:val="multilevel"/>
    <w:tmpl w:val="906E30B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20"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2"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4"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2"/>
  </w:num>
  <w:num w:numId="2">
    <w:abstractNumId w:val="1"/>
  </w:num>
  <w:num w:numId="3">
    <w:abstractNumId w:val="0"/>
  </w:num>
  <w:num w:numId="4">
    <w:abstractNumId w:val="20"/>
  </w:num>
  <w:num w:numId="5">
    <w:abstractNumId w:val="5"/>
  </w:num>
  <w:num w:numId="6">
    <w:abstractNumId w:val="18"/>
  </w:num>
  <w:num w:numId="7">
    <w:abstractNumId w:val="12"/>
  </w:num>
  <w:num w:numId="8">
    <w:abstractNumId w:val="25"/>
  </w:num>
  <w:num w:numId="9">
    <w:abstractNumId w:val="24"/>
  </w:num>
  <w:num w:numId="10">
    <w:abstractNumId w:val="16"/>
  </w:num>
  <w:num w:numId="11">
    <w:abstractNumId w:val="8"/>
  </w:num>
  <w:num w:numId="12">
    <w:abstractNumId w:val="10"/>
  </w:num>
  <w:num w:numId="13">
    <w:abstractNumId w:val="23"/>
  </w:num>
  <w:num w:numId="14">
    <w:abstractNumId w:val="11"/>
  </w:num>
  <w:num w:numId="15">
    <w:abstractNumId w:val="7"/>
  </w:num>
  <w:num w:numId="16">
    <w:abstractNumId w:val="9"/>
  </w:num>
  <w:num w:numId="17">
    <w:abstractNumId w:val="6"/>
  </w:num>
  <w:num w:numId="18">
    <w:abstractNumId w:val="21"/>
  </w:num>
  <w:num w:numId="19">
    <w:abstractNumId w:val="17"/>
  </w:num>
  <w:num w:numId="20">
    <w:abstractNumId w:val="22"/>
  </w:num>
  <w:num w:numId="21">
    <w:abstractNumId w:val="14"/>
  </w:num>
  <w:num w:numId="22">
    <w:abstractNumId w:val="26"/>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3"/>
  </w:num>
  <w:num w:numId="26">
    <w:abstractNumId w:val="13"/>
  </w:num>
  <w:num w:numId="27">
    <w:abstractNumId w:val="15"/>
  </w:num>
  <w:num w:numId="28">
    <w:abstractNumId w:val="7"/>
  </w:num>
  <w:num w:numId="29">
    <w:abstractNumId w:val="9"/>
  </w:num>
  <w:num w:numId="30">
    <w:abstractNumId w:val="9"/>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hdrShapeDefaults>
    <o:shapedefaults v:ext="edit" spidmax="2049" fillcolor="none [3204]" strokecolor="none [3204]">
      <v:fill color="none [3204]"/>
      <v:stroke color="none [3204]" weight="3pt"/>
      <v:shadow type="perspective" color="none [1604]" opacity=".5" offset="1pt" offset2="-1pt"/>
    </o:shapedefaults>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Opinion |"/>
    <w:docVar w:name="dvShortTextFrm" w:val="Opinion"/>
    <w:docVar w:name="IsfirstTb" w:val="False"/>
    <w:docVar w:name="IsInTable" w:val="False"/>
    <w:docVar w:name="IsLetter" w:val="-1"/>
    <w:docVar w:name="OOTOTemplate" w:val="OOTO Opinions\SA Opinion Final.dotm"/>
    <w:docVar w:name="SAOpinionFinal" w:val="Opinions\SA Opinion Final.dotm"/>
  </w:docVars>
  <w:rsids>
    <w:rsidRoot w:val="006972D5"/>
    <w:rsid w:val="00002E2B"/>
    <w:rsid w:val="0000771B"/>
    <w:rsid w:val="00011B25"/>
    <w:rsid w:val="000123E7"/>
    <w:rsid w:val="00013791"/>
    <w:rsid w:val="00015C4E"/>
    <w:rsid w:val="00021382"/>
    <w:rsid w:val="00024F53"/>
    <w:rsid w:val="000253FE"/>
    <w:rsid w:val="00026A3B"/>
    <w:rsid w:val="00027FAB"/>
    <w:rsid w:val="000328E9"/>
    <w:rsid w:val="00032A75"/>
    <w:rsid w:val="00032DF3"/>
    <w:rsid w:val="000346BB"/>
    <w:rsid w:val="00035821"/>
    <w:rsid w:val="00036426"/>
    <w:rsid w:val="0004147C"/>
    <w:rsid w:val="00041615"/>
    <w:rsid w:val="00045FD7"/>
    <w:rsid w:val="000468C6"/>
    <w:rsid w:val="0004753C"/>
    <w:rsid w:val="0005011F"/>
    <w:rsid w:val="00050123"/>
    <w:rsid w:val="000503C0"/>
    <w:rsid w:val="000519CE"/>
    <w:rsid w:val="00052A80"/>
    <w:rsid w:val="00053114"/>
    <w:rsid w:val="00054478"/>
    <w:rsid w:val="00056790"/>
    <w:rsid w:val="000579F4"/>
    <w:rsid w:val="00057C4D"/>
    <w:rsid w:val="0006163B"/>
    <w:rsid w:val="000617CA"/>
    <w:rsid w:val="000633B2"/>
    <w:rsid w:val="0006548C"/>
    <w:rsid w:val="00065881"/>
    <w:rsid w:val="00075590"/>
    <w:rsid w:val="00081805"/>
    <w:rsid w:val="000822C8"/>
    <w:rsid w:val="0008407D"/>
    <w:rsid w:val="000844CF"/>
    <w:rsid w:val="0008668C"/>
    <w:rsid w:val="00090864"/>
    <w:rsid w:val="00090E16"/>
    <w:rsid w:val="000929F9"/>
    <w:rsid w:val="00093C9D"/>
    <w:rsid w:val="00095E34"/>
    <w:rsid w:val="0009655D"/>
    <w:rsid w:val="000970C9"/>
    <w:rsid w:val="0009725E"/>
    <w:rsid w:val="00097B46"/>
    <w:rsid w:val="00097E3A"/>
    <w:rsid w:val="000A151A"/>
    <w:rsid w:val="000A274D"/>
    <w:rsid w:val="000A56A9"/>
    <w:rsid w:val="000B1E37"/>
    <w:rsid w:val="000B20AE"/>
    <w:rsid w:val="000B2B83"/>
    <w:rsid w:val="000B3B5C"/>
    <w:rsid w:val="000B43C3"/>
    <w:rsid w:val="000B5CE1"/>
    <w:rsid w:val="000C2668"/>
    <w:rsid w:val="000C487C"/>
    <w:rsid w:val="000C7F80"/>
    <w:rsid w:val="000D12EF"/>
    <w:rsid w:val="000D3D97"/>
    <w:rsid w:val="000D4757"/>
    <w:rsid w:val="000D4F2E"/>
    <w:rsid w:val="000D50F7"/>
    <w:rsid w:val="000D5D85"/>
    <w:rsid w:val="000D6DA5"/>
    <w:rsid w:val="000D6FA6"/>
    <w:rsid w:val="000E06E5"/>
    <w:rsid w:val="000E077E"/>
    <w:rsid w:val="000E1316"/>
    <w:rsid w:val="000E2563"/>
    <w:rsid w:val="000E2C2F"/>
    <w:rsid w:val="000E7333"/>
    <w:rsid w:val="000F0AAF"/>
    <w:rsid w:val="000F2A97"/>
    <w:rsid w:val="000F2B0E"/>
    <w:rsid w:val="000F32C4"/>
    <w:rsid w:val="000F454C"/>
    <w:rsid w:val="000F4A8C"/>
    <w:rsid w:val="000F5D79"/>
    <w:rsid w:val="000F6DA6"/>
    <w:rsid w:val="000F6ECD"/>
    <w:rsid w:val="001055E8"/>
    <w:rsid w:val="00114C6B"/>
    <w:rsid w:val="001170E3"/>
    <w:rsid w:val="001312CD"/>
    <w:rsid w:val="001339E3"/>
    <w:rsid w:val="00134987"/>
    <w:rsid w:val="001362F9"/>
    <w:rsid w:val="0013762F"/>
    <w:rsid w:val="00140996"/>
    <w:rsid w:val="00140C2C"/>
    <w:rsid w:val="00140DAC"/>
    <w:rsid w:val="001410F7"/>
    <w:rsid w:val="00142056"/>
    <w:rsid w:val="0014620C"/>
    <w:rsid w:val="00146443"/>
    <w:rsid w:val="00150AD4"/>
    <w:rsid w:val="001516A5"/>
    <w:rsid w:val="00151F5B"/>
    <w:rsid w:val="001527A7"/>
    <w:rsid w:val="001530A7"/>
    <w:rsid w:val="001535C0"/>
    <w:rsid w:val="00157212"/>
    <w:rsid w:val="00157E61"/>
    <w:rsid w:val="0016096C"/>
    <w:rsid w:val="00160E82"/>
    <w:rsid w:val="00163CE8"/>
    <w:rsid w:val="001645A3"/>
    <w:rsid w:val="00164708"/>
    <w:rsid w:val="00165C96"/>
    <w:rsid w:val="00166C30"/>
    <w:rsid w:val="00166F78"/>
    <w:rsid w:val="00170669"/>
    <w:rsid w:val="001728E7"/>
    <w:rsid w:val="00173744"/>
    <w:rsid w:val="001753BE"/>
    <w:rsid w:val="00176249"/>
    <w:rsid w:val="0017697D"/>
    <w:rsid w:val="00181E25"/>
    <w:rsid w:val="001822E3"/>
    <w:rsid w:val="00186A52"/>
    <w:rsid w:val="00186B0F"/>
    <w:rsid w:val="001870AA"/>
    <w:rsid w:val="001872A2"/>
    <w:rsid w:val="00190A34"/>
    <w:rsid w:val="00191914"/>
    <w:rsid w:val="001922D6"/>
    <w:rsid w:val="00194280"/>
    <w:rsid w:val="001944D8"/>
    <w:rsid w:val="00195707"/>
    <w:rsid w:val="001963A5"/>
    <w:rsid w:val="001976DE"/>
    <w:rsid w:val="001A2233"/>
    <w:rsid w:val="001A2A0C"/>
    <w:rsid w:val="001A3B2C"/>
    <w:rsid w:val="001A4C19"/>
    <w:rsid w:val="001A68C2"/>
    <w:rsid w:val="001A7580"/>
    <w:rsid w:val="001B7E2E"/>
    <w:rsid w:val="001C1510"/>
    <w:rsid w:val="001D0121"/>
    <w:rsid w:val="001D1D80"/>
    <w:rsid w:val="001D36D5"/>
    <w:rsid w:val="001D5022"/>
    <w:rsid w:val="001D5EFC"/>
    <w:rsid w:val="001D6A46"/>
    <w:rsid w:val="001D7718"/>
    <w:rsid w:val="001E067E"/>
    <w:rsid w:val="001E16D0"/>
    <w:rsid w:val="001E346B"/>
    <w:rsid w:val="001E44D3"/>
    <w:rsid w:val="001E615D"/>
    <w:rsid w:val="001E7FAB"/>
    <w:rsid w:val="001F0B73"/>
    <w:rsid w:val="001F0C1C"/>
    <w:rsid w:val="001F14C5"/>
    <w:rsid w:val="001F20AE"/>
    <w:rsid w:val="001F2317"/>
    <w:rsid w:val="001F5B67"/>
    <w:rsid w:val="001F7B5A"/>
    <w:rsid w:val="00200015"/>
    <w:rsid w:val="002041DD"/>
    <w:rsid w:val="00204A55"/>
    <w:rsid w:val="0020532E"/>
    <w:rsid w:val="00205F3A"/>
    <w:rsid w:val="002060B9"/>
    <w:rsid w:val="002063C3"/>
    <w:rsid w:val="00206EDA"/>
    <w:rsid w:val="00210459"/>
    <w:rsid w:val="00210648"/>
    <w:rsid w:val="0021064F"/>
    <w:rsid w:val="002107C6"/>
    <w:rsid w:val="00213291"/>
    <w:rsid w:val="002162AC"/>
    <w:rsid w:val="002172EF"/>
    <w:rsid w:val="00217F95"/>
    <w:rsid w:val="00220455"/>
    <w:rsid w:val="00221C45"/>
    <w:rsid w:val="0022246B"/>
    <w:rsid w:val="00222EA0"/>
    <w:rsid w:val="00224421"/>
    <w:rsid w:val="002253EB"/>
    <w:rsid w:val="002253FE"/>
    <w:rsid w:val="0022795A"/>
    <w:rsid w:val="00227B8D"/>
    <w:rsid w:val="00230544"/>
    <w:rsid w:val="0023071A"/>
    <w:rsid w:val="00230AD4"/>
    <w:rsid w:val="00230FF4"/>
    <w:rsid w:val="00231621"/>
    <w:rsid w:val="0024019E"/>
    <w:rsid w:val="002417F5"/>
    <w:rsid w:val="00242003"/>
    <w:rsid w:val="00242675"/>
    <w:rsid w:val="00243BE7"/>
    <w:rsid w:val="00245ACC"/>
    <w:rsid w:val="00251456"/>
    <w:rsid w:val="00253466"/>
    <w:rsid w:val="0025406A"/>
    <w:rsid w:val="002556A2"/>
    <w:rsid w:val="0025662E"/>
    <w:rsid w:val="00261FF0"/>
    <w:rsid w:val="002622E4"/>
    <w:rsid w:val="002634E3"/>
    <w:rsid w:val="00263663"/>
    <w:rsid w:val="00263C16"/>
    <w:rsid w:val="00266067"/>
    <w:rsid w:val="002669EB"/>
    <w:rsid w:val="002672AE"/>
    <w:rsid w:val="0027214C"/>
    <w:rsid w:val="00275989"/>
    <w:rsid w:val="00276122"/>
    <w:rsid w:val="00277E87"/>
    <w:rsid w:val="002819FD"/>
    <w:rsid w:val="00281BD9"/>
    <w:rsid w:val="00283493"/>
    <w:rsid w:val="00283CAD"/>
    <w:rsid w:val="002841A8"/>
    <w:rsid w:val="00284948"/>
    <w:rsid w:val="002851CC"/>
    <w:rsid w:val="00285438"/>
    <w:rsid w:val="00286BF4"/>
    <w:rsid w:val="00287045"/>
    <w:rsid w:val="002879A5"/>
    <w:rsid w:val="00287C76"/>
    <w:rsid w:val="0029459C"/>
    <w:rsid w:val="00295101"/>
    <w:rsid w:val="002A13D3"/>
    <w:rsid w:val="002A1D84"/>
    <w:rsid w:val="002A5DEB"/>
    <w:rsid w:val="002A6877"/>
    <w:rsid w:val="002B0E1C"/>
    <w:rsid w:val="002B2E2F"/>
    <w:rsid w:val="002B319F"/>
    <w:rsid w:val="002B5274"/>
    <w:rsid w:val="002B5352"/>
    <w:rsid w:val="002B5F42"/>
    <w:rsid w:val="002B60F7"/>
    <w:rsid w:val="002B6A20"/>
    <w:rsid w:val="002C4135"/>
    <w:rsid w:val="002C4624"/>
    <w:rsid w:val="002D00DA"/>
    <w:rsid w:val="002D09E7"/>
    <w:rsid w:val="002D1791"/>
    <w:rsid w:val="002D2AE9"/>
    <w:rsid w:val="002D45E5"/>
    <w:rsid w:val="002D4A7A"/>
    <w:rsid w:val="002D6E92"/>
    <w:rsid w:val="002D6F6E"/>
    <w:rsid w:val="002E09F5"/>
    <w:rsid w:val="002E286D"/>
    <w:rsid w:val="002E5E14"/>
    <w:rsid w:val="002E6678"/>
    <w:rsid w:val="002E6845"/>
    <w:rsid w:val="002F5F1E"/>
    <w:rsid w:val="002F7076"/>
    <w:rsid w:val="003002CA"/>
    <w:rsid w:val="00301CC6"/>
    <w:rsid w:val="0030479A"/>
    <w:rsid w:val="003048F6"/>
    <w:rsid w:val="00305C3D"/>
    <w:rsid w:val="0030671B"/>
    <w:rsid w:val="0030680E"/>
    <w:rsid w:val="0030763B"/>
    <w:rsid w:val="0031045C"/>
    <w:rsid w:val="00310D7C"/>
    <w:rsid w:val="0031404C"/>
    <w:rsid w:val="003173B4"/>
    <w:rsid w:val="00317D8B"/>
    <w:rsid w:val="00321D36"/>
    <w:rsid w:val="00323074"/>
    <w:rsid w:val="00324B0F"/>
    <w:rsid w:val="00327CC8"/>
    <w:rsid w:val="003347CD"/>
    <w:rsid w:val="00334EED"/>
    <w:rsid w:val="003374ED"/>
    <w:rsid w:val="003413C0"/>
    <w:rsid w:val="0034235C"/>
    <w:rsid w:val="00343A53"/>
    <w:rsid w:val="00344794"/>
    <w:rsid w:val="0034646F"/>
    <w:rsid w:val="00346BED"/>
    <w:rsid w:val="00346F30"/>
    <w:rsid w:val="003516B6"/>
    <w:rsid w:val="003550A3"/>
    <w:rsid w:val="003573FF"/>
    <w:rsid w:val="0036078D"/>
    <w:rsid w:val="00360FBD"/>
    <w:rsid w:val="00361283"/>
    <w:rsid w:val="003612FC"/>
    <w:rsid w:val="003639A5"/>
    <w:rsid w:val="00365DD8"/>
    <w:rsid w:val="00366821"/>
    <w:rsid w:val="00371579"/>
    <w:rsid w:val="00371B5E"/>
    <w:rsid w:val="00372946"/>
    <w:rsid w:val="00373A18"/>
    <w:rsid w:val="00373DCE"/>
    <w:rsid w:val="003744D2"/>
    <w:rsid w:val="0037562B"/>
    <w:rsid w:val="0037669A"/>
    <w:rsid w:val="0037671D"/>
    <w:rsid w:val="0037745A"/>
    <w:rsid w:val="00381FBC"/>
    <w:rsid w:val="00383460"/>
    <w:rsid w:val="00385BCC"/>
    <w:rsid w:val="00385F42"/>
    <w:rsid w:val="0039142E"/>
    <w:rsid w:val="00393C44"/>
    <w:rsid w:val="00396770"/>
    <w:rsid w:val="003A1465"/>
    <w:rsid w:val="003A2CBD"/>
    <w:rsid w:val="003A333E"/>
    <w:rsid w:val="003A4539"/>
    <w:rsid w:val="003A4EB3"/>
    <w:rsid w:val="003A64A2"/>
    <w:rsid w:val="003A66CC"/>
    <w:rsid w:val="003B1772"/>
    <w:rsid w:val="003B3DFC"/>
    <w:rsid w:val="003B46E7"/>
    <w:rsid w:val="003B7B2D"/>
    <w:rsid w:val="003C2059"/>
    <w:rsid w:val="003C25D3"/>
    <w:rsid w:val="003C6A07"/>
    <w:rsid w:val="003D139D"/>
    <w:rsid w:val="003D3692"/>
    <w:rsid w:val="003D4E8B"/>
    <w:rsid w:val="003D6F8C"/>
    <w:rsid w:val="003E1804"/>
    <w:rsid w:val="003E433B"/>
    <w:rsid w:val="003E4400"/>
    <w:rsid w:val="003E51DA"/>
    <w:rsid w:val="003E5D1A"/>
    <w:rsid w:val="003E6107"/>
    <w:rsid w:val="003F0032"/>
    <w:rsid w:val="003F0594"/>
    <w:rsid w:val="003F3280"/>
    <w:rsid w:val="003F51A1"/>
    <w:rsid w:val="003F545E"/>
    <w:rsid w:val="003F69F6"/>
    <w:rsid w:val="003F788F"/>
    <w:rsid w:val="003F7B31"/>
    <w:rsid w:val="0040142C"/>
    <w:rsid w:val="00401D66"/>
    <w:rsid w:val="0040258A"/>
    <w:rsid w:val="00403475"/>
    <w:rsid w:val="004045DB"/>
    <w:rsid w:val="00404C91"/>
    <w:rsid w:val="00405E1E"/>
    <w:rsid w:val="00406000"/>
    <w:rsid w:val="004061BA"/>
    <w:rsid w:val="00407E21"/>
    <w:rsid w:val="00410181"/>
    <w:rsid w:val="00411A78"/>
    <w:rsid w:val="004125B2"/>
    <w:rsid w:val="00412919"/>
    <w:rsid w:val="00412CBA"/>
    <w:rsid w:val="00412FA7"/>
    <w:rsid w:val="00415696"/>
    <w:rsid w:val="00417FBF"/>
    <w:rsid w:val="004213E5"/>
    <w:rsid w:val="004217A6"/>
    <w:rsid w:val="00424DBC"/>
    <w:rsid w:val="00425F2E"/>
    <w:rsid w:val="004273B5"/>
    <w:rsid w:val="004302DE"/>
    <w:rsid w:val="004308E5"/>
    <w:rsid w:val="00431860"/>
    <w:rsid w:val="0043267C"/>
    <w:rsid w:val="00433038"/>
    <w:rsid w:val="00433F89"/>
    <w:rsid w:val="004356B5"/>
    <w:rsid w:val="00435BEA"/>
    <w:rsid w:val="00436D7E"/>
    <w:rsid w:val="004378C0"/>
    <w:rsid w:val="0043790E"/>
    <w:rsid w:val="0044184E"/>
    <w:rsid w:val="00442610"/>
    <w:rsid w:val="00453A31"/>
    <w:rsid w:val="0045513C"/>
    <w:rsid w:val="0045514E"/>
    <w:rsid w:val="00457A60"/>
    <w:rsid w:val="00460B88"/>
    <w:rsid w:val="0046206E"/>
    <w:rsid w:val="004669BF"/>
    <w:rsid w:val="00467903"/>
    <w:rsid w:val="00470286"/>
    <w:rsid w:val="00470C10"/>
    <w:rsid w:val="00473905"/>
    <w:rsid w:val="00476879"/>
    <w:rsid w:val="0048238C"/>
    <w:rsid w:val="00482419"/>
    <w:rsid w:val="00483D96"/>
    <w:rsid w:val="004856CB"/>
    <w:rsid w:val="00490410"/>
    <w:rsid w:val="0049307E"/>
    <w:rsid w:val="004A2B8E"/>
    <w:rsid w:val="004A3DD0"/>
    <w:rsid w:val="004A5E3E"/>
    <w:rsid w:val="004A60D8"/>
    <w:rsid w:val="004A717A"/>
    <w:rsid w:val="004B23E4"/>
    <w:rsid w:val="004B26A1"/>
    <w:rsid w:val="004B3108"/>
    <w:rsid w:val="004B6762"/>
    <w:rsid w:val="004C09A7"/>
    <w:rsid w:val="004C348B"/>
    <w:rsid w:val="004C748E"/>
    <w:rsid w:val="004C79AD"/>
    <w:rsid w:val="004D1A6E"/>
    <w:rsid w:val="004D3139"/>
    <w:rsid w:val="004D389E"/>
    <w:rsid w:val="004D42B9"/>
    <w:rsid w:val="004D5A1C"/>
    <w:rsid w:val="004D6360"/>
    <w:rsid w:val="004D67A7"/>
    <w:rsid w:val="004E3530"/>
    <w:rsid w:val="004E37DF"/>
    <w:rsid w:val="004F0849"/>
    <w:rsid w:val="004F143B"/>
    <w:rsid w:val="004F1A52"/>
    <w:rsid w:val="004F3E10"/>
    <w:rsid w:val="004F4E8A"/>
    <w:rsid w:val="004F6B4E"/>
    <w:rsid w:val="004F6D2D"/>
    <w:rsid w:val="004F7365"/>
    <w:rsid w:val="004F7ED0"/>
    <w:rsid w:val="0050076D"/>
    <w:rsid w:val="005039BB"/>
    <w:rsid w:val="00503E51"/>
    <w:rsid w:val="0050401D"/>
    <w:rsid w:val="005102D8"/>
    <w:rsid w:val="00510A54"/>
    <w:rsid w:val="00512CFD"/>
    <w:rsid w:val="00515585"/>
    <w:rsid w:val="00515C43"/>
    <w:rsid w:val="00517AD4"/>
    <w:rsid w:val="00520134"/>
    <w:rsid w:val="00520BEA"/>
    <w:rsid w:val="005221CD"/>
    <w:rsid w:val="005224C5"/>
    <w:rsid w:val="00523F16"/>
    <w:rsid w:val="00524F87"/>
    <w:rsid w:val="00525203"/>
    <w:rsid w:val="0053241B"/>
    <w:rsid w:val="00533D6F"/>
    <w:rsid w:val="005374C4"/>
    <w:rsid w:val="00537AEB"/>
    <w:rsid w:val="00537E97"/>
    <w:rsid w:val="005409E7"/>
    <w:rsid w:val="00540C66"/>
    <w:rsid w:val="005416E2"/>
    <w:rsid w:val="005422DA"/>
    <w:rsid w:val="00546D65"/>
    <w:rsid w:val="00552A41"/>
    <w:rsid w:val="00554FCD"/>
    <w:rsid w:val="00555824"/>
    <w:rsid w:val="00556B35"/>
    <w:rsid w:val="00557E11"/>
    <w:rsid w:val="00561A18"/>
    <w:rsid w:val="005646D6"/>
    <w:rsid w:val="005661BE"/>
    <w:rsid w:val="005671A5"/>
    <w:rsid w:val="00570439"/>
    <w:rsid w:val="00570CA3"/>
    <w:rsid w:val="00572F85"/>
    <w:rsid w:val="005752A6"/>
    <w:rsid w:val="005758E8"/>
    <w:rsid w:val="00575B60"/>
    <w:rsid w:val="005766D2"/>
    <w:rsid w:val="00576999"/>
    <w:rsid w:val="005772F4"/>
    <w:rsid w:val="005804D9"/>
    <w:rsid w:val="00580C51"/>
    <w:rsid w:val="00581AA6"/>
    <w:rsid w:val="005820EE"/>
    <w:rsid w:val="005830DE"/>
    <w:rsid w:val="00584050"/>
    <w:rsid w:val="00584FC7"/>
    <w:rsid w:val="00585B6A"/>
    <w:rsid w:val="0058607A"/>
    <w:rsid w:val="005870B8"/>
    <w:rsid w:val="00591387"/>
    <w:rsid w:val="00591F22"/>
    <w:rsid w:val="00597043"/>
    <w:rsid w:val="005A0714"/>
    <w:rsid w:val="005A091D"/>
    <w:rsid w:val="005A1D8F"/>
    <w:rsid w:val="005A2E1B"/>
    <w:rsid w:val="005A6666"/>
    <w:rsid w:val="005A7BC5"/>
    <w:rsid w:val="005B002C"/>
    <w:rsid w:val="005B1169"/>
    <w:rsid w:val="005B6756"/>
    <w:rsid w:val="005B7079"/>
    <w:rsid w:val="005C3EEE"/>
    <w:rsid w:val="005C4E90"/>
    <w:rsid w:val="005C4ED7"/>
    <w:rsid w:val="005C5FC6"/>
    <w:rsid w:val="005C62D6"/>
    <w:rsid w:val="005D1742"/>
    <w:rsid w:val="005D2353"/>
    <w:rsid w:val="005D30E7"/>
    <w:rsid w:val="005D4B7D"/>
    <w:rsid w:val="005D525E"/>
    <w:rsid w:val="005E12E6"/>
    <w:rsid w:val="005E1832"/>
    <w:rsid w:val="005E2932"/>
    <w:rsid w:val="005E388A"/>
    <w:rsid w:val="005E5810"/>
    <w:rsid w:val="005F1945"/>
    <w:rsid w:val="005F3842"/>
    <w:rsid w:val="005F43B4"/>
    <w:rsid w:val="005F6FCA"/>
    <w:rsid w:val="005F70F0"/>
    <w:rsid w:val="0060081D"/>
    <w:rsid w:val="006022BB"/>
    <w:rsid w:val="00604BDC"/>
    <w:rsid w:val="006077BF"/>
    <w:rsid w:val="00610FD3"/>
    <w:rsid w:val="00611199"/>
    <w:rsid w:val="00611625"/>
    <w:rsid w:val="00616CEE"/>
    <w:rsid w:val="00620D22"/>
    <w:rsid w:val="00623669"/>
    <w:rsid w:val="0062506B"/>
    <w:rsid w:val="00625DAC"/>
    <w:rsid w:val="00625ED5"/>
    <w:rsid w:val="00626016"/>
    <w:rsid w:val="006272AA"/>
    <w:rsid w:val="00632F06"/>
    <w:rsid w:val="00635505"/>
    <w:rsid w:val="00635C2F"/>
    <w:rsid w:val="00642FFE"/>
    <w:rsid w:val="00644B46"/>
    <w:rsid w:val="0064708D"/>
    <w:rsid w:val="00651313"/>
    <w:rsid w:val="00654469"/>
    <w:rsid w:val="00657D87"/>
    <w:rsid w:val="00660CB1"/>
    <w:rsid w:val="00663D2B"/>
    <w:rsid w:val="006643E3"/>
    <w:rsid w:val="00667764"/>
    <w:rsid w:val="00667D83"/>
    <w:rsid w:val="0067015F"/>
    <w:rsid w:val="0067253D"/>
    <w:rsid w:val="0067318E"/>
    <w:rsid w:val="006747F0"/>
    <w:rsid w:val="00674C53"/>
    <w:rsid w:val="00681279"/>
    <w:rsid w:val="006820B3"/>
    <w:rsid w:val="0068496D"/>
    <w:rsid w:val="00684B4B"/>
    <w:rsid w:val="00684E29"/>
    <w:rsid w:val="00685C26"/>
    <w:rsid w:val="0068637E"/>
    <w:rsid w:val="00691335"/>
    <w:rsid w:val="006972D5"/>
    <w:rsid w:val="006A12AA"/>
    <w:rsid w:val="006A21F4"/>
    <w:rsid w:val="006A2D39"/>
    <w:rsid w:val="006A5545"/>
    <w:rsid w:val="006A5CB2"/>
    <w:rsid w:val="006A762B"/>
    <w:rsid w:val="006B1CD6"/>
    <w:rsid w:val="006B2725"/>
    <w:rsid w:val="006B44FF"/>
    <w:rsid w:val="006B5FF2"/>
    <w:rsid w:val="006B7292"/>
    <w:rsid w:val="006B72A6"/>
    <w:rsid w:val="006B7B9B"/>
    <w:rsid w:val="006B7C73"/>
    <w:rsid w:val="006C0124"/>
    <w:rsid w:val="006C0456"/>
    <w:rsid w:val="006C2202"/>
    <w:rsid w:val="006C3174"/>
    <w:rsid w:val="006C3524"/>
    <w:rsid w:val="006C3811"/>
    <w:rsid w:val="006C4AE6"/>
    <w:rsid w:val="006C52E5"/>
    <w:rsid w:val="006C5CD8"/>
    <w:rsid w:val="006C6639"/>
    <w:rsid w:val="006D026F"/>
    <w:rsid w:val="006D1417"/>
    <w:rsid w:val="006D17A0"/>
    <w:rsid w:val="006D190E"/>
    <w:rsid w:val="006D2120"/>
    <w:rsid w:val="006D508D"/>
    <w:rsid w:val="006D6399"/>
    <w:rsid w:val="006D764A"/>
    <w:rsid w:val="006E00BE"/>
    <w:rsid w:val="006E47E1"/>
    <w:rsid w:val="006E5E11"/>
    <w:rsid w:val="006F1828"/>
    <w:rsid w:val="006F1C9F"/>
    <w:rsid w:val="006F1D94"/>
    <w:rsid w:val="006F211B"/>
    <w:rsid w:val="006F54E3"/>
    <w:rsid w:val="007012C8"/>
    <w:rsid w:val="00703C65"/>
    <w:rsid w:val="00704E58"/>
    <w:rsid w:val="00707451"/>
    <w:rsid w:val="00710492"/>
    <w:rsid w:val="00710CB9"/>
    <w:rsid w:val="00712C05"/>
    <w:rsid w:val="00713A64"/>
    <w:rsid w:val="00714679"/>
    <w:rsid w:val="00717A58"/>
    <w:rsid w:val="00724156"/>
    <w:rsid w:val="007250A9"/>
    <w:rsid w:val="00725A6F"/>
    <w:rsid w:val="0072665E"/>
    <w:rsid w:val="0073197D"/>
    <w:rsid w:val="007334A3"/>
    <w:rsid w:val="00733501"/>
    <w:rsid w:val="00733DAC"/>
    <w:rsid w:val="00733F97"/>
    <w:rsid w:val="00734E9C"/>
    <w:rsid w:val="00735868"/>
    <w:rsid w:val="00735E07"/>
    <w:rsid w:val="00736F2F"/>
    <w:rsid w:val="0073772C"/>
    <w:rsid w:val="00737B41"/>
    <w:rsid w:val="0074080E"/>
    <w:rsid w:val="00741C70"/>
    <w:rsid w:val="0074280B"/>
    <w:rsid w:val="00742F68"/>
    <w:rsid w:val="00743E91"/>
    <w:rsid w:val="0074662B"/>
    <w:rsid w:val="00746DB8"/>
    <w:rsid w:val="0074774E"/>
    <w:rsid w:val="00747B5E"/>
    <w:rsid w:val="00752BD9"/>
    <w:rsid w:val="007539DA"/>
    <w:rsid w:val="0075784F"/>
    <w:rsid w:val="00763D2B"/>
    <w:rsid w:val="00764C65"/>
    <w:rsid w:val="0076589F"/>
    <w:rsid w:val="007664CC"/>
    <w:rsid w:val="00773694"/>
    <w:rsid w:val="00774EB0"/>
    <w:rsid w:val="0077539A"/>
    <w:rsid w:val="007772C2"/>
    <w:rsid w:val="00777829"/>
    <w:rsid w:val="0078036A"/>
    <w:rsid w:val="00780E27"/>
    <w:rsid w:val="00781F2B"/>
    <w:rsid w:val="0078388E"/>
    <w:rsid w:val="007853A1"/>
    <w:rsid w:val="00785FE6"/>
    <w:rsid w:val="00790AAC"/>
    <w:rsid w:val="00796F05"/>
    <w:rsid w:val="00797B9F"/>
    <w:rsid w:val="007A22F2"/>
    <w:rsid w:val="007A2720"/>
    <w:rsid w:val="007A6586"/>
    <w:rsid w:val="007A74A0"/>
    <w:rsid w:val="007B1BA2"/>
    <w:rsid w:val="007B2558"/>
    <w:rsid w:val="007B2F10"/>
    <w:rsid w:val="007B3468"/>
    <w:rsid w:val="007B3780"/>
    <w:rsid w:val="007B3896"/>
    <w:rsid w:val="007B4F3B"/>
    <w:rsid w:val="007B6633"/>
    <w:rsid w:val="007B7C76"/>
    <w:rsid w:val="007B7CA3"/>
    <w:rsid w:val="007C0209"/>
    <w:rsid w:val="007C0448"/>
    <w:rsid w:val="007C05CD"/>
    <w:rsid w:val="007C0F4C"/>
    <w:rsid w:val="007C111E"/>
    <w:rsid w:val="007C1989"/>
    <w:rsid w:val="007C3BDA"/>
    <w:rsid w:val="007C679B"/>
    <w:rsid w:val="007C6E9C"/>
    <w:rsid w:val="007C73F8"/>
    <w:rsid w:val="007D1BF8"/>
    <w:rsid w:val="007D2115"/>
    <w:rsid w:val="007D3CC1"/>
    <w:rsid w:val="007D7F49"/>
    <w:rsid w:val="007F0450"/>
    <w:rsid w:val="007F6F1F"/>
    <w:rsid w:val="00800219"/>
    <w:rsid w:val="00800429"/>
    <w:rsid w:val="00802414"/>
    <w:rsid w:val="00802E7E"/>
    <w:rsid w:val="00804D93"/>
    <w:rsid w:val="00812748"/>
    <w:rsid w:val="008156FE"/>
    <w:rsid w:val="00817C28"/>
    <w:rsid w:val="00820131"/>
    <w:rsid w:val="0082162B"/>
    <w:rsid w:val="00825420"/>
    <w:rsid w:val="00825D06"/>
    <w:rsid w:val="00827743"/>
    <w:rsid w:val="00830575"/>
    <w:rsid w:val="00830680"/>
    <w:rsid w:val="0083102B"/>
    <w:rsid w:val="0083482B"/>
    <w:rsid w:val="008351A9"/>
    <w:rsid w:val="008351E6"/>
    <w:rsid w:val="00837624"/>
    <w:rsid w:val="00837EA6"/>
    <w:rsid w:val="008429D3"/>
    <w:rsid w:val="008430E1"/>
    <w:rsid w:val="00843B31"/>
    <w:rsid w:val="0084415A"/>
    <w:rsid w:val="00844EE2"/>
    <w:rsid w:val="008462DD"/>
    <w:rsid w:val="00846D79"/>
    <w:rsid w:val="008471F0"/>
    <w:rsid w:val="00852BD0"/>
    <w:rsid w:val="00853802"/>
    <w:rsid w:val="00854501"/>
    <w:rsid w:val="00856063"/>
    <w:rsid w:val="00860B01"/>
    <w:rsid w:val="008651E0"/>
    <w:rsid w:val="00865287"/>
    <w:rsid w:val="00867126"/>
    <w:rsid w:val="008672BC"/>
    <w:rsid w:val="008756F5"/>
    <w:rsid w:val="0088391A"/>
    <w:rsid w:val="008845EF"/>
    <w:rsid w:val="00884716"/>
    <w:rsid w:val="00884F71"/>
    <w:rsid w:val="0088754A"/>
    <w:rsid w:val="00891512"/>
    <w:rsid w:val="00891CE3"/>
    <w:rsid w:val="0089256C"/>
    <w:rsid w:val="008959C0"/>
    <w:rsid w:val="008963B4"/>
    <w:rsid w:val="00897A67"/>
    <w:rsid w:val="008A1869"/>
    <w:rsid w:val="008A607E"/>
    <w:rsid w:val="008A6F74"/>
    <w:rsid w:val="008A7E03"/>
    <w:rsid w:val="008A7F68"/>
    <w:rsid w:val="008B050C"/>
    <w:rsid w:val="008B0D20"/>
    <w:rsid w:val="008B1687"/>
    <w:rsid w:val="008B16C7"/>
    <w:rsid w:val="008B1A1F"/>
    <w:rsid w:val="008B34D8"/>
    <w:rsid w:val="008B4AAA"/>
    <w:rsid w:val="008B61B7"/>
    <w:rsid w:val="008B76D2"/>
    <w:rsid w:val="008C08A0"/>
    <w:rsid w:val="008C1555"/>
    <w:rsid w:val="008C3437"/>
    <w:rsid w:val="008C551F"/>
    <w:rsid w:val="008D0005"/>
    <w:rsid w:val="008D1C69"/>
    <w:rsid w:val="008D2544"/>
    <w:rsid w:val="008D2D01"/>
    <w:rsid w:val="008D3138"/>
    <w:rsid w:val="008D40CE"/>
    <w:rsid w:val="008D45C8"/>
    <w:rsid w:val="008D58AF"/>
    <w:rsid w:val="008D5E10"/>
    <w:rsid w:val="008D65A0"/>
    <w:rsid w:val="008E0636"/>
    <w:rsid w:val="008E0F3F"/>
    <w:rsid w:val="008E178C"/>
    <w:rsid w:val="008E1959"/>
    <w:rsid w:val="008E1EF0"/>
    <w:rsid w:val="008E29B9"/>
    <w:rsid w:val="008E549A"/>
    <w:rsid w:val="008E6C86"/>
    <w:rsid w:val="008F169B"/>
    <w:rsid w:val="008F17E0"/>
    <w:rsid w:val="008F51E2"/>
    <w:rsid w:val="008F5AFF"/>
    <w:rsid w:val="008F614F"/>
    <w:rsid w:val="008F6ED2"/>
    <w:rsid w:val="008F71EE"/>
    <w:rsid w:val="008F746D"/>
    <w:rsid w:val="008F7732"/>
    <w:rsid w:val="008F7BD1"/>
    <w:rsid w:val="009022AE"/>
    <w:rsid w:val="00903FCC"/>
    <w:rsid w:val="00905B0F"/>
    <w:rsid w:val="00906303"/>
    <w:rsid w:val="00911148"/>
    <w:rsid w:val="009135B5"/>
    <w:rsid w:val="00914223"/>
    <w:rsid w:val="00915103"/>
    <w:rsid w:val="009159CE"/>
    <w:rsid w:val="00916BAD"/>
    <w:rsid w:val="00917B47"/>
    <w:rsid w:val="009203C6"/>
    <w:rsid w:val="00921E03"/>
    <w:rsid w:val="00923ED7"/>
    <w:rsid w:val="00924238"/>
    <w:rsid w:val="0092445C"/>
    <w:rsid w:val="00924B07"/>
    <w:rsid w:val="009313B0"/>
    <w:rsid w:val="009327E5"/>
    <w:rsid w:val="0093534C"/>
    <w:rsid w:val="00935540"/>
    <w:rsid w:val="00937E97"/>
    <w:rsid w:val="00942397"/>
    <w:rsid w:val="009438B5"/>
    <w:rsid w:val="00944B48"/>
    <w:rsid w:val="00945590"/>
    <w:rsid w:val="00946D1C"/>
    <w:rsid w:val="00947AB1"/>
    <w:rsid w:val="00947C30"/>
    <w:rsid w:val="00952B6D"/>
    <w:rsid w:val="009568F2"/>
    <w:rsid w:val="00956BD0"/>
    <w:rsid w:val="00960BF2"/>
    <w:rsid w:val="009612F4"/>
    <w:rsid w:val="00961627"/>
    <w:rsid w:val="009622AD"/>
    <w:rsid w:val="009629A4"/>
    <w:rsid w:val="009630A9"/>
    <w:rsid w:val="009639D4"/>
    <w:rsid w:val="00964095"/>
    <w:rsid w:val="00971D0C"/>
    <w:rsid w:val="009779D9"/>
    <w:rsid w:val="00981C12"/>
    <w:rsid w:val="00984A8A"/>
    <w:rsid w:val="00985244"/>
    <w:rsid w:val="00991F34"/>
    <w:rsid w:val="00994393"/>
    <w:rsid w:val="00994CBB"/>
    <w:rsid w:val="009951D0"/>
    <w:rsid w:val="00997934"/>
    <w:rsid w:val="009A649F"/>
    <w:rsid w:val="009A7DB3"/>
    <w:rsid w:val="009A7F84"/>
    <w:rsid w:val="009B0F63"/>
    <w:rsid w:val="009B267B"/>
    <w:rsid w:val="009B3A5A"/>
    <w:rsid w:val="009B3DB8"/>
    <w:rsid w:val="009B485F"/>
    <w:rsid w:val="009B49D2"/>
    <w:rsid w:val="009B4F46"/>
    <w:rsid w:val="009B67AA"/>
    <w:rsid w:val="009C1083"/>
    <w:rsid w:val="009C1890"/>
    <w:rsid w:val="009C2296"/>
    <w:rsid w:val="009C375B"/>
    <w:rsid w:val="009C3F08"/>
    <w:rsid w:val="009C41BB"/>
    <w:rsid w:val="009C4723"/>
    <w:rsid w:val="009C5D65"/>
    <w:rsid w:val="009C7B09"/>
    <w:rsid w:val="009C7DA3"/>
    <w:rsid w:val="009D04FB"/>
    <w:rsid w:val="009D1384"/>
    <w:rsid w:val="009D1B7E"/>
    <w:rsid w:val="009D1F84"/>
    <w:rsid w:val="009D21D9"/>
    <w:rsid w:val="009D303F"/>
    <w:rsid w:val="009D3EF8"/>
    <w:rsid w:val="009D47C6"/>
    <w:rsid w:val="009E0DC5"/>
    <w:rsid w:val="009E1285"/>
    <w:rsid w:val="009E4943"/>
    <w:rsid w:val="009E4A24"/>
    <w:rsid w:val="009E54F3"/>
    <w:rsid w:val="009E5AA5"/>
    <w:rsid w:val="009E6716"/>
    <w:rsid w:val="009E78E3"/>
    <w:rsid w:val="009E7F73"/>
    <w:rsid w:val="009F000F"/>
    <w:rsid w:val="009F0237"/>
    <w:rsid w:val="009F40BC"/>
    <w:rsid w:val="009F4390"/>
    <w:rsid w:val="009F68AD"/>
    <w:rsid w:val="00A017A4"/>
    <w:rsid w:val="00A01A6C"/>
    <w:rsid w:val="00A01B68"/>
    <w:rsid w:val="00A01D53"/>
    <w:rsid w:val="00A01DA4"/>
    <w:rsid w:val="00A0341C"/>
    <w:rsid w:val="00A056A5"/>
    <w:rsid w:val="00A07234"/>
    <w:rsid w:val="00A13DA1"/>
    <w:rsid w:val="00A14DEB"/>
    <w:rsid w:val="00A230DE"/>
    <w:rsid w:val="00A23242"/>
    <w:rsid w:val="00A233C2"/>
    <w:rsid w:val="00A25742"/>
    <w:rsid w:val="00A30994"/>
    <w:rsid w:val="00A32B4F"/>
    <w:rsid w:val="00A33C5A"/>
    <w:rsid w:val="00A34057"/>
    <w:rsid w:val="00A34706"/>
    <w:rsid w:val="00A34EE9"/>
    <w:rsid w:val="00A3640F"/>
    <w:rsid w:val="00A36CD0"/>
    <w:rsid w:val="00A372A2"/>
    <w:rsid w:val="00A4087E"/>
    <w:rsid w:val="00A40FFE"/>
    <w:rsid w:val="00A4113F"/>
    <w:rsid w:val="00A411EB"/>
    <w:rsid w:val="00A42729"/>
    <w:rsid w:val="00A4404F"/>
    <w:rsid w:val="00A442D7"/>
    <w:rsid w:val="00A44690"/>
    <w:rsid w:val="00A45CF2"/>
    <w:rsid w:val="00A47D0F"/>
    <w:rsid w:val="00A47F79"/>
    <w:rsid w:val="00A50DAD"/>
    <w:rsid w:val="00A5469F"/>
    <w:rsid w:val="00A567AD"/>
    <w:rsid w:val="00A57255"/>
    <w:rsid w:val="00A60734"/>
    <w:rsid w:val="00A62D46"/>
    <w:rsid w:val="00A643C1"/>
    <w:rsid w:val="00A6506D"/>
    <w:rsid w:val="00A660DB"/>
    <w:rsid w:val="00A66569"/>
    <w:rsid w:val="00A7093F"/>
    <w:rsid w:val="00A70EB7"/>
    <w:rsid w:val="00A70FA3"/>
    <w:rsid w:val="00A729BE"/>
    <w:rsid w:val="00A76991"/>
    <w:rsid w:val="00A77D9D"/>
    <w:rsid w:val="00A800F7"/>
    <w:rsid w:val="00A80669"/>
    <w:rsid w:val="00A80F21"/>
    <w:rsid w:val="00A81ADF"/>
    <w:rsid w:val="00A81B1F"/>
    <w:rsid w:val="00A8396B"/>
    <w:rsid w:val="00A83F11"/>
    <w:rsid w:val="00A84C2F"/>
    <w:rsid w:val="00A855F0"/>
    <w:rsid w:val="00A862AB"/>
    <w:rsid w:val="00A9019D"/>
    <w:rsid w:val="00A908FB"/>
    <w:rsid w:val="00A9274A"/>
    <w:rsid w:val="00A9399D"/>
    <w:rsid w:val="00A968BA"/>
    <w:rsid w:val="00AA0F2A"/>
    <w:rsid w:val="00AA19C0"/>
    <w:rsid w:val="00AA2A32"/>
    <w:rsid w:val="00AA3ABB"/>
    <w:rsid w:val="00AA3D81"/>
    <w:rsid w:val="00AA7176"/>
    <w:rsid w:val="00AA73B6"/>
    <w:rsid w:val="00AA7AA0"/>
    <w:rsid w:val="00AB20A9"/>
    <w:rsid w:val="00AB34C3"/>
    <w:rsid w:val="00AB3608"/>
    <w:rsid w:val="00AB611E"/>
    <w:rsid w:val="00AB6894"/>
    <w:rsid w:val="00AC0259"/>
    <w:rsid w:val="00AC0A48"/>
    <w:rsid w:val="00AC1429"/>
    <w:rsid w:val="00AC16EC"/>
    <w:rsid w:val="00AC7F7D"/>
    <w:rsid w:val="00AD12FC"/>
    <w:rsid w:val="00AD1A1B"/>
    <w:rsid w:val="00AD230F"/>
    <w:rsid w:val="00AD27AE"/>
    <w:rsid w:val="00AD2A3D"/>
    <w:rsid w:val="00AD2CF5"/>
    <w:rsid w:val="00AD323F"/>
    <w:rsid w:val="00AD38EB"/>
    <w:rsid w:val="00AD68C1"/>
    <w:rsid w:val="00AD6A30"/>
    <w:rsid w:val="00AE0074"/>
    <w:rsid w:val="00AE0E7B"/>
    <w:rsid w:val="00AE312C"/>
    <w:rsid w:val="00AE31E8"/>
    <w:rsid w:val="00AE4F25"/>
    <w:rsid w:val="00AE58A9"/>
    <w:rsid w:val="00AE5F31"/>
    <w:rsid w:val="00AE63C3"/>
    <w:rsid w:val="00AE66EE"/>
    <w:rsid w:val="00AE7B09"/>
    <w:rsid w:val="00AF05F9"/>
    <w:rsid w:val="00AF175A"/>
    <w:rsid w:val="00AF288C"/>
    <w:rsid w:val="00AF2E47"/>
    <w:rsid w:val="00B01721"/>
    <w:rsid w:val="00B07B04"/>
    <w:rsid w:val="00B11D76"/>
    <w:rsid w:val="00B12F2E"/>
    <w:rsid w:val="00B12FAF"/>
    <w:rsid w:val="00B13A93"/>
    <w:rsid w:val="00B14529"/>
    <w:rsid w:val="00B15375"/>
    <w:rsid w:val="00B163F1"/>
    <w:rsid w:val="00B170E0"/>
    <w:rsid w:val="00B17B5F"/>
    <w:rsid w:val="00B17E64"/>
    <w:rsid w:val="00B2207A"/>
    <w:rsid w:val="00B24803"/>
    <w:rsid w:val="00B25479"/>
    <w:rsid w:val="00B265E1"/>
    <w:rsid w:val="00B27BFA"/>
    <w:rsid w:val="00B3033C"/>
    <w:rsid w:val="00B31C12"/>
    <w:rsid w:val="00B331A2"/>
    <w:rsid w:val="00B337CF"/>
    <w:rsid w:val="00B337D0"/>
    <w:rsid w:val="00B35C03"/>
    <w:rsid w:val="00B35CC4"/>
    <w:rsid w:val="00B36654"/>
    <w:rsid w:val="00B37579"/>
    <w:rsid w:val="00B40B34"/>
    <w:rsid w:val="00B40E8C"/>
    <w:rsid w:val="00B46659"/>
    <w:rsid w:val="00B4685E"/>
    <w:rsid w:val="00B509F1"/>
    <w:rsid w:val="00B51653"/>
    <w:rsid w:val="00B52654"/>
    <w:rsid w:val="00B5344F"/>
    <w:rsid w:val="00B54C65"/>
    <w:rsid w:val="00B54EDA"/>
    <w:rsid w:val="00B57902"/>
    <w:rsid w:val="00B63803"/>
    <w:rsid w:val="00B63EF9"/>
    <w:rsid w:val="00B641D2"/>
    <w:rsid w:val="00B66DA1"/>
    <w:rsid w:val="00B66DB1"/>
    <w:rsid w:val="00B7053B"/>
    <w:rsid w:val="00B723A1"/>
    <w:rsid w:val="00B732D1"/>
    <w:rsid w:val="00B73950"/>
    <w:rsid w:val="00B7465C"/>
    <w:rsid w:val="00B75E1B"/>
    <w:rsid w:val="00B76433"/>
    <w:rsid w:val="00B82380"/>
    <w:rsid w:val="00B84178"/>
    <w:rsid w:val="00B84424"/>
    <w:rsid w:val="00B85B09"/>
    <w:rsid w:val="00B8777C"/>
    <w:rsid w:val="00B877C9"/>
    <w:rsid w:val="00B903B0"/>
    <w:rsid w:val="00B9084D"/>
    <w:rsid w:val="00B92FD1"/>
    <w:rsid w:val="00B940E1"/>
    <w:rsid w:val="00B943B4"/>
    <w:rsid w:val="00B95A26"/>
    <w:rsid w:val="00B95DA3"/>
    <w:rsid w:val="00B95F85"/>
    <w:rsid w:val="00B97F35"/>
    <w:rsid w:val="00BA07A0"/>
    <w:rsid w:val="00BA3E67"/>
    <w:rsid w:val="00BA755A"/>
    <w:rsid w:val="00BB0868"/>
    <w:rsid w:val="00BB1A2F"/>
    <w:rsid w:val="00BB2DB7"/>
    <w:rsid w:val="00BB5783"/>
    <w:rsid w:val="00BB7C00"/>
    <w:rsid w:val="00BC083A"/>
    <w:rsid w:val="00BC1291"/>
    <w:rsid w:val="00BC17BB"/>
    <w:rsid w:val="00BC57E2"/>
    <w:rsid w:val="00BD1185"/>
    <w:rsid w:val="00BD365A"/>
    <w:rsid w:val="00BD3C79"/>
    <w:rsid w:val="00BD4193"/>
    <w:rsid w:val="00BD4854"/>
    <w:rsid w:val="00BD48C3"/>
    <w:rsid w:val="00BD5061"/>
    <w:rsid w:val="00BE2B37"/>
    <w:rsid w:val="00BE4654"/>
    <w:rsid w:val="00BE7E64"/>
    <w:rsid w:val="00BF11EB"/>
    <w:rsid w:val="00BF387C"/>
    <w:rsid w:val="00BF3958"/>
    <w:rsid w:val="00C00924"/>
    <w:rsid w:val="00C070DA"/>
    <w:rsid w:val="00C07C2E"/>
    <w:rsid w:val="00C1126E"/>
    <w:rsid w:val="00C1154E"/>
    <w:rsid w:val="00C11FBD"/>
    <w:rsid w:val="00C12935"/>
    <w:rsid w:val="00C14083"/>
    <w:rsid w:val="00C1755D"/>
    <w:rsid w:val="00C217A8"/>
    <w:rsid w:val="00C2319D"/>
    <w:rsid w:val="00C23C52"/>
    <w:rsid w:val="00C24A86"/>
    <w:rsid w:val="00C25130"/>
    <w:rsid w:val="00C261B9"/>
    <w:rsid w:val="00C261EC"/>
    <w:rsid w:val="00C267A6"/>
    <w:rsid w:val="00C26826"/>
    <w:rsid w:val="00C27E32"/>
    <w:rsid w:val="00C30C3E"/>
    <w:rsid w:val="00C33861"/>
    <w:rsid w:val="00C35659"/>
    <w:rsid w:val="00C35C9E"/>
    <w:rsid w:val="00C4225E"/>
    <w:rsid w:val="00C42A74"/>
    <w:rsid w:val="00C45B15"/>
    <w:rsid w:val="00C46579"/>
    <w:rsid w:val="00C4710A"/>
    <w:rsid w:val="00C52A73"/>
    <w:rsid w:val="00C56640"/>
    <w:rsid w:val="00C57D9E"/>
    <w:rsid w:val="00C60A0F"/>
    <w:rsid w:val="00C6149F"/>
    <w:rsid w:val="00C635B6"/>
    <w:rsid w:val="00C663CA"/>
    <w:rsid w:val="00C6710B"/>
    <w:rsid w:val="00C67691"/>
    <w:rsid w:val="00C7042F"/>
    <w:rsid w:val="00C72B74"/>
    <w:rsid w:val="00C72DEC"/>
    <w:rsid w:val="00C731DE"/>
    <w:rsid w:val="00C7744C"/>
    <w:rsid w:val="00C80039"/>
    <w:rsid w:val="00C80876"/>
    <w:rsid w:val="00C81D0B"/>
    <w:rsid w:val="00C84442"/>
    <w:rsid w:val="00C87364"/>
    <w:rsid w:val="00C87D78"/>
    <w:rsid w:val="00C90919"/>
    <w:rsid w:val="00C9276F"/>
    <w:rsid w:val="00CA1775"/>
    <w:rsid w:val="00CA23BD"/>
    <w:rsid w:val="00CA3E5A"/>
    <w:rsid w:val="00CA4D71"/>
    <w:rsid w:val="00CB0CD3"/>
    <w:rsid w:val="00CB1391"/>
    <w:rsid w:val="00CB15F8"/>
    <w:rsid w:val="00CB3FC4"/>
    <w:rsid w:val="00CB6124"/>
    <w:rsid w:val="00CB7E44"/>
    <w:rsid w:val="00CC0009"/>
    <w:rsid w:val="00CC2369"/>
    <w:rsid w:val="00CC42CD"/>
    <w:rsid w:val="00CC54BB"/>
    <w:rsid w:val="00CC5FDB"/>
    <w:rsid w:val="00CC642D"/>
    <w:rsid w:val="00CC712E"/>
    <w:rsid w:val="00CD27FC"/>
    <w:rsid w:val="00CD5BC4"/>
    <w:rsid w:val="00CD6842"/>
    <w:rsid w:val="00CD7106"/>
    <w:rsid w:val="00CD7F6E"/>
    <w:rsid w:val="00CE0652"/>
    <w:rsid w:val="00CE2122"/>
    <w:rsid w:val="00CE4A63"/>
    <w:rsid w:val="00CE4C28"/>
    <w:rsid w:val="00CE5816"/>
    <w:rsid w:val="00CE5BDF"/>
    <w:rsid w:val="00CE729A"/>
    <w:rsid w:val="00CE74D2"/>
    <w:rsid w:val="00CF039B"/>
    <w:rsid w:val="00CF0933"/>
    <w:rsid w:val="00CF14B5"/>
    <w:rsid w:val="00CF19E9"/>
    <w:rsid w:val="00CF2E79"/>
    <w:rsid w:val="00CF3795"/>
    <w:rsid w:val="00CF470E"/>
    <w:rsid w:val="00D00DF9"/>
    <w:rsid w:val="00D01BBF"/>
    <w:rsid w:val="00D02730"/>
    <w:rsid w:val="00D034B7"/>
    <w:rsid w:val="00D044F7"/>
    <w:rsid w:val="00D05C0E"/>
    <w:rsid w:val="00D06902"/>
    <w:rsid w:val="00D06C95"/>
    <w:rsid w:val="00D07752"/>
    <w:rsid w:val="00D101A7"/>
    <w:rsid w:val="00D10F68"/>
    <w:rsid w:val="00D1154E"/>
    <w:rsid w:val="00D12F64"/>
    <w:rsid w:val="00D12FDD"/>
    <w:rsid w:val="00D137EC"/>
    <w:rsid w:val="00D15AA4"/>
    <w:rsid w:val="00D167E6"/>
    <w:rsid w:val="00D16BEB"/>
    <w:rsid w:val="00D22E8E"/>
    <w:rsid w:val="00D23057"/>
    <w:rsid w:val="00D23927"/>
    <w:rsid w:val="00D24F10"/>
    <w:rsid w:val="00D2674D"/>
    <w:rsid w:val="00D268E7"/>
    <w:rsid w:val="00D271D3"/>
    <w:rsid w:val="00D31116"/>
    <w:rsid w:val="00D31D2A"/>
    <w:rsid w:val="00D33CE0"/>
    <w:rsid w:val="00D34380"/>
    <w:rsid w:val="00D40AE5"/>
    <w:rsid w:val="00D41465"/>
    <w:rsid w:val="00D419D2"/>
    <w:rsid w:val="00D41B20"/>
    <w:rsid w:val="00D4240D"/>
    <w:rsid w:val="00D44CB1"/>
    <w:rsid w:val="00D44E43"/>
    <w:rsid w:val="00D45126"/>
    <w:rsid w:val="00D45841"/>
    <w:rsid w:val="00D47C14"/>
    <w:rsid w:val="00D47D11"/>
    <w:rsid w:val="00D5349C"/>
    <w:rsid w:val="00D538FF"/>
    <w:rsid w:val="00D54BF4"/>
    <w:rsid w:val="00D61F80"/>
    <w:rsid w:val="00D626CB"/>
    <w:rsid w:val="00D661A8"/>
    <w:rsid w:val="00D663CA"/>
    <w:rsid w:val="00D70B66"/>
    <w:rsid w:val="00D73868"/>
    <w:rsid w:val="00D738DC"/>
    <w:rsid w:val="00D75CAD"/>
    <w:rsid w:val="00D76CDE"/>
    <w:rsid w:val="00D82A56"/>
    <w:rsid w:val="00D82DAE"/>
    <w:rsid w:val="00D86CE2"/>
    <w:rsid w:val="00D8737F"/>
    <w:rsid w:val="00D877DB"/>
    <w:rsid w:val="00D90E92"/>
    <w:rsid w:val="00D91F07"/>
    <w:rsid w:val="00D933EF"/>
    <w:rsid w:val="00D938C5"/>
    <w:rsid w:val="00D93F7D"/>
    <w:rsid w:val="00D96747"/>
    <w:rsid w:val="00D9748A"/>
    <w:rsid w:val="00DA0C11"/>
    <w:rsid w:val="00DA11B5"/>
    <w:rsid w:val="00DA1214"/>
    <w:rsid w:val="00DA1B9D"/>
    <w:rsid w:val="00DA45D8"/>
    <w:rsid w:val="00DA531F"/>
    <w:rsid w:val="00DA661E"/>
    <w:rsid w:val="00DB13A7"/>
    <w:rsid w:val="00DB15AD"/>
    <w:rsid w:val="00DB191E"/>
    <w:rsid w:val="00DB26C1"/>
    <w:rsid w:val="00DB4ABD"/>
    <w:rsid w:val="00DB5B95"/>
    <w:rsid w:val="00DB6152"/>
    <w:rsid w:val="00DC0572"/>
    <w:rsid w:val="00DC0BDA"/>
    <w:rsid w:val="00DC3B9F"/>
    <w:rsid w:val="00DC50C1"/>
    <w:rsid w:val="00DC571F"/>
    <w:rsid w:val="00DC5C7C"/>
    <w:rsid w:val="00DC6290"/>
    <w:rsid w:val="00DC785D"/>
    <w:rsid w:val="00DD00F9"/>
    <w:rsid w:val="00DD25BC"/>
    <w:rsid w:val="00DD2DE8"/>
    <w:rsid w:val="00DD3B93"/>
    <w:rsid w:val="00DD54DF"/>
    <w:rsid w:val="00DD5658"/>
    <w:rsid w:val="00DE17A1"/>
    <w:rsid w:val="00DE1F5C"/>
    <w:rsid w:val="00DE28BA"/>
    <w:rsid w:val="00DF430D"/>
    <w:rsid w:val="00DF77FC"/>
    <w:rsid w:val="00E007B7"/>
    <w:rsid w:val="00E04ACE"/>
    <w:rsid w:val="00E04D09"/>
    <w:rsid w:val="00E10D04"/>
    <w:rsid w:val="00E135C9"/>
    <w:rsid w:val="00E165D8"/>
    <w:rsid w:val="00E16735"/>
    <w:rsid w:val="00E16ED5"/>
    <w:rsid w:val="00E16F4F"/>
    <w:rsid w:val="00E17DC3"/>
    <w:rsid w:val="00E21D35"/>
    <w:rsid w:val="00E2465E"/>
    <w:rsid w:val="00E25F30"/>
    <w:rsid w:val="00E262EC"/>
    <w:rsid w:val="00E266FC"/>
    <w:rsid w:val="00E27BB9"/>
    <w:rsid w:val="00E30785"/>
    <w:rsid w:val="00E3663E"/>
    <w:rsid w:val="00E3698A"/>
    <w:rsid w:val="00E37131"/>
    <w:rsid w:val="00E378A9"/>
    <w:rsid w:val="00E418CA"/>
    <w:rsid w:val="00E41C5B"/>
    <w:rsid w:val="00E47F46"/>
    <w:rsid w:val="00E51CE1"/>
    <w:rsid w:val="00E5245E"/>
    <w:rsid w:val="00E52D68"/>
    <w:rsid w:val="00E63902"/>
    <w:rsid w:val="00E64464"/>
    <w:rsid w:val="00E644A9"/>
    <w:rsid w:val="00E66DE5"/>
    <w:rsid w:val="00E70337"/>
    <w:rsid w:val="00E7060D"/>
    <w:rsid w:val="00E70C42"/>
    <w:rsid w:val="00E73FBD"/>
    <w:rsid w:val="00E74A61"/>
    <w:rsid w:val="00E74C4F"/>
    <w:rsid w:val="00E763F0"/>
    <w:rsid w:val="00E77C38"/>
    <w:rsid w:val="00E807C0"/>
    <w:rsid w:val="00E82ED9"/>
    <w:rsid w:val="00E83592"/>
    <w:rsid w:val="00E84AA1"/>
    <w:rsid w:val="00E850BC"/>
    <w:rsid w:val="00E85579"/>
    <w:rsid w:val="00E85A54"/>
    <w:rsid w:val="00E86185"/>
    <w:rsid w:val="00E86A30"/>
    <w:rsid w:val="00E91DA8"/>
    <w:rsid w:val="00E93700"/>
    <w:rsid w:val="00E93E11"/>
    <w:rsid w:val="00E94080"/>
    <w:rsid w:val="00E94844"/>
    <w:rsid w:val="00E9499F"/>
    <w:rsid w:val="00E96424"/>
    <w:rsid w:val="00E96CBF"/>
    <w:rsid w:val="00E97FD1"/>
    <w:rsid w:val="00EA01C2"/>
    <w:rsid w:val="00EA14B1"/>
    <w:rsid w:val="00EA216C"/>
    <w:rsid w:val="00EA3585"/>
    <w:rsid w:val="00EA36BA"/>
    <w:rsid w:val="00EA3A23"/>
    <w:rsid w:val="00EA4E5D"/>
    <w:rsid w:val="00EA5AA7"/>
    <w:rsid w:val="00EA67E8"/>
    <w:rsid w:val="00EA6F27"/>
    <w:rsid w:val="00EB4832"/>
    <w:rsid w:val="00EB5AFA"/>
    <w:rsid w:val="00EB6700"/>
    <w:rsid w:val="00EB7395"/>
    <w:rsid w:val="00EB75C2"/>
    <w:rsid w:val="00EC0268"/>
    <w:rsid w:val="00EC2BAC"/>
    <w:rsid w:val="00EC6036"/>
    <w:rsid w:val="00EC622D"/>
    <w:rsid w:val="00EC70DD"/>
    <w:rsid w:val="00EC79E0"/>
    <w:rsid w:val="00ED0181"/>
    <w:rsid w:val="00ED0D28"/>
    <w:rsid w:val="00ED15D5"/>
    <w:rsid w:val="00ED2358"/>
    <w:rsid w:val="00ED3648"/>
    <w:rsid w:val="00ED4142"/>
    <w:rsid w:val="00ED58D1"/>
    <w:rsid w:val="00EE15A1"/>
    <w:rsid w:val="00EE282B"/>
    <w:rsid w:val="00EE611D"/>
    <w:rsid w:val="00EE740D"/>
    <w:rsid w:val="00EF13A7"/>
    <w:rsid w:val="00EF1DF3"/>
    <w:rsid w:val="00EF3BBE"/>
    <w:rsid w:val="00EF4786"/>
    <w:rsid w:val="00EF4E61"/>
    <w:rsid w:val="00EF55B3"/>
    <w:rsid w:val="00EF6897"/>
    <w:rsid w:val="00F01199"/>
    <w:rsid w:val="00F011E0"/>
    <w:rsid w:val="00F04A11"/>
    <w:rsid w:val="00F04C4E"/>
    <w:rsid w:val="00F0509A"/>
    <w:rsid w:val="00F06AD9"/>
    <w:rsid w:val="00F06C1D"/>
    <w:rsid w:val="00F11373"/>
    <w:rsid w:val="00F113EC"/>
    <w:rsid w:val="00F123C3"/>
    <w:rsid w:val="00F12913"/>
    <w:rsid w:val="00F1425F"/>
    <w:rsid w:val="00F14418"/>
    <w:rsid w:val="00F148B2"/>
    <w:rsid w:val="00F148D8"/>
    <w:rsid w:val="00F15F18"/>
    <w:rsid w:val="00F15F38"/>
    <w:rsid w:val="00F1602A"/>
    <w:rsid w:val="00F16AA7"/>
    <w:rsid w:val="00F16C09"/>
    <w:rsid w:val="00F21104"/>
    <w:rsid w:val="00F21DDA"/>
    <w:rsid w:val="00F23238"/>
    <w:rsid w:val="00F247BC"/>
    <w:rsid w:val="00F26EFA"/>
    <w:rsid w:val="00F277AA"/>
    <w:rsid w:val="00F30CD3"/>
    <w:rsid w:val="00F329C5"/>
    <w:rsid w:val="00F33D62"/>
    <w:rsid w:val="00F342C7"/>
    <w:rsid w:val="00F373B9"/>
    <w:rsid w:val="00F37CEF"/>
    <w:rsid w:val="00F42F2F"/>
    <w:rsid w:val="00F43206"/>
    <w:rsid w:val="00F4637E"/>
    <w:rsid w:val="00F46FF8"/>
    <w:rsid w:val="00F50DBB"/>
    <w:rsid w:val="00F50FC4"/>
    <w:rsid w:val="00F511C7"/>
    <w:rsid w:val="00F511E7"/>
    <w:rsid w:val="00F51275"/>
    <w:rsid w:val="00F522CB"/>
    <w:rsid w:val="00F5529A"/>
    <w:rsid w:val="00F55835"/>
    <w:rsid w:val="00F55965"/>
    <w:rsid w:val="00F55D85"/>
    <w:rsid w:val="00F55EF8"/>
    <w:rsid w:val="00F57DBF"/>
    <w:rsid w:val="00F61FC6"/>
    <w:rsid w:val="00F635C4"/>
    <w:rsid w:val="00F63A43"/>
    <w:rsid w:val="00F71398"/>
    <w:rsid w:val="00F728D0"/>
    <w:rsid w:val="00F75025"/>
    <w:rsid w:val="00F75E07"/>
    <w:rsid w:val="00F7638B"/>
    <w:rsid w:val="00F76421"/>
    <w:rsid w:val="00F77137"/>
    <w:rsid w:val="00F7784D"/>
    <w:rsid w:val="00F80684"/>
    <w:rsid w:val="00F8132B"/>
    <w:rsid w:val="00F81A95"/>
    <w:rsid w:val="00F8319F"/>
    <w:rsid w:val="00F84371"/>
    <w:rsid w:val="00F8446C"/>
    <w:rsid w:val="00F85509"/>
    <w:rsid w:val="00F866FA"/>
    <w:rsid w:val="00F86FCB"/>
    <w:rsid w:val="00F87A0D"/>
    <w:rsid w:val="00F9068F"/>
    <w:rsid w:val="00F90823"/>
    <w:rsid w:val="00F9093A"/>
    <w:rsid w:val="00F90E72"/>
    <w:rsid w:val="00F95E8E"/>
    <w:rsid w:val="00F96FEC"/>
    <w:rsid w:val="00FA0734"/>
    <w:rsid w:val="00FA206A"/>
    <w:rsid w:val="00FA3979"/>
    <w:rsid w:val="00FA59D2"/>
    <w:rsid w:val="00FA6425"/>
    <w:rsid w:val="00FA6616"/>
    <w:rsid w:val="00FA7226"/>
    <w:rsid w:val="00FB0C44"/>
    <w:rsid w:val="00FB1D35"/>
    <w:rsid w:val="00FB1ED2"/>
    <w:rsid w:val="00FB41D2"/>
    <w:rsid w:val="00FB4BF2"/>
    <w:rsid w:val="00FB6BEC"/>
    <w:rsid w:val="00FC07DB"/>
    <w:rsid w:val="00FC1E21"/>
    <w:rsid w:val="00FC2291"/>
    <w:rsid w:val="00FC25CB"/>
    <w:rsid w:val="00FC3268"/>
    <w:rsid w:val="00FC3BE9"/>
    <w:rsid w:val="00FC412C"/>
    <w:rsid w:val="00FC47FF"/>
    <w:rsid w:val="00FC4EE1"/>
    <w:rsid w:val="00FC4F91"/>
    <w:rsid w:val="00FC7E58"/>
    <w:rsid w:val="00FD0A74"/>
    <w:rsid w:val="00FD0F5E"/>
    <w:rsid w:val="00FD3516"/>
    <w:rsid w:val="00FD662A"/>
    <w:rsid w:val="00FE0942"/>
    <w:rsid w:val="00FE12B8"/>
    <w:rsid w:val="00FE42BF"/>
    <w:rsid w:val="00FE6943"/>
    <w:rsid w:val="00FF21FA"/>
    <w:rsid w:val="00FF306C"/>
    <w:rsid w:val="00FF584F"/>
    <w:rsid w:val="00FF6000"/>
    <w:rsid w:val="00FF627E"/>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fillcolor="none [3204]" strokecolor="none [3204]">
      <v:fill color="none [3204]"/>
      <v:stroke color="none [3204]" weight="3pt"/>
      <v:shadow type="perspective" color="none [1604]" opacity=".5" offset="1pt" offset2="-1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iPriority="12"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2"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iPriority="3" w:unhideWhenUsed="1"/>
    <w:lsdException w:name="List Number" w:semiHidden="1" w:uiPriority="5"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lsdException w:name="List Bullet 3" w:semiHidden="1" w:uiPriority="3" w:unhideWhenUsed="1"/>
    <w:lsdException w:name="List Bullet 4" w:semiHidden="1" w:uiPriority="3" w:unhideWhenUsed="1"/>
    <w:lsdException w:name="List Bullet 5" w:semiHidden="1"/>
    <w:lsdException w:name="List Number 2" w:semiHidden="1" w:uiPriority="5" w:unhideWhenUsed="1"/>
    <w:lsdException w:name="List Number 3" w:semiHidden="1" w:uiPriority="5"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iPriority="4" w:unhideWhenUsed="1"/>
    <w:lsdException w:name="List Continue 2" w:semiHidden="1" w:uiPriority="4" w:unhideWhenUsed="1"/>
    <w:lsdException w:name="List Continue 3" w:semiHidden="1" w:uiPriority="4" w:unhideWhenUsed="1"/>
    <w:lsdException w:name="List Continue 4" w:semiHidden="1" w:uiPriority="4"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7" w:unhideWhenUsed="1"/>
    <w:lsdException w:name="HTML Acronym" w:semiHidden="1" w:unhideWhenUsed="1"/>
    <w:lsdException w:name="HTML Address" w:semiHidden="1" w:uiPriority="87"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87"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2"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8"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rsid w:val="00A968BA"/>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366821"/>
    <w:pPr>
      <w:keepNext/>
      <w:keepLines/>
      <w:numPr>
        <w:numId w:val="27"/>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366821"/>
    <w:pPr>
      <w:keepNext/>
      <w:keepLines/>
      <w:numPr>
        <w:ilvl w:val="1"/>
        <w:numId w:val="27"/>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366821"/>
    <w:pPr>
      <w:keepNext/>
      <w:keepLines/>
      <w:numPr>
        <w:ilvl w:val="2"/>
        <w:numId w:val="27"/>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366821"/>
    <w:pPr>
      <w:keepNext/>
      <w:keepLines/>
      <w:numPr>
        <w:ilvl w:val="3"/>
        <w:numId w:val="27"/>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rsid w:val="00366821"/>
    <w:pPr>
      <w:keepNext/>
      <w:keepLines/>
      <w:numPr>
        <w:ilvl w:val="4"/>
        <w:numId w:val="27"/>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366821"/>
    <w:pPr>
      <w:keepNext/>
      <w:keepLines/>
      <w:numPr>
        <w:ilvl w:val="5"/>
        <w:numId w:val="27"/>
      </w:numPr>
      <w:spacing w:before="200" w:after="0"/>
      <w:outlineLvl w:val="5"/>
    </w:pPr>
    <w:rPr>
      <w:rFonts w:asciiTheme="majorHAnsi" w:eastAsiaTheme="majorEastAsia" w:hAnsiTheme="majorHAnsi" w:cstheme="majorBidi"/>
      <w:i/>
      <w:iCs/>
      <w:color w:val="155A39" w:themeColor="accent1" w:themeShade="7F"/>
    </w:rPr>
  </w:style>
  <w:style w:type="paragraph" w:styleId="Heading7">
    <w:name w:val="heading 7"/>
    <w:basedOn w:val="Normal"/>
    <w:next w:val="Normal"/>
    <w:link w:val="Heading7Char"/>
    <w:uiPriority w:val="9"/>
    <w:semiHidden/>
    <w:qFormat/>
    <w:rsid w:val="00366821"/>
    <w:pPr>
      <w:keepNext/>
      <w:keepLines/>
      <w:numPr>
        <w:ilvl w:val="6"/>
        <w:numId w:val="2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366821"/>
    <w:pPr>
      <w:keepNext/>
      <w:keepLines/>
      <w:numPr>
        <w:ilvl w:val="7"/>
        <w:numId w:val="2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366821"/>
    <w:pPr>
      <w:keepNext/>
      <w:keepLines/>
      <w:numPr>
        <w:ilvl w:val="8"/>
        <w:numId w:val="2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E165D8"/>
    <w:rPr>
      <w:vertAlign w:val="superscript"/>
    </w:rPr>
  </w:style>
  <w:style w:type="paragraph" w:styleId="ListBullet">
    <w:name w:val="List Bullet"/>
    <w:basedOn w:val="Normal"/>
    <w:uiPriority w:val="3"/>
    <w:semiHidden/>
    <w:rsid w:val="00366821"/>
    <w:pPr>
      <w:numPr>
        <w:numId w:val="5"/>
      </w:numPr>
      <w:tabs>
        <w:tab w:val="clear" w:pos="567"/>
        <w:tab w:val="num" w:pos="360"/>
      </w:tabs>
      <w:ind w:left="0" w:firstLine="0"/>
    </w:pPr>
  </w:style>
  <w:style w:type="paragraph" w:styleId="ListNumber">
    <w:name w:val="List Number"/>
    <w:basedOn w:val="Normal"/>
    <w:uiPriority w:val="5"/>
    <w:semiHidden/>
    <w:rsid w:val="00366821"/>
    <w:pPr>
      <w:numPr>
        <w:numId w:val="6"/>
      </w:numPr>
      <w:tabs>
        <w:tab w:val="clear" w:pos="567"/>
        <w:tab w:val="num" w:pos="360"/>
      </w:tabs>
      <w:ind w:left="0" w:firstLine="0"/>
    </w:pPr>
  </w:style>
  <w:style w:type="paragraph" w:styleId="BalloonText">
    <w:name w:val="Balloon Text"/>
    <w:basedOn w:val="Normal"/>
    <w:link w:val="BalloonTextChar"/>
    <w:uiPriority w:val="98"/>
    <w:semiHidden/>
    <w:unhideWhenUsed/>
    <w:rsid w:val="00366821"/>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2B2E2F"/>
    <w:rPr>
      <w:rFonts w:ascii="Calibri" w:eastAsiaTheme="majorEastAsia" w:hAnsi="Calibri" w:cstheme="majorBidi"/>
      <w:bCs/>
      <w:color w:val="00ADC6"/>
      <w:sz w:val="38"/>
      <w:szCs w:val="28"/>
    </w:rPr>
  </w:style>
  <w:style w:type="character" w:customStyle="1" w:styleId="Heading2Char">
    <w:name w:val="Heading 2 Char"/>
    <w:basedOn w:val="DefaultParagraphFont"/>
    <w:link w:val="Heading2"/>
    <w:uiPriority w:val="1"/>
    <w:rsid w:val="00AC7F7D"/>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37745A"/>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rsid w:val="0037745A"/>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155A39"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366821"/>
    <w:pPr>
      <w:ind w:left="567" w:right="567"/>
    </w:pPr>
    <w:rPr>
      <w:i/>
      <w:color w:val="4D4D4D"/>
    </w:rPr>
  </w:style>
  <w:style w:type="paragraph" w:styleId="Caption">
    <w:name w:val="caption"/>
    <w:basedOn w:val="Normal"/>
    <w:next w:val="BodyText"/>
    <w:uiPriority w:val="2"/>
    <w:semiHidden/>
    <w:rsid w:val="00366821"/>
    <w:pPr>
      <w:keepNext/>
      <w:spacing w:before="200" w:after="140"/>
    </w:pPr>
    <w:rPr>
      <w:b/>
      <w:bCs/>
      <w:szCs w:val="18"/>
    </w:rPr>
  </w:style>
  <w:style w:type="paragraph" w:styleId="Bibliography">
    <w:name w:val="Bibliography"/>
    <w:basedOn w:val="Normal"/>
    <w:next w:val="Normal"/>
    <w:uiPriority w:val="7"/>
    <w:semiHidden/>
    <w:rsid w:val="00366821"/>
  </w:style>
  <w:style w:type="paragraph" w:styleId="TOC1">
    <w:name w:val="toc 1"/>
    <w:basedOn w:val="Normalcolour"/>
    <w:next w:val="Normal"/>
    <w:uiPriority w:val="39"/>
    <w:rsid w:val="00FE12B8"/>
    <w:pPr>
      <w:tabs>
        <w:tab w:val="right" w:leader="underscore" w:pos="9299"/>
      </w:tabs>
      <w:spacing w:before="200" w:after="0"/>
      <w:ind w:right="425"/>
    </w:pPr>
    <w:rPr>
      <w:sz w:val="26"/>
    </w:rPr>
  </w:style>
  <w:style w:type="paragraph" w:styleId="TOC2">
    <w:name w:val="toc 2"/>
    <w:basedOn w:val="Normal"/>
    <w:next w:val="Normal"/>
    <w:uiPriority w:val="39"/>
    <w:rsid w:val="00366821"/>
    <w:pPr>
      <w:tabs>
        <w:tab w:val="right" w:leader="underscore" w:pos="9299"/>
      </w:tabs>
      <w:spacing w:after="0"/>
      <w:ind w:right="425"/>
    </w:pPr>
  </w:style>
  <w:style w:type="paragraph" w:styleId="TOC3">
    <w:name w:val="toc 3"/>
    <w:basedOn w:val="Normal"/>
    <w:next w:val="Normal"/>
    <w:uiPriority w:val="39"/>
    <w:rsid w:val="00366821"/>
    <w:pPr>
      <w:tabs>
        <w:tab w:val="right" w:leader="underscore" w:pos="9299"/>
      </w:tabs>
      <w:spacing w:after="0"/>
      <w:ind w:left="284" w:right="425"/>
    </w:pPr>
  </w:style>
  <w:style w:type="paragraph" w:styleId="TOC4">
    <w:name w:val="toc 4"/>
    <w:basedOn w:val="Normal"/>
    <w:next w:val="Normal"/>
    <w:uiPriority w:val="39"/>
    <w:rsid w:val="00DB5B95"/>
    <w:pPr>
      <w:tabs>
        <w:tab w:val="right" w:leader="underscore" w:pos="9299"/>
      </w:tabs>
      <w:spacing w:after="0"/>
      <w:ind w:left="567" w:right="425"/>
    </w:pPr>
  </w:style>
  <w:style w:type="paragraph" w:styleId="TOC5">
    <w:name w:val="toc 5"/>
    <w:basedOn w:val="Normal"/>
    <w:next w:val="Normal"/>
    <w:autoRedefine/>
    <w:uiPriority w:val="8"/>
    <w:rsid w:val="00366821"/>
    <w:pPr>
      <w:tabs>
        <w:tab w:val="right" w:leader="dot" w:pos="9299"/>
      </w:tabs>
      <w:spacing w:after="0" w:line="260" w:lineRule="atLeast"/>
      <w:ind w:left="851" w:right="425"/>
    </w:pPr>
  </w:style>
  <w:style w:type="paragraph" w:styleId="TOC6">
    <w:name w:val="toc 6"/>
    <w:basedOn w:val="Normal"/>
    <w:next w:val="Normal"/>
    <w:autoRedefine/>
    <w:uiPriority w:val="39"/>
    <w:semiHidden/>
    <w:rsid w:val="00366821"/>
    <w:pPr>
      <w:spacing w:after="100"/>
      <w:ind w:left="1100"/>
    </w:pPr>
  </w:style>
  <w:style w:type="paragraph" w:styleId="TOC7">
    <w:name w:val="toc 7"/>
    <w:basedOn w:val="Normal"/>
    <w:next w:val="Normal"/>
    <w:autoRedefine/>
    <w:uiPriority w:val="39"/>
    <w:semiHidden/>
    <w:rsid w:val="00366821"/>
    <w:pPr>
      <w:spacing w:after="100"/>
      <w:ind w:left="1320"/>
    </w:pPr>
  </w:style>
  <w:style w:type="paragraph" w:styleId="TOC8">
    <w:name w:val="toc 8"/>
    <w:basedOn w:val="Normal"/>
    <w:next w:val="Normal"/>
    <w:autoRedefine/>
    <w:uiPriority w:val="39"/>
    <w:semiHidden/>
    <w:rsid w:val="00366821"/>
    <w:pPr>
      <w:spacing w:after="100"/>
      <w:ind w:left="1540"/>
    </w:pPr>
  </w:style>
  <w:style w:type="paragraph" w:styleId="TOC9">
    <w:name w:val="toc 9"/>
    <w:basedOn w:val="Normal"/>
    <w:next w:val="Normal"/>
    <w:autoRedefine/>
    <w:uiPriority w:val="39"/>
    <w:semiHidden/>
    <w:rsid w:val="00366821"/>
    <w:pPr>
      <w:spacing w:after="100"/>
      <w:ind w:left="1760"/>
    </w:pPr>
  </w:style>
  <w:style w:type="paragraph" w:styleId="TOCHeading">
    <w:name w:val="TOC Heading"/>
    <w:basedOn w:val="Heading1"/>
    <w:next w:val="BodyText"/>
    <w:uiPriority w:val="1"/>
    <w:rsid w:val="00366821"/>
    <w:pPr>
      <w:outlineLvl w:val="9"/>
    </w:pPr>
  </w:style>
  <w:style w:type="paragraph" w:styleId="BodyText">
    <w:name w:val="Body Text"/>
    <w:basedOn w:val="Normal"/>
    <w:link w:val="BodyTextChar"/>
    <w:uiPriority w:val="2"/>
    <w:rsid w:val="00366821"/>
  </w:style>
  <w:style w:type="character" w:customStyle="1" w:styleId="BodyTextChar">
    <w:name w:val="Body Text Char"/>
    <w:basedOn w:val="DefaultParagraphFont"/>
    <w:link w:val="BodyText"/>
    <w:uiPriority w:val="2"/>
    <w:rsid w:val="005804D9"/>
    <w:rPr>
      <w:rFonts w:ascii="Calibri" w:hAnsi="Calibri"/>
      <w:color w:val="1E1E1E"/>
      <w:sz w:val="24"/>
    </w:rPr>
  </w:style>
  <w:style w:type="paragraph" w:styleId="CommentText">
    <w:name w:val="annotation text"/>
    <w:basedOn w:val="Normal"/>
    <w:link w:val="CommentTextChar"/>
    <w:uiPriority w:val="12"/>
    <w:semiHidden/>
    <w:rsid w:val="00366821"/>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366821"/>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Cs w:val="20"/>
    </w:rPr>
  </w:style>
  <w:style w:type="paragraph" w:styleId="Date">
    <w:name w:val="Date"/>
    <w:basedOn w:val="Normal"/>
    <w:next w:val="Normal"/>
    <w:link w:val="DateChar"/>
    <w:uiPriority w:val="99"/>
    <w:semiHidden/>
    <w:rsid w:val="00366821"/>
  </w:style>
  <w:style w:type="character" w:customStyle="1" w:styleId="DateChar">
    <w:name w:val="Date Char"/>
    <w:basedOn w:val="DefaultParagraphFont"/>
    <w:link w:val="Date"/>
    <w:uiPriority w:val="99"/>
    <w:semiHidden/>
    <w:rsid w:val="00971D0C"/>
    <w:rPr>
      <w:rFonts w:ascii="Calibri" w:hAnsi="Calibri"/>
      <w:color w:val="1E1E1E"/>
      <w:sz w:val="24"/>
    </w:rPr>
  </w:style>
  <w:style w:type="paragraph" w:styleId="E-mailSignature">
    <w:name w:val="E-mail Signature"/>
    <w:basedOn w:val="Normal"/>
    <w:link w:val="E-mailSignatureChar"/>
    <w:uiPriority w:val="99"/>
    <w:semiHidden/>
    <w:rsid w:val="00366821"/>
    <w:pPr>
      <w:spacing w:after="0" w:line="240" w:lineRule="auto"/>
    </w:pPr>
  </w:style>
  <w:style w:type="character" w:customStyle="1" w:styleId="E-mailSignatureChar">
    <w:name w:val="E-mail Signature Char"/>
    <w:basedOn w:val="DefaultParagraphFont"/>
    <w:link w:val="E-mailSignature"/>
    <w:uiPriority w:val="99"/>
    <w:semiHidden/>
    <w:rsid w:val="00EC0268"/>
    <w:rPr>
      <w:rFonts w:ascii="Calibri" w:hAnsi="Calibri"/>
      <w:color w:val="1E1E1E"/>
      <w:sz w:val="24"/>
    </w:rPr>
  </w:style>
  <w:style w:type="paragraph" w:styleId="EndnoteText">
    <w:name w:val="endnote text"/>
    <w:basedOn w:val="Normal"/>
    <w:link w:val="EndnoteTextChar"/>
    <w:uiPriority w:val="7"/>
    <w:rsid w:val="00F5529A"/>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556B35"/>
    <w:rPr>
      <w:rFonts w:ascii="Calibri" w:hAnsi="Calibri"/>
      <w:color w:val="4D4D4D"/>
      <w:sz w:val="20"/>
      <w:szCs w:val="20"/>
    </w:rPr>
  </w:style>
  <w:style w:type="paragraph" w:styleId="EnvelopeAddress">
    <w:name w:val="envelope address"/>
    <w:basedOn w:val="Normal"/>
    <w:uiPriority w:val="99"/>
    <w:semiHidden/>
    <w:rsid w:val="00366821"/>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366821"/>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366821"/>
    <w:pPr>
      <w:spacing w:after="0" w:line="240" w:lineRule="auto"/>
      <w:jc w:val="right"/>
    </w:pPr>
    <w:rPr>
      <w:color w:val="696969"/>
      <w:sz w:val="20"/>
    </w:rPr>
  </w:style>
  <w:style w:type="character" w:customStyle="1" w:styleId="FooterChar">
    <w:name w:val="Footer Char"/>
    <w:basedOn w:val="DefaultParagraphFont"/>
    <w:link w:val="Footer"/>
    <w:uiPriority w:val="10"/>
    <w:rsid w:val="0037562B"/>
    <w:rPr>
      <w:rFonts w:ascii="Calibri" w:hAnsi="Calibri"/>
      <w:color w:val="696969"/>
      <w:sz w:val="20"/>
    </w:rPr>
  </w:style>
  <w:style w:type="paragraph" w:styleId="FootnoteText">
    <w:name w:val="footnote text"/>
    <w:basedOn w:val="Normal"/>
    <w:link w:val="FootnoteTextChar"/>
    <w:uiPriority w:val="7"/>
    <w:rsid w:val="00F5529A"/>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556B35"/>
    <w:rPr>
      <w:rFonts w:ascii="Calibri" w:hAnsi="Calibri"/>
      <w:color w:val="4D4D4D"/>
      <w:sz w:val="20"/>
      <w:szCs w:val="20"/>
    </w:rPr>
  </w:style>
  <w:style w:type="paragraph" w:styleId="Header">
    <w:name w:val="header"/>
    <w:basedOn w:val="Normal"/>
    <w:link w:val="HeaderChar"/>
    <w:rsid w:val="00366821"/>
    <w:pPr>
      <w:spacing w:after="0" w:line="240" w:lineRule="auto"/>
    </w:pPr>
    <w:rPr>
      <w:color w:val="696969"/>
      <w:sz w:val="20"/>
    </w:rPr>
  </w:style>
  <w:style w:type="character" w:customStyle="1" w:styleId="HeaderChar">
    <w:name w:val="Header Char"/>
    <w:basedOn w:val="DefaultParagraphFont"/>
    <w:link w:val="Header"/>
    <w:rsid w:val="0037562B"/>
    <w:rPr>
      <w:rFonts w:ascii="Calibri" w:hAnsi="Calibri"/>
      <w:color w:val="696969"/>
      <w:sz w:val="20"/>
    </w:rPr>
  </w:style>
  <w:style w:type="paragraph" w:styleId="HTMLAddress">
    <w:name w:val="HTML Address"/>
    <w:basedOn w:val="Normal"/>
    <w:link w:val="HTMLAddressChar"/>
    <w:uiPriority w:val="87"/>
    <w:semiHidden/>
    <w:rsid w:val="00366821"/>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sz w:val="24"/>
    </w:rPr>
  </w:style>
  <w:style w:type="paragraph" w:styleId="HTMLPreformatted">
    <w:name w:val="HTML Preformatted"/>
    <w:basedOn w:val="Normal"/>
    <w:link w:val="HTMLPreformattedChar"/>
    <w:uiPriority w:val="87"/>
    <w:semiHidden/>
    <w:rsid w:val="0036682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A60734"/>
    <w:pPr>
      <w:spacing w:after="0"/>
      <w:ind w:left="220" w:hanging="220"/>
    </w:pPr>
    <w:rPr>
      <w:szCs w:val="18"/>
    </w:rPr>
  </w:style>
  <w:style w:type="paragraph" w:styleId="Index2">
    <w:name w:val="index 2"/>
    <w:basedOn w:val="Normal"/>
    <w:uiPriority w:val="99"/>
    <w:semiHidden/>
    <w:rsid w:val="00A60734"/>
    <w:pPr>
      <w:spacing w:after="0"/>
      <w:ind w:left="440" w:hanging="220"/>
    </w:pPr>
    <w:rPr>
      <w:szCs w:val="18"/>
    </w:rPr>
  </w:style>
  <w:style w:type="paragraph" w:styleId="Index3">
    <w:name w:val="index 3"/>
    <w:basedOn w:val="Normal"/>
    <w:uiPriority w:val="99"/>
    <w:semiHidden/>
    <w:rsid w:val="00A60734"/>
    <w:pPr>
      <w:spacing w:after="0"/>
      <w:ind w:left="660" w:hanging="220"/>
    </w:pPr>
    <w:rPr>
      <w:szCs w:val="18"/>
    </w:rPr>
  </w:style>
  <w:style w:type="paragraph" w:styleId="Index4">
    <w:name w:val="index 4"/>
    <w:basedOn w:val="Normal"/>
    <w:uiPriority w:val="99"/>
    <w:semiHidden/>
    <w:rsid w:val="00A60734"/>
    <w:pPr>
      <w:spacing w:after="0"/>
      <w:ind w:left="880" w:hanging="220"/>
    </w:pPr>
    <w:rPr>
      <w:szCs w:val="18"/>
    </w:rPr>
  </w:style>
  <w:style w:type="paragraph" w:styleId="Index5">
    <w:name w:val="index 5"/>
    <w:basedOn w:val="Normal"/>
    <w:uiPriority w:val="99"/>
    <w:semiHidden/>
    <w:rsid w:val="00A60734"/>
    <w:pPr>
      <w:spacing w:after="0"/>
      <w:ind w:left="1100" w:hanging="220"/>
    </w:pPr>
    <w:rPr>
      <w:szCs w:val="18"/>
    </w:rPr>
  </w:style>
  <w:style w:type="paragraph" w:styleId="Index6">
    <w:name w:val="index 6"/>
    <w:basedOn w:val="Normal"/>
    <w:uiPriority w:val="99"/>
    <w:semiHidden/>
    <w:rsid w:val="00A60734"/>
    <w:pPr>
      <w:spacing w:after="0"/>
      <w:ind w:left="1320" w:hanging="220"/>
    </w:pPr>
    <w:rPr>
      <w:szCs w:val="18"/>
    </w:rPr>
  </w:style>
  <w:style w:type="paragraph" w:styleId="Index7">
    <w:name w:val="index 7"/>
    <w:basedOn w:val="Normal"/>
    <w:uiPriority w:val="99"/>
    <w:semiHidden/>
    <w:rsid w:val="00A60734"/>
    <w:pPr>
      <w:spacing w:after="0"/>
      <w:ind w:left="1540" w:hanging="220"/>
    </w:pPr>
    <w:rPr>
      <w:szCs w:val="18"/>
    </w:rPr>
  </w:style>
  <w:style w:type="paragraph" w:styleId="Index8">
    <w:name w:val="index 8"/>
    <w:basedOn w:val="Normal"/>
    <w:uiPriority w:val="99"/>
    <w:semiHidden/>
    <w:rsid w:val="00A60734"/>
    <w:pPr>
      <w:spacing w:after="0"/>
      <w:ind w:left="1760" w:hanging="220"/>
    </w:pPr>
    <w:rPr>
      <w:szCs w:val="18"/>
    </w:rPr>
  </w:style>
  <w:style w:type="paragraph" w:styleId="Index9">
    <w:name w:val="index 9"/>
    <w:basedOn w:val="Normal"/>
    <w:uiPriority w:val="99"/>
    <w:semiHidden/>
    <w:rsid w:val="00A60734"/>
    <w:pPr>
      <w:spacing w:after="0"/>
      <w:ind w:left="1980" w:hanging="220"/>
    </w:pPr>
    <w:rPr>
      <w:szCs w:val="18"/>
    </w:rPr>
  </w:style>
  <w:style w:type="paragraph" w:styleId="IndexHeading">
    <w:name w:val="index heading"/>
    <w:basedOn w:val="Normal"/>
    <w:next w:val="Index1"/>
    <w:uiPriority w:val="1"/>
    <w:semiHidden/>
    <w:rsid w:val="00A60734"/>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366821"/>
    <w:pPr>
      <w:numPr>
        <w:ilvl w:val="1"/>
        <w:numId w:val="5"/>
      </w:numPr>
    </w:pPr>
  </w:style>
  <w:style w:type="paragraph" w:styleId="ListBullet3">
    <w:name w:val="List Bullet 3"/>
    <w:basedOn w:val="Normal"/>
    <w:uiPriority w:val="3"/>
    <w:semiHidden/>
    <w:rsid w:val="00366821"/>
    <w:pPr>
      <w:numPr>
        <w:ilvl w:val="2"/>
        <w:numId w:val="5"/>
      </w:numPr>
    </w:pPr>
  </w:style>
  <w:style w:type="paragraph" w:styleId="ListBullet4">
    <w:name w:val="List Bullet 4"/>
    <w:basedOn w:val="Normal"/>
    <w:uiPriority w:val="3"/>
    <w:semiHidden/>
    <w:rsid w:val="00366821"/>
    <w:pPr>
      <w:numPr>
        <w:ilvl w:val="3"/>
        <w:numId w:val="5"/>
      </w:numPr>
    </w:pPr>
  </w:style>
  <w:style w:type="paragraph" w:styleId="ListContinue">
    <w:name w:val="List Continue"/>
    <w:basedOn w:val="Normal"/>
    <w:uiPriority w:val="4"/>
    <w:semiHidden/>
    <w:rsid w:val="00366821"/>
    <w:pPr>
      <w:ind w:left="567"/>
    </w:pPr>
  </w:style>
  <w:style w:type="paragraph" w:styleId="ListContinue2">
    <w:name w:val="List Continue 2"/>
    <w:basedOn w:val="Normal"/>
    <w:uiPriority w:val="4"/>
    <w:semiHidden/>
    <w:rsid w:val="00366821"/>
    <w:pPr>
      <w:ind w:left="1134"/>
    </w:pPr>
  </w:style>
  <w:style w:type="paragraph" w:styleId="ListContinue3">
    <w:name w:val="List Continue 3"/>
    <w:basedOn w:val="Normal"/>
    <w:uiPriority w:val="4"/>
    <w:semiHidden/>
    <w:rsid w:val="00366821"/>
    <w:pPr>
      <w:ind w:left="1701"/>
    </w:pPr>
  </w:style>
  <w:style w:type="paragraph" w:styleId="ListContinue4">
    <w:name w:val="List Continue 4"/>
    <w:basedOn w:val="Normal"/>
    <w:uiPriority w:val="4"/>
    <w:semiHidden/>
    <w:rsid w:val="00366821"/>
    <w:pPr>
      <w:ind w:left="2268"/>
    </w:pPr>
  </w:style>
  <w:style w:type="paragraph" w:styleId="ListContinue5">
    <w:name w:val="List Continue 5"/>
    <w:basedOn w:val="Normal"/>
    <w:uiPriority w:val="99"/>
    <w:semiHidden/>
    <w:rsid w:val="00366821"/>
    <w:pPr>
      <w:spacing w:after="120"/>
      <w:ind w:left="1415"/>
      <w:contextualSpacing/>
    </w:pPr>
  </w:style>
  <w:style w:type="paragraph" w:styleId="ListNumber2">
    <w:name w:val="List Number 2"/>
    <w:basedOn w:val="Normal"/>
    <w:uiPriority w:val="5"/>
    <w:semiHidden/>
    <w:rsid w:val="00366821"/>
    <w:pPr>
      <w:numPr>
        <w:ilvl w:val="1"/>
        <w:numId w:val="6"/>
      </w:numPr>
    </w:pPr>
  </w:style>
  <w:style w:type="paragraph" w:styleId="ListNumber3">
    <w:name w:val="List Number 3"/>
    <w:basedOn w:val="Normal"/>
    <w:uiPriority w:val="5"/>
    <w:semiHidden/>
    <w:rsid w:val="00366821"/>
    <w:pPr>
      <w:numPr>
        <w:ilvl w:val="2"/>
        <w:numId w:val="6"/>
      </w:numPr>
    </w:pPr>
  </w:style>
  <w:style w:type="paragraph" w:styleId="NormalWeb">
    <w:name w:val="Normal (Web)"/>
    <w:basedOn w:val="Normal"/>
    <w:uiPriority w:val="97"/>
    <w:semiHidden/>
    <w:rsid w:val="00366821"/>
    <w:rPr>
      <w:rFonts w:cs="Times New Roman"/>
      <w:szCs w:val="24"/>
    </w:rPr>
  </w:style>
  <w:style w:type="paragraph" w:styleId="TableofAuthorities">
    <w:name w:val="table of authorities"/>
    <w:basedOn w:val="Normal"/>
    <w:next w:val="Normal"/>
    <w:uiPriority w:val="9"/>
    <w:semiHidden/>
    <w:rsid w:val="00366821"/>
    <w:pPr>
      <w:spacing w:after="0"/>
      <w:ind w:left="220" w:hanging="220"/>
    </w:pPr>
  </w:style>
  <w:style w:type="paragraph" w:styleId="TableofFigures">
    <w:name w:val="table of figures"/>
    <w:basedOn w:val="Normal"/>
    <w:next w:val="Normal"/>
    <w:uiPriority w:val="99"/>
    <w:rsid w:val="00A968BA"/>
    <w:pPr>
      <w:tabs>
        <w:tab w:val="right" w:leader="underscore" w:pos="9299"/>
      </w:tabs>
      <w:spacing w:after="0"/>
      <w:ind w:right="425"/>
    </w:pPr>
  </w:style>
  <w:style w:type="paragraph" w:styleId="TOAHeading">
    <w:name w:val="toa heading"/>
    <w:basedOn w:val="Normal"/>
    <w:next w:val="Normal"/>
    <w:uiPriority w:val="9"/>
    <w:semiHidden/>
    <w:rsid w:val="00366821"/>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366821"/>
    <w:rPr>
      <w:color w:val="00ADC6"/>
    </w:rPr>
  </w:style>
  <w:style w:type="character" w:styleId="PageNumber">
    <w:name w:val="page number"/>
    <w:basedOn w:val="DefaultParagraphFont"/>
    <w:rsid w:val="00366821"/>
    <w:rPr>
      <w:b/>
      <w:color w:val="1E1E1E"/>
      <w:sz w:val="20"/>
    </w:rPr>
  </w:style>
  <w:style w:type="paragraph" w:customStyle="1" w:styleId="Heading1line">
    <w:name w:val="Heading 1 line"/>
    <w:basedOn w:val="Normal"/>
    <w:next w:val="BodyText"/>
    <w:uiPriority w:val="1"/>
    <w:semiHidden/>
    <w:rsid w:val="00366821"/>
    <w:pPr>
      <w:pBdr>
        <w:bottom w:val="single" w:sz="4" w:space="1" w:color="696969"/>
      </w:pBdr>
      <w:spacing w:before="200" w:line="240" w:lineRule="auto"/>
    </w:pPr>
    <w:rPr>
      <w:color w:val="696969"/>
    </w:rPr>
  </w:style>
  <w:style w:type="table" w:styleId="TableGrid">
    <w:name w:val="Table Grid"/>
    <w:basedOn w:val="TableNormal"/>
    <w:uiPriority w:val="59"/>
    <w:rsid w:val="00DB5B95"/>
    <w:pPr>
      <w:spacing w:line="240" w:lineRule="atLeast"/>
    </w:pPr>
    <w:rPr>
      <w:rFonts w:ascii="Calibri" w:hAnsi="Calibri"/>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rPr>
        <w:tblHeader/>
      </w:tr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366821"/>
    <w:pPr>
      <w:keepNext/>
      <w:spacing w:before="60" w:after="60" w:line="240" w:lineRule="auto"/>
    </w:pPr>
    <w:rPr>
      <w:color w:val="FFFFFF" w:themeColor="background1"/>
    </w:rPr>
  </w:style>
  <w:style w:type="paragraph" w:customStyle="1" w:styleId="Listoutline1-1">
    <w:name w:val="List outline 1 - 1."/>
    <w:basedOn w:val="BodyText"/>
    <w:uiPriority w:val="6"/>
    <w:semiHidden/>
    <w:rsid w:val="00366821"/>
    <w:pPr>
      <w:numPr>
        <w:numId w:val="7"/>
      </w:numPr>
    </w:pPr>
  </w:style>
  <w:style w:type="paragraph" w:customStyle="1" w:styleId="Listoutline2-11">
    <w:name w:val="List outline 2 - 1.1"/>
    <w:basedOn w:val="Normal"/>
    <w:uiPriority w:val="6"/>
    <w:semiHidden/>
    <w:rsid w:val="00366821"/>
    <w:pPr>
      <w:numPr>
        <w:ilvl w:val="1"/>
        <w:numId w:val="7"/>
      </w:numPr>
    </w:pPr>
  </w:style>
  <w:style w:type="paragraph" w:customStyle="1" w:styleId="Listoutline3-111">
    <w:name w:val="List outline 3 - 1.1.1"/>
    <w:basedOn w:val="Normal"/>
    <w:uiPriority w:val="6"/>
    <w:semiHidden/>
    <w:rsid w:val="00366821"/>
    <w:pPr>
      <w:numPr>
        <w:ilvl w:val="2"/>
        <w:numId w:val="7"/>
      </w:numPr>
    </w:pPr>
  </w:style>
  <w:style w:type="paragraph" w:customStyle="1" w:styleId="Listoutline4-a">
    <w:name w:val="List outline 4 - a."/>
    <w:basedOn w:val="Normal"/>
    <w:uiPriority w:val="6"/>
    <w:semiHidden/>
    <w:rsid w:val="00366821"/>
    <w:pPr>
      <w:numPr>
        <w:ilvl w:val="3"/>
        <w:numId w:val="7"/>
      </w:numPr>
    </w:pPr>
  </w:style>
  <w:style w:type="character" w:styleId="Hyperlink">
    <w:name w:val="Hyperlink"/>
    <w:basedOn w:val="DefaultParagraphFont"/>
    <w:uiPriority w:val="99"/>
    <w:rsid w:val="00366821"/>
    <w:rPr>
      <w:color w:val="0D6AB8"/>
      <w:u w:val="single"/>
    </w:rPr>
  </w:style>
  <w:style w:type="paragraph" w:customStyle="1" w:styleId="Heading2-Start">
    <w:name w:val="Heading 2 - Start"/>
    <w:basedOn w:val="Heading2"/>
    <w:next w:val="BodyText"/>
    <w:uiPriority w:val="1"/>
    <w:rsid w:val="00366821"/>
    <w:pPr>
      <w:spacing w:before="200"/>
    </w:pPr>
  </w:style>
  <w:style w:type="paragraph" w:customStyle="1" w:styleId="Quotationparagraphbefore">
    <w:name w:val="Quotation (paragraph before)"/>
    <w:basedOn w:val="Normal"/>
    <w:next w:val="Quotationseparateparagraph"/>
    <w:uiPriority w:val="6"/>
    <w:rsid w:val="00366821"/>
    <w:pPr>
      <w:spacing w:after="120"/>
    </w:pPr>
  </w:style>
  <w:style w:type="character" w:styleId="Emphasis">
    <w:name w:val="Emphasis"/>
    <w:uiPriority w:val="2"/>
    <w:qFormat/>
    <w:rsid w:val="00CD27FC"/>
    <w:rPr>
      <w:rFonts w:ascii="Calibri" w:hAnsi="Calibri"/>
      <w:b/>
      <w:bCs/>
      <w:iCs/>
      <w:spacing w:val="0"/>
      <w:lang w:val="en-NZ"/>
    </w:rPr>
  </w:style>
  <w:style w:type="paragraph" w:customStyle="1" w:styleId="Listcheckbox">
    <w:name w:val="List check box"/>
    <w:basedOn w:val="BodyText"/>
    <w:uiPriority w:val="3"/>
    <w:semiHidden/>
    <w:rsid w:val="00366821"/>
  </w:style>
  <w:style w:type="paragraph" w:customStyle="1" w:styleId="Boxsmalltext">
    <w:name w:val="Box small text"/>
    <w:basedOn w:val="Normalcolour"/>
    <w:uiPriority w:val="2"/>
    <w:rsid w:val="00366821"/>
    <w:rPr>
      <w:color w:val="1E1E1E"/>
    </w:rPr>
  </w:style>
  <w:style w:type="paragraph" w:customStyle="1" w:styleId="Boxlargetext">
    <w:name w:val="Box large text"/>
    <w:basedOn w:val="Normalcolour"/>
    <w:uiPriority w:val="2"/>
    <w:rsid w:val="00366821"/>
    <w:pPr>
      <w:spacing w:line="320" w:lineRule="atLeast"/>
    </w:pPr>
    <w:rPr>
      <w:sz w:val="26"/>
    </w:rPr>
  </w:style>
  <w:style w:type="paragraph" w:customStyle="1" w:styleId="Listoutline5-i">
    <w:name w:val="List outline 5 - i."/>
    <w:basedOn w:val="Normal"/>
    <w:uiPriority w:val="6"/>
    <w:semiHidden/>
    <w:rsid w:val="00366821"/>
    <w:pPr>
      <w:numPr>
        <w:ilvl w:val="4"/>
        <w:numId w:val="7"/>
      </w:numPr>
    </w:pPr>
  </w:style>
  <w:style w:type="character" w:styleId="EndnoteReference">
    <w:name w:val="endnote reference"/>
    <w:basedOn w:val="DefaultParagraphFont"/>
    <w:uiPriority w:val="99"/>
    <w:rsid w:val="00E165D8"/>
    <w:rPr>
      <w:vertAlign w:val="superscript"/>
    </w:rPr>
  </w:style>
  <w:style w:type="paragraph" w:customStyle="1" w:styleId="HeadingAppendix">
    <w:name w:val="Heading Appendix"/>
    <w:basedOn w:val="Heading1"/>
    <w:next w:val="BodyText"/>
    <w:uiPriority w:val="1"/>
    <w:rsid w:val="004F0849"/>
    <w:pPr>
      <w:pageBreakBefore/>
      <w:numPr>
        <w:numId w:val="4"/>
      </w:numPr>
      <w:spacing w:before="0"/>
    </w:pPr>
  </w:style>
  <w:style w:type="table" w:customStyle="1" w:styleId="TableGridnoborders">
    <w:name w:val="Table Grid (no borders)"/>
    <w:basedOn w:val="TableNormal"/>
    <w:uiPriority w:val="99"/>
    <w:rsid w:val="00546D65"/>
    <w:pPr>
      <w:spacing w:line="240" w:lineRule="atLeast"/>
    </w:pPr>
    <w:rPr>
      <w:rFonts w:ascii="Calibri" w:hAnsi="Calibri"/>
      <w:sz w:val="24"/>
    </w:rPr>
    <w:tblPr>
      <w:tblInd w:w="113" w:type="dxa"/>
      <w:tblCellMar>
        <w:top w:w="28" w:type="dxa"/>
        <w:bottom w:w="28" w:type="dxa"/>
      </w:tblCellMar>
    </w:tblPr>
    <w:tcPr>
      <w:shd w:val="clear" w:color="auto" w:fill="auto"/>
    </w:tcPr>
  </w:style>
  <w:style w:type="character" w:customStyle="1" w:styleId="Heading1-Sub">
    <w:name w:val="Heading 1 - Sub"/>
    <w:basedOn w:val="DefaultParagraphFont"/>
    <w:uiPriority w:val="1"/>
    <w:rsid w:val="00A60734"/>
    <w:rPr>
      <w:b/>
    </w:rPr>
  </w:style>
  <w:style w:type="paragraph" w:customStyle="1" w:styleId="Whitespace">
    <w:name w:val="White space"/>
    <w:basedOn w:val="BodyText"/>
    <w:uiPriority w:val="2"/>
    <w:rsid w:val="00366821"/>
    <w:pPr>
      <w:spacing w:after="0" w:line="240" w:lineRule="auto"/>
    </w:pPr>
    <w:rPr>
      <w:sz w:val="16"/>
    </w:rPr>
  </w:style>
  <w:style w:type="character" w:customStyle="1" w:styleId="Quotationwithinthesentence">
    <w:name w:val="Quotation (within the sentence)"/>
    <w:basedOn w:val="DefaultParagraphFont"/>
    <w:uiPriority w:val="6"/>
    <w:rsid w:val="00366821"/>
    <w:rPr>
      <w:i/>
    </w:rPr>
  </w:style>
  <w:style w:type="paragraph" w:customStyle="1" w:styleId="Heading1-Subnonboldtext">
    <w:name w:val="Heading 1 - Sub (non bold text)"/>
    <w:basedOn w:val="BodyText"/>
    <w:uiPriority w:val="1"/>
    <w:rsid w:val="00A60734"/>
    <w:pPr>
      <w:tabs>
        <w:tab w:val="left" w:pos="2552"/>
      </w:tabs>
      <w:spacing w:after="0"/>
      <w:ind w:left="2552" w:hanging="2552"/>
    </w:pPr>
  </w:style>
  <w:style w:type="paragraph" w:customStyle="1" w:styleId="Tablebodytext">
    <w:name w:val="Table body text"/>
    <w:basedOn w:val="BodyText"/>
    <w:uiPriority w:val="2"/>
    <w:rsid w:val="00366821"/>
    <w:pPr>
      <w:spacing w:before="120" w:after="120"/>
    </w:pPr>
    <w:rPr>
      <w:sz w:val="22"/>
    </w:rPr>
  </w:style>
  <w:style w:type="paragraph" w:customStyle="1" w:styleId="Tablebodytextnospaceafter">
    <w:name w:val="Table body text (no space after)"/>
    <w:basedOn w:val="BodyText"/>
    <w:uiPriority w:val="2"/>
    <w:rsid w:val="00366821"/>
    <w:pPr>
      <w:spacing w:after="0"/>
    </w:pPr>
    <w:rPr>
      <w:sz w:val="22"/>
    </w:rPr>
  </w:style>
  <w:style w:type="table" w:customStyle="1" w:styleId="TableBox">
    <w:name w:val="Table Box"/>
    <w:basedOn w:val="TableNormal"/>
    <w:uiPriority w:val="99"/>
    <w:rsid w:val="00DB5B95"/>
    <w:pPr>
      <w:spacing w:line="240" w:lineRule="atLeast"/>
    </w:pPr>
    <w:rPr>
      <w:rFonts w:ascii="Calibri" w:hAnsi="Calibri"/>
      <w:sz w:val="24"/>
    </w:rPr>
    <w:tblPr>
      <w:tblCellMar>
        <w:top w:w="142" w:type="dxa"/>
        <w:left w:w="284" w:type="dxa"/>
        <w:bottom w:w="142" w:type="dxa"/>
        <w:right w:w="284" w:type="dxa"/>
      </w:tblCellMar>
    </w:tblPr>
    <w:tcPr>
      <w:shd w:val="clear" w:color="auto" w:fill="D3D3D3"/>
    </w:tcPr>
  </w:style>
  <w:style w:type="character" w:styleId="FollowedHyperlink">
    <w:name w:val="FollowedHyperlink"/>
    <w:basedOn w:val="DefaultParagraphFont"/>
    <w:uiPriority w:val="2"/>
    <w:rsid w:val="00366821"/>
    <w:rPr>
      <w:color w:val="3C98E7"/>
      <w:u w:val="single"/>
    </w:rPr>
  </w:style>
  <w:style w:type="paragraph" w:customStyle="1" w:styleId="Headingboxtextinbody">
    <w:name w:val="Heading box text (in body)"/>
    <w:basedOn w:val="Normalcolour"/>
    <w:uiPriority w:val="1"/>
    <w:rsid w:val="00366821"/>
    <w:pPr>
      <w:keepNext/>
      <w:spacing w:before="360" w:after="60" w:line="320" w:lineRule="atLeast"/>
    </w:pPr>
    <w:rPr>
      <w:b/>
      <w:sz w:val="26"/>
    </w:rPr>
  </w:style>
  <w:style w:type="paragraph" w:customStyle="1" w:styleId="Headingboxtexttop">
    <w:name w:val="Heading box text (top)"/>
    <w:basedOn w:val="Normalcolour"/>
    <w:uiPriority w:val="1"/>
    <w:rsid w:val="00366821"/>
    <w:pPr>
      <w:spacing w:after="60" w:line="320" w:lineRule="atLeast"/>
    </w:pPr>
    <w:rPr>
      <w:b/>
      <w:sz w:val="26"/>
    </w:rPr>
  </w:style>
  <w:style w:type="paragraph" w:customStyle="1" w:styleId="Singlespacedparagraph">
    <w:name w:val="Single spaced paragraph"/>
    <w:basedOn w:val="BodyText"/>
    <w:uiPriority w:val="2"/>
    <w:rsid w:val="00F5529A"/>
    <w:pPr>
      <w:spacing w:after="0"/>
    </w:pPr>
  </w:style>
  <w:style w:type="paragraph" w:customStyle="1" w:styleId="Footerline">
    <w:name w:val="Footer line"/>
    <w:basedOn w:val="Footer"/>
    <w:next w:val="Footer"/>
    <w:uiPriority w:val="10"/>
    <w:rsid w:val="00366821"/>
    <w:pPr>
      <w:pBdr>
        <w:top w:val="single" w:sz="4" w:space="5" w:color="696969"/>
      </w:pBdr>
      <w:ind w:left="23" w:right="23"/>
    </w:pPr>
    <w:rPr>
      <w:sz w:val="2"/>
    </w:rPr>
  </w:style>
  <w:style w:type="paragraph" w:customStyle="1" w:styleId="Headerline">
    <w:name w:val="Header line"/>
    <w:basedOn w:val="Header"/>
    <w:rsid w:val="00366821"/>
    <w:pPr>
      <w:pBdr>
        <w:bottom w:val="single" w:sz="4" w:space="5" w:color="696969"/>
      </w:pBdr>
      <w:ind w:left="23" w:right="23"/>
    </w:pPr>
    <w:rPr>
      <w:sz w:val="2"/>
    </w:rPr>
  </w:style>
  <w:style w:type="paragraph" w:customStyle="1" w:styleId="Legindent1">
    <w:name w:val="Leg indent 1"/>
    <w:basedOn w:val="Normal"/>
    <w:uiPriority w:val="9"/>
    <w:semiHidden/>
    <w:rsid w:val="00366821"/>
    <w:pPr>
      <w:ind w:left="851"/>
    </w:pPr>
  </w:style>
  <w:style w:type="paragraph" w:customStyle="1" w:styleId="Legindent2">
    <w:name w:val="Leg indent 2"/>
    <w:basedOn w:val="Normal"/>
    <w:uiPriority w:val="9"/>
    <w:semiHidden/>
    <w:rsid w:val="00366821"/>
    <w:pPr>
      <w:ind w:left="1559"/>
    </w:pPr>
  </w:style>
  <w:style w:type="paragraph" w:customStyle="1" w:styleId="Legindent3">
    <w:name w:val="Leg indent 3"/>
    <w:basedOn w:val="Normal"/>
    <w:uiPriority w:val="9"/>
    <w:semiHidden/>
    <w:rsid w:val="00366821"/>
    <w:pPr>
      <w:ind w:left="2268"/>
    </w:pPr>
  </w:style>
  <w:style w:type="paragraph" w:customStyle="1" w:styleId="Legstyle-1">
    <w:name w:val="Leg style - (1)"/>
    <w:basedOn w:val="Normal"/>
    <w:uiPriority w:val="9"/>
    <w:semiHidden/>
    <w:rsid w:val="00366821"/>
    <w:pPr>
      <w:tabs>
        <w:tab w:val="left" w:pos="851"/>
      </w:tabs>
      <w:ind w:left="851" w:hanging="851"/>
    </w:pPr>
  </w:style>
  <w:style w:type="paragraph" w:customStyle="1" w:styleId="Legstyle-a">
    <w:name w:val="Leg style - (a)"/>
    <w:basedOn w:val="Normal"/>
    <w:uiPriority w:val="9"/>
    <w:semiHidden/>
    <w:rsid w:val="00366821"/>
    <w:pPr>
      <w:tabs>
        <w:tab w:val="left" w:pos="1559"/>
      </w:tabs>
      <w:ind w:left="1560" w:hanging="709"/>
    </w:pPr>
  </w:style>
  <w:style w:type="paragraph" w:customStyle="1" w:styleId="Legstyle-i">
    <w:name w:val="Leg style - (i)"/>
    <w:basedOn w:val="Normal"/>
    <w:uiPriority w:val="9"/>
    <w:semiHidden/>
    <w:rsid w:val="00366821"/>
    <w:pPr>
      <w:tabs>
        <w:tab w:val="left" w:pos="2268"/>
      </w:tabs>
      <w:ind w:left="2268" w:hanging="709"/>
    </w:pPr>
  </w:style>
  <w:style w:type="paragraph" w:customStyle="1" w:styleId="Legstyle-10">
    <w:name w:val="Leg style - 1"/>
    <w:basedOn w:val="Normal"/>
    <w:uiPriority w:val="9"/>
    <w:semiHidden/>
    <w:rsid w:val="00366821"/>
    <w:pPr>
      <w:tabs>
        <w:tab w:val="left" w:pos="851"/>
      </w:tabs>
      <w:ind w:left="851" w:hanging="851"/>
    </w:pPr>
    <w:rPr>
      <w:b/>
    </w:rPr>
  </w:style>
  <w:style w:type="paragraph" w:customStyle="1" w:styleId="QLegindent1">
    <w:name w:val="QLeg indent 1"/>
    <w:basedOn w:val="Normal"/>
    <w:uiPriority w:val="2"/>
    <w:semiHidden/>
    <w:rsid w:val="00366821"/>
    <w:pPr>
      <w:ind w:left="1985" w:right="567"/>
    </w:pPr>
    <w:rPr>
      <w:i/>
      <w:color w:val="4D4D4D"/>
    </w:rPr>
  </w:style>
  <w:style w:type="paragraph" w:customStyle="1" w:styleId="QLegindent2">
    <w:name w:val="QLeg indent 2"/>
    <w:basedOn w:val="Normal"/>
    <w:uiPriority w:val="2"/>
    <w:semiHidden/>
    <w:rsid w:val="00366821"/>
    <w:pPr>
      <w:ind w:left="2693" w:right="567"/>
    </w:pPr>
    <w:rPr>
      <w:i/>
      <w:color w:val="4D4D4D"/>
    </w:rPr>
  </w:style>
  <w:style w:type="paragraph" w:customStyle="1" w:styleId="QLegindent3">
    <w:name w:val="QLeg indent 3"/>
    <w:basedOn w:val="Normal"/>
    <w:uiPriority w:val="2"/>
    <w:semiHidden/>
    <w:rsid w:val="00366821"/>
    <w:pPr>
      <w:ind w:left="3402" w:right="567"/>
    </w:pPr>
    <w:rPr>
      <w:i/>
      <w:color w:val="4D4D4D"/>
    </w:rPr>
  </w:style>
  <w:style w:type="paragraph" w:customStyle="1" w:styleId="QLegstyle-1">
    <w:name w:val="QLeg style - (1)"/>
    <w:basedOn w:val="Normal"/>
    <w:uiPriority w:val="2"/>
    <w:semiHidden/>
    <w:rsid w:val="00366821"/>
    <w:pPr>
      <w:tabs>
        <w:tab w:val="left" w:pos="1985"/>
      </w:tabs>
      <w:ind w:left="1985" w:right="567" w:hanging="851"/>
    </w:pPr>
    <w:rPr>
      <w:i/>
      <w:color w:val="4D4D4D"/>
    </w:rPr>
  </w:style>
  <w:style w:type="paragraph" w:customStyle="1" w:styleId="QLegstyle-a">
    <w:name w:val="QLeg style - (a)"/>
    <w:basedOn w:val="Normal"/>
    <w:uiPriority w:val="2"/>
    <w:semiHidden/>
    <w:rsid w:val="00366821"/>
    <w:pPr>
      <w:tabs>
        <w:tab w:val="left" w:pos="2693"/>
      </w:tabs>
      <w:ind w:left="2694" w:right="567" w:hanging="709"/>
    </w:pPr>
    <w:rPr>
      <w:i/>
      <w:color w:val="4D4D4D"/>
    </w:rPr>
  </w:style>
  <w:style w:type="paragraph" w:customStyle="1" w:styleId="QLegstyle-i">
    <w:name w:val="QLeg style - (i)"/>
    <w:basedOn w:val="Normal"/>
    <w:uiPriority w:val="2"/>
    <w:semiHidden/>
    <w:rsid w:val="00366821"/>
    <w:pPr>
      <w:tabs>
        <w:tab w:val="left" w:pos="3402"/>
      </w:tabs>
      <w:ind w:left="3402" w:right="567" w:hanging="709"/>
    </w:pPr>
    <w:rPr>
      <w:i/>
      <w:color w:val="4D4D4D"/>
    </w:rPr>
  </w:style>
  <w:style w:type="paragraph" w:customStyle="1" w:styleId="QLegstyle-10">
    <w:name w:val="QLeg style - 1"/>
    <w:basedOn w:val="Normal"/>
    <w:uiPriority w:val="2"/>
    <w:semiHidden/>
    <w:rsid w:val="00366821"/>
    <w:pPr>
      <w:tabs>
        <w:tab w:val="left" w:pos="1985"/>
      </w:tabs>
      <w:ind w:left="1985" w:right="567" w:hanging="851"/>
    </w:pPr>
    <w:rPr>
      <w:b/>
      <w:i/>
      <w:color w:val="4D4D4D"/>
    </w:rPr>
  </w:style>
  <w:style w:type="paragraph" w:customStyle="1" w:styleId="DL-ourref">
    <w:name w:val="DL - our ref"/>
    <w:basedOn w:val="Normal"/>
    <w:next w:val="DL-date"/>
    <w:uiPriority w:val="12"/>
    <w:rsid w:val="00C87364"/>
    <w:pPr>
      <w:tabs>
        <w:tab w:val="left" w:pos="1134"/>
      </w:tabs>
      <w:spacing w:after="0"/>
    </w:pPr>
  </w:style>
  <w:style w:type="paragraph" w:customStyle="1" w:styleId="DL-addresslines">
    <w:name w:val="DL - address lines"/>
    <w:basedOn w:val="Normal"/>
    <w:uiPriority w:val="12"/>
    <w:rsid w:val="00C87364"/>
    <w:pPr>
      <w:spacing w:after="0" w:line="240" w:lineRule="exact"/>
    </w:pPr>
  </w:style>
  <w:style w:type="paragraph" w:customStyle="1" w:styleId="DL-salutation">
    <w:name w:val="DL - salutation"/>
    <w:basedOn w:val="Normal"/>
    <w:next w:val="Letterheading1"/>
    <w:uiPriority w:val="12"/>
    <w:rsid w:val="00C87364"/>
    <w:pPr>
      <w:spacing w:before="600" w:after="200"/>
    </w:pPr>
  </w:style>
  <w:style w:type="paragraph" w:customStyle="1" w:styleId="DL-closing">
    <w:name w:val="DL - closing"/>
    <w:basedOn w:val="Normal"/>
    <w:uiPriority w:val="12"/>
    <w:rsid w:val="00C87364"/>
    <w:pPr>
      <w:spacing w:before="240" w:after="0"/>
    </w:pPr>
  </w:style>
  <w:style w:type="paragraph" w:customStyle="1" w:styleId="DL-closingname">
    <w:name w:val="DL - closing name"/>
    <w:basedOn w:val="Normal"/>
    <w:uiPriority w:val="12"/>
    <w:rsid w:val="00C87364"/>
    <w:pPr>
      <w:spacing w:after="0"/>
    </w:pPr>
  </w:style>
  <w:style w:type="paragraph" w:customStyle="1" w:styleId="DL-closingposition">
    <w:name w:val="DL - closing position"/>
    <w:basedOn w:val="Normal"/>
    <w:uiPriority w:val="12"/>
    <w:rsid w:val="00CE74D2"/>
    <w:pPr>
      <w:spacing w:after="0"/>
    </w:pPr>
  </w:style>
  <w:style w:type="paragraph" w:customStyle="1" w:styleId="DL-enclosure">
    <w:name w:val="DL - enclosure"/>
    <w:basedOn w:val="Normal"/>
    <w:uiPriority w:val="12"/>
    <w:rsid w:val="00CE74D2"/>
    <w:pPr>
      <w:tabs>
        <w:tab w:val="left" w:pos="709"/>
      </w:tabs>
      <w:spacing w:before="120" w:after="0"/>
    </w:pPr>
  </w:style>
  <w:style w:type="paragraph" w:customStyle="1" w:styleId="DL-date">
    <w:name w:val="DL - date"/>
    <w:basedOn w:val="Normal"/>
    <w:next w:val="DL-addresslines"/>
    <w:uiPriority w:val="12"/>
    <w:rsid w:val="00C87364"/>
    <w:pPr>
      <w:spacing w:before="70" w:after="0"/>
    </w:pPr>
  </w:style>
  <w:style w:type="paragraph" w:customStyle="1" w:styleId="DL-freephonetextline">
    <w:name w:val="DL - freephone text line"/>
    <w:basedOn w:val="Normal"/>
    <w:uiPriority w:val="98"/>
    <w:rsid w:val="00C87364"/>
    <w:pPr>
      <w:spacing w:before="340" w:after="600"/>
      <w:jc w:val="right"/>
    </w:pPr>
    <w:rPr>
      <w:sz w:val="17"/>
    </w:rPr>
  </w:style>
  <w:style w:type="paragraph" w:customStyle="1" w:styleId="Letterheading1">
    <w:name w:val="Letter heading 1"/>
    <w:basedOn w:val="Normal"/>
    <w:uiPriority w:val="1"/>
    <w:rsid w:val="00F148D8"/>
    <w:pPr>
      <w:spacing w:after="100"/>
      <w:ind w:right="284"/>
      <w:contextualSpacing/>
    </w:pPr>
    <w:rPr>
      <w:b/>
      <w:sz w:val="26"/>
    </w:rPr>
  </w:style>
  <w:style w:type="paragraph" w:customStyle="1" w:styleId="Letterheading2">
    <w:name w:val="Letter heading 2"/>
    <w:basedOn w:val="Normal"/>
    <w:next w:val="BodyText"/>
    <w:uiPriority w:val="1"/>
    <w:rsid w:val="003F788F"/>
    <w:pPr>
      <w:spacing w:before="320" w:after="80" w:line="240" w:lineRule="auto"/>
      <w:ind w:right="284"/>
    </w:pPr>
    <w:rPr>
      <w:b/>
    </w:rPr>
  </w:style>
  <w:style w:type="paragraph" w:customStyle="1" w:styleId="Letterheading3">
    <w:name w:val="Letter heading 3"/>
    <w:basedOn w:val="Normal"/>
    <w:next w:val="BodyText"/>
    <w:uiPriority w:val="1"/>
    <w:rsid w:val="003F788F"/>
    <w:pPr>
      <w:spacing w:before="280" w:after="60" w:line="240" w:lineRule="auto"/>
      <w:ind w:right="284"/>
    </w:pPr>
    <w:rPr>
      <w:b/>
      <w:sz w:val="22"/>
    </w:rPr>
  </w:style>
  <w:style w:type="paragraph" w:customStyle="1" w:styleId="Letterheading4">
    <w:name w:val="Letter heading 4"/>
    <w:basedOn w:val="Normal"/>
    <w:next w:val="BodyText"/>
    <w:uiPriority w:val="1"/>
    <w:rsid w:val="003F788F"/>
    <w:pPr>
      <w:spacing w:before="240" w:after="60" w:line="240" w:lineRule="auto"/>
      <w:ind w:right="284"/>
    </w:pPr>
    <w:rPr>
      <w:b/>
      <w:caps/>
      <w:sz w:val="20"/>
    </w:rPr>
  </w:style>
  <w:style w:type="paragraph" w:customStyle="1" w:styleId="Guidelines">
    <w:name w:val="Guidelines"/>
    <w:basedOn w:val="Normal"/>
    <w:next w:val="BodyText"/>
    <w:uiPriority w:val="2"/>
    <w:rsid w:val="006A21F4"/>
    <w:rPr>
      <w:color w:val="00B050"/>
    </w:rPr>
  </w:style>
  <w:style w:type="paragraph" w:customStyle="1" w:styleId="Heading1-Start">
    <w:name w:val="Heading 1 - Start"/>
    <w:basedOn w:val="Heading1"/>
    <w:next w:val="BodyText"/>
    <w:uiPriority w:val="1"/>
    <w:rsid w:val="00366821"/>
    <w:pPr>
      <w:spacing w:before="200"/>
    </w:pPr>
  </w:style>
  <w:style w:type="paragraph" w:customStyle="1" w:styleId="Legstyle1-1">
    <w:name w:val="Leg style 1 - 1"/>
    <w:basedOn w:val="Normal"/>
    <w:uiPriority w:val="9"/>
    <w:semiHidden/>
    <w:rsid w:val="00366821"/>
    <w:pPr>
      <w:tabs>
        <w:tab w:val="num" w:pos="567"/>
      </w:tabs>
      <w:spacing w:after="120"/>
      <w:ind w:left="567" w:hanging="567"/>
    </w:pPr>
    <w:rPr>
      <w:b/>
    </w:rPr>
  </w:style>
  <w:style w:type="paragraph" w:customStyle="1" w:styleId="Legstyle1-10">
    <w:name w:val="Leg style 1 - (1)"/>
    <w:basedOn w:val="Normal"/>
    <w:uiPriority w:val="9"/>
    <w:semiHidden/>
    <w:rsid w:val="00366821"/>
    <w:pPr>
      <w:tabs>
        <w:tab w:val="num" w:pos="567"/>
      </w:tabs>
      <w:spacing w:after="120"/>
      <w:ind w:left="567" w:hanging="567"/>
    </w:pPr>
  </w:style>
  <w:style w:type="paragraph" w:customStyle="1" w:styleId="Legstyle1-a">
    <w:name w:val="Leg style 1 - (a)"/>
    <w:basedOn w:val="Normal"/>
    <w:uiPriority w:val="9"/>
    <w:semiHidden/>
    <w:rsid w:val="00366821"/>
    <w:pPr>
      <w:tabs>
        <w:tab w:val="num" w:pos="1134"/>
      </w:tabs>
      <w:spacing w:after="120"/>
      <w:ind w:left="1134" w:hanging="567"/>
    </w:pPr>
  </w:style>
  <w:style w:type="paragraph" w:customStyle="1" w:styleId="Legstyle1-i">
    <w:name w:val="Leg style 1 - (i)"/>
    <w:basedOn w:val="Normal"/>
    <w:uiPriority w:val="9"/>
    <w:semiHidden/>
    <w:rsid w:val="00366821"/>
    <w:pPr>
      <w:tabs>
        <w:tab w:val="num" w:pos="1701"/>
      </w:tabs>
      <w:spacing w:after="120"/>
      <w:ind w:left="1701" w:hanging="567"/>
    </w:pPr>
  </w:style>
  <w:style w:type="paragraph" w:styleId="Title">
    <w:name w:val="Title"/>
    <w:basedOn w:val="Normalcolour"/>
    <w:next w:val="BodyText"/>
    <w:link w:val="TitleChar"/>
    <w:uiPriority w:val="1"/>
    <w:rsid w:val="00366821"/>
    <w:pPr>
      <w:spacing w:after="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A81ADF"/>
    <w:rPr>
      <w:rFonts w:ascii="Calibri" w:eastAsiaTheme="majorEastAsia" w:hAnsi="Calibri" w:cstheme="majorBidi"/>
      <w:color w:val="00ADC6"/>
      <w:spacing w:val="5"/>
      <w:kern w:val="28"/>
      <w:sz w:val="48"/>
      <w:szCs w:val="52"/>
    </w:rPr>
  </w:style>
  <w:style w:type="paragraph" w:customStyle="1" w:styleId="QIndent1">
    <w:name w:val="QIndent 1"/>
    <w:basedOn w:val="Normal"/>
    <w:uiPriority w:val="6"/>
    <w:rsid w:val="00A60734"/>
    <w:pPr>
      <w:ind w:left="1134" w:right="567"/>
    </w:pPr>
    <w:rPr>
      <w:i/>
      <w:color w:val="4D4D4D"/>
    </w:rPr>
  </w:style>
  <w:style w:type="paragraph" w:customStyle="1" w:styleId="QIndent2">
    <w:name w:val="QIndent 2"/>
    <w:basedOn w:val="Normal"/>
    <w:uiPriority w:val="6"/>
    <w:rsid w:val="00A60734"/>
    <w:pPr>
      <w:ind w:left="1701" w:right="567"/>
    </w:pPr>
    <w:rPr>
      <w:i/>
      <w:color w:val="4D4D4D"/>
    </w:rPr>
  </w:style>
  <w:style w:type="paragraph" w:customStyle="1" w:styleId="QIndent3">
    <w:name w:val="QIndent 3"/>
    <w:basedOn w:val="Normal"/>
    <w:uiPriority w:val="6"/>
    <w:rsid w:val="00A60734"/>
    <w:pPr>
      <w:ind w:left="2268" w:right="567"/>
    </w:pPr>
    <w:rPr>
      <w:i/>
      <w:color w:val="4D4D4D"/>
    </w:rPr>
  </w:style>
  <w:style w:type="paragraph" w:customStyle="1" w:styleId="QListalpha">
    <w:name w:val="QList alpha"/>
    <w:basedOn w:val="Normal"/>
    <w:uiPriority w:val="6"/>
    <w:rsid w:val="00A60734"/>
    <w:pPr>
      <w:numPr>
        <w:numId w:val="20"/>
      </w:numPr>
      <w:ind w:right="567"/>
    </w:pPr>
    <w:rPr>
      <w:i/>
      <w:color w:val="4D4D4D"/>
    </w:rPr>
  </w:style>
  <w:style w:type="paragraph" w:customStyle="1" w:styleId="QListbullet">
    <w:name w:val="QList bullet"/>
    <w:basedOn w:val="Normal"/>
    <w:uiPriority w:val="6"/>
    <w:rsid w:val="00A60734"/>
    <w:pPr>
      <w:numPr>
        <w:numId w:val="21"/>
      </w:numPr>
      <w:ind w:right="567"/>
    </w:pPr>
    <w:rPr>
      <w:i/>
      <w:color w:val="4D4D4D"/>
    </w:rPr>
  </w:style>
  <w:style w:type="paragraph" w:customStyle="1" w:styleId="QListnumber">
    <w:name w:val="QList number"/>
    <w:basedOn w:val="Normal"/>
    <w:uiPriority w:val="6"/>
    <w:rsid w:val="00A60734"/>
    <w:pPr>
      <w:numPr>
        <w:numId w:val="22"/>
      </w:numPr>
      <w:ind w:right="567"/>
    </w:pPr>
    <w:rPr>
      <w:i/>
      <w:color w:val="4D4D4D"/>
    </w:rPr>
  </w:style>
  <w:style w:type="paragraph" w:customStyle="1" w:styleId="QListroman">
    <w:name w:val="QList roman"/>
    <w:basedOn w:val="Normal"/>
    <w:uiPriority w:val="6"/>
    <w:rsid w:val="00A60734"/>
    <w:pPr>
      <w:numPr>
        <w:numId w:val="23"/>
      </w:numPr>
      <w:ind w:right="567"/>
    </w:pPr>
    <w:rPr>
      <w:rFonts w:eastAsia="Times New Roman" w:cs="Times New Roman"/>
      <w:i/>
      <w:color w:val="4D4D4D"/>
      <w:szCs w:val="20"/>
    </w:rPr>
  </w:style>
  <w:style w:type="paragraph" w:customStyle="1" w:styleId="Bullet1">
    <w:name w:val="Bullet 1"/>
    <w:basedOn w:val="Normal"/>
    <w:uiPriority w:val="2"/>
    <w:rsid w:val="00A60734"/>
    <w:pPr>
      <w:numPr>
        <w:numId w:val="13"/>
      </w:numPr>
    </w:pPr>
  </w:style>
  <w:style w:type="paragraph" w:customStyle="1" w:styleId="Bullet2">
    <w:name w:val="Bullet 2"/>
    <w:basedOn w:val="Normal"/>
    <w:uiPriority w:val="2"/>
    <w:rsid w:val="00A60734"/>
    <w:pPr>
      <w:numPr>
        <w:ilvl w:val="1"/>
        <w:numId w:val="13"/>
      </w:numPr>
    </w:pPr>
  </w:style>
  <w:style w:type="paragraph" w:customStyle="1" w:styleId="Bullet3">
    <w:name w:val="Bullet 3"/>
    <w:basedOn w:val="Normal"/>
    <w:uiPriority w:val="2"/>
    <w:rsid w:val="00A60734"/>
    <w:pPr>
      <w:numPr>
        <w:ilvl w:val="2"/>
        <w:numId w:val="13"/>
      </w:numPr>
    </w:pPr>
  </w:style>
  <w:style w:type="paragraph" w:customStyle="1" w:styleId="Bullet4">
    <w:name w:val="Bullet 4"/>
    <w:basedOn w:val="Normal"/>
    <w:uiPriority w:val="2"/>
    <w:rsid w:val="00A60734"/>
    <w:pPr>
      <w:numPr>
        <w:ilvl w:val="3"/>
        <w:numId w:val="13"/>
      </w:numPr>
    </w:pPr>
  </w:style>
  <w:style w:type="paragraph" w:customStyle="1" w:styleId="Indent1">
    <w:name w:val="Indent 1"/>
    <w:basedOn w:val="Normal"/>
    <w:uiPriority w:val="4"/>
    <w:rsid w:val="00A60734"/>
    <w:pPr>
      <w:ind w:left="567"/>
    </w:pPr>
  </w:style>
  <w:style w:type="paragraph" w:customStyle="1" w:styleId="Indent2">
    <w:name w:val="Indent 2"/>
    <w:basedOn w:val="Normal"/>
    <w:uiPriority w:val="4"/>
    <w:rsid w:val="00A60734"/>
    <w:pPr>
      <w:ind w:left="1134"/>
    </w:pPr>
  </w:style>
  <w:style w:type="paragraph" w:customStyle="1" w:styleId="Indent3">
    <w:name w:val="Indent 3"/>
    <w:basedOn w:val="Normal"/>
    <w:uiPriority w:val="4"/>
    <w:rsid w:val="00A60734"/>
    <w:pPr>
      <w:ind w:left="1701"/>
    </w:pPr>
  </w:style>
  <w:style w:type="paragraph" w:customStyle="1" w:styleId="Indent4">
    <w:name w:val="Indent 4"/>
    <w:basedOn w:val="Normal"/>
    <w:uiPriority w:val="4"/>
    <w:rsid w:val="00A60734"/>
    <w:pPr>
      <w:ind w:left="2268"/>
    </w:pPr>
  </w:style>
  <w:style w:type="paragraph" w:customStyle="1" w:styleId="Number-1">
    <w:name w:val="Number - 1."/>
    <w:basedOn w:val="BodyText"/>
    <w:uiPriority w:val="5"/>
    <w:rsid w:val="00A60734"/>
    <w:pPr>
      <w:numPr>
        <w:numId w:val="17"/>
      </w:numPr>
    </w:pPr>
  </w:style>
  <w:style w:type="paragraph" w:customStyle="1" w:styleId="Number-11">
    <w:name w:val="Number - 1.1"/>
    <w:basedOn w:val="Normal"/>
    <w:uiPriority w:val="5"/>
    <w:rsid w:val="00A60734"/>
    <w:pPr>
      <w:numPr>
        <w:ilvl w:val="1"/>
        <w:numId w:val="17"/>
      </w:numPr>
    </w:pPr>
  </w:style>
  <w:style w:type="paragraph" w:customStyle="1" w:styleId="Number-111">
    <w:name w:val="Number - 1.1.1"/>
    <w:basedOn w:val="Normal"/>
    <w:uiPriority w:val="5"/>
    <w:rsid w:val="00A60734"/>
    <w:pPr>
      <w:numPr>
        <w:ilvl w:val="2"/>
        <w:numId w:val="17"/>
      </w:numPr>
    </w:pPr>
  </w:style>
  <w:style w:type="paragraph" w:customStyle="1" w:styleId="Number-a">
    <w:name w:val="Number - a."/>
    <w:basedOn w:val="Normal"/>
    <w:uiPriority w:val="5"/>
    <w:rsid w:val="00A60734"/>
    <w:pPr>
      <w:numPr>
        <w:numId w:val="18"/>
      </w:numPr>
    </w:pPr>
  </w:style>
  <w:style w:type="paragraph" w:customStyle="1" w:styleId="Number-i">
    <w:name w:val="Number - i."/>
    <w:basedOn w:val="Normal"/>
    <w:uiPriority w:val="5"/>
    <w:rsid w:val="00A60734"/>
    <w:pPr>
      <w:numPr>
        <w:ilvl w:val="1"/>
        <w:numId w:val="18"/>
      </w:numPr>
    </w:pPr>
  </w:style>
  <w:style w:type="paragraph" w:customStyle="1" w:styleId="Number1">
    <w:name w:val="Number 1"/>
    <w:basedOn w:val="Normal"/>
    <w:uiPriority w:val="5"/>
    <w:rsid w:val="00A60734"/>
    <w:pPr>
      <w:numPr>
        <w:numId w:val="19"/>
      </w:numPr>
    </w:pPr>
  </w:style>
  <w:style w:type="paragraph" w:customStyle="1" w:styleId="Number2">
    <w:name w:val="Number 2"/>
    <w:basedOn w:val="Normal"/>
    <w:uiPriority w:val="5"/>
    <w:rsid w:val="00A60734"/>
    <w:pPr>
      <w:numPr>
        <w:ilvl w:val="1"/>
        <w:numId w:val="19"/>
      </w:numPr>
    </w:pPr>
  </w:style>
  <w:style w:type="paragraph" w:customStyle="1" w:styleId="Number3">
    <w:name w:val="Number 3"/>
    <w:basedOn w:val="Normal"/>
    <w:uiPriority w:val="5"/>
    <w:rsid w:val="00A60734"/>
    <w:pPr>
      <w:numPr>
        <w:ilvl w:val="2"/>
        <w:numId w:val="19"/>
      </w:numPr>
    </w:pPr>
  </w:style>
  <w:style w:type="paragraph" w:customStyle="1" w:styleId="TableBullet1">
    <w:name w:val="Table Bullet 1"/>
    <w:basedOn w:val="Normal"/>
    <w:uiPriority w:val="2"/>
    <w:rsid w:val="00A60734"/>
    <w:pPr>
      <w:numPr>
        <w:numId w:val="24"/>
      </w:numPr>
      <w:spacing w:before="120" w:after="120"/>
    </w:pPr>
    <w:rPr>
      <w:sz w:val="22"/>
    </w:rPr>
  </w:style>
  <w:style w:type="paragraph" w:customStyle="1" w:styleId="TableBullet2">
    <w:name w:val="Table Bullet 2"/>
    <w:basedOn w:val="Normal"/>
    <w:uiPriority w:val="2"/>
    <w:rsid w:val="00A60734"/>
    <w:pPr>
      <w:numPr>
        <w:ilvl w:val="1"/>
        <w:numId w:val="24"/>
      </w:numPr>
      <w:spacing w:before="120" w:after="120"/>
    </w:pPr>
    <w:rPr>
      <w:sz w:val="22"/>
    </w:rPr>
  </w:style>
  <w:style w:type="paragraph" w:customStyle="1" w:styleId="TableBullet3">
    <w:name w:val="Table Bullet 3"/>
    <w:basedOn w:val="Normal"/>
    <w:uiPriority w:val="2"/>
    <w:rsid w:val="00A60734"/>
    <w:pPr>
      <w:numPr>
        <w:ilvl w:val="2"/>
        <w:numId w:val="24"/>
      </w:numPr>
      <w:spacing w:before="120" w:after="120"/>
    </w:pPr>
    <w:rPr>
      <w:sz w:val="22"/>
    </w:rPr>
  </w:style>
  <w:style w:type="paragraph" w:customStyle="1" w:styleId="Tableheading">
    <w:name w:val="Table heading"/>
    <w:basedOn w:val="Tablebodytext"/>
    <w:next w:val="Tablebodytext"/>
    <w:uiPriority w:val="2"/>
    <w:rsid w:val="00366821"/>
    <w:pPr>
      <w:keepNext/>
      <w:spacing w:before="280" w:after="60"/>
    </w:pPr>
    <w:rPr>
      <w:b/>
    </w:rPr>
  </w:style>
  <w:style w:type="paragraph" w:customStyle="1" w:styleId="TableIndent1">
    <w:name w:val="Table Indent 1"/>
    <w:basedOn w:val="Normal"/>
    <w:uiPriority w:val="2"/>
    <w:rsid w:val="00A60734"/>
    <w:pPr>
      <w:spacing w:before="120" w:after="120"/>
      <w:ind w:left="357"/>
    </w:pPr>
    <w:rPr>
      <w:sz w:val="22"/>
    </w:rPr>
  </w:style>
  <w:style w:type="paragraph" w:customStyle="1" w:styleId="TableIndent2">
    <w:name w:val="Table Indent 2"/>
    <w:basedOn w:val="Normal"/>
    <w:uiPriority w:val="2"/>
    <w:rsid w:val="00A60734"/>
    <w:pPr>
      <w:spacing w:before="120" w:after="120"/>
      <w:ind w:left="714"/>
    </w:pPr>
    <w:rPr>
      <w:sz w:val="22"/>
    </w:rPr>
  </w:style>
  <w:style w:type="paragraph" w:customStyle="1" w:styleId="TableIndent3">
    <w:name w:val="Table Indent 3"/>
    <w:basedOn w:val="Normal"/>
    <w:uiPriority w:val="2"/>
    <w:rsid w:val="00A60734"/>
    <w:pPr>
      <w:spacing w:before="120" w:after="120"/>
      <w:ind w:left="1072"/>
    </w:pPr>
    <w:rPr>
      <w:sz w:val="22"/>
    </w:rPr>
  </w:style>
  <w:style w:type="paragraph" w:customStyle="1" w:styleId="TableNumber1">
    <w:name w:val="Table Number 1."/>
    <w:basedOn w:val="Normal"/>
    <w:uiPriority w:val="2"/>
    <w:rsid w:val="00A60734"/>
    <w:pPr>
      <w:numPr>
        <w:numId w:val="26"/>
      </w:numPr>
      <w:spacing w:before="120" w:after="120"/>
    </w:pPr>
    <w:rPr>
      <w:sz w:val="22"/>
    </w:rPr>
  </w:style>
  <w:style w:type="paragraph" w:customStyle="1" w:styleId="TableNumbera">
    <w:name w:val="Table Number a."/>
    <w:basedOn w:val="Normal"/>
    <w:uiPriority w:val="2"/>
    <w:rsid w:val="00A60734"/>
    <w:pPr>
      <w:numPr>
        <w:ilvl w:val="1"/>
        <w:numId w:val="26"/>
      </w:numPr>
      <w:spacing w:before="120" w:after="120"/>
    </w:pPr>
    <w:rPr>
      <w:sz w:val="22"/>
    </w:rPr>
  </w:style>
  <w:style w:type="paragraph" w:customStyle="1" w:styleId="TableNumberi">
    <w:name w:val="Table Number i."/>
    <w:basedOn w:val="Normal"/>
    <w:uiPriority w:val="2"/>
    <w:rsid w:val="00A60734"/>
    <w:pPr>
      <w:numPr>
        <w:ilvl w:val="2"/>
        <w:numId w:val="26"/>
      </w:numPr>
      <w:spacing w:before="120" w:after="120"/>
    </w:pPr>
    <w:rPr>
      <w:sz w:val="22"/>
    </w:rPr>
  </w:style>
  <w:style w:type="paragraph" w:customStyle="1" w:styleId="TableQuotationseparateparagraph">
    <w:name w:val="Table Quotation (separate paragraph)"/>
    <w:basedOn w:val="Quotationseparateparagraph"/>
    <w:uiPriority w:val="2"/>
    <w:rsid w:val="00366821"/>
    <w:pPr>
      <w:spacing w:after="120"/>
      <w:ind w:left="357" w:right="357"/>
    </w:pPr>
    <w:rPr>
      <w:sz w:val="22"/>
    </w:rPr>
  </w:style>
  <w:style w:type="paragraph" w:customStyle="1" w:styleId="Tablesinglespacedparagraph">
    <w:name w:val="Table single spaced paragraph"/>
    <w:basedOn w:val="BodyText"/>
    <w:uiPriority w:val="2"/>
    <w:rsid w:val="00366821"/>
    <w:pPr>
      <w:spacing w:before="40" w:after="40"/>
    </w:pPr>
    <w:rPr>
      <w:sz w:val="22"/>
    </w:rPr>
  </w:style>
  <w:style w:type="paragraph" w:customStyle="1" w:styleId="Tablesinglespacedparagraphlast">
    <w:name w:val="Table single spaced paragraph (last)"/>
    <w:basedOn w:val="Tablesinglespacedparagraph"/>
    <w:uiPriority w:val="2"/>
    <w:rsid w:val="00366821"/>
  </w:style>
  <w:style w:type="character" w:styleId="CommentReference">
    <w:name w:val="annotation reference"/>
    <w:basedOn w:val="DefaultParagraphFont"/>
    <w:uiPriority w:val="99"/>
    <w:semiHidden/>
    <w:unhideWhenUsed/>
    <w:rsid w:val="00366821"/>
    <w:rPr>
      <w:sz w:val="16"/>
      <w:szCs w:val="16"/>
    </w:rPr>
  </w:style>
  <w:style w:type="paragraph" w:customStyle="1" w:styleId="Tablecaption">
    <w:name w:val="Table caption"/>
    <w:basedOn w:val="Normal"/>
    <w:next w:val="BodyText"/>
    <w:uiPriority w:val="98"/>
    <w:rsid w:val="00A60734"/>
    <w:pPr>
      <w:keepNext/>
      <w:spacing w:before="360" w:after="60" w:line="260" w:lineRule="atLeast"/>
    </w:pPr>
    <w:rPr>
      <w:b/>
      <w:sz w:val="26"/>
    </w:rPr>
  </w:style>
  <w:style w:type="paragraph" w:customStyle="1" w:styleId="FigureCaption">
    <w:name w:val="Figure Caption"/>
    <w:basedOn w:val="Normal"/>
    <w:next w:val="BodyText"/>
    <w:uiPriority w:val="2"/>
    <w:rsid w:val="00366821"/>
    <w:pPr>
      <w:spacing w:line="240" w:lineRule="auto"/>
    </w:pPr>
    <w:rPr>
      <w:i/>
    </w:rPr>
  </w:style>
  <w:style w:type="paragraph" w:customStyle="1" w:styleId="Footerlandscape">
    <w:name w:val="Footer landscape"/>
    <w:basedOn w:val="Footer"/>
    <w:uiPriority w:val="10"/>
    <w:rsid w:val="00366821"/>
  </w:style>
  <w:style w:type="paragraph" w:customStyle="1" w:styleId="Headerlandscape">
    <w:name w:val="Header landscape"/>
    <w:basedOn w:val="Header"/>
    <w:rsid w:val="00366821"/>
  </w:style>
  <w:style w:type="paragraph" w:customStyle="1" w:styleId="Footerportraitletter">
    <w:name w:val="Footer portrait letter"/>
    <w:basedOn w:val="Footer"/>
    <w:uiPriority w:val="10"/>
    <w:rsid w:val="00366821"/>
    <w:pPr>
      <w:tabs>
        <w:tab w:val="right" w:pos="9526"/>
      </w:tabs>
    </w:pPr>
  </w:style>
  <w:style w:type="paragraph" w:customStyle="1" w:styleId="Headerportraitletter">
    <w:name w:val="Header portrait letter"/>
    <w:basedOn w:val="Header"/>
    <w:rsid w:val="00366821"/>
  </w:style>
  <w:style w:type="paragraph" w:customStyle="1" w:styleId="Headerportraitopinion">
    <w:name w:val="Header portrait opinion"/>
    <w:basedOn w:val="Header"/>
    <w:rsid w:val="00366821"/>
  </w:style>
  <w:style w:type="paragraph" w:customStyle="1" w:styleId="Footerportraitopinion">
    <w:name w:val="Footer portrait opinion"/>
    <w:basedOn w:val="Footer"/>
    <w:uiPriority w:val="10"/>
    <w:rsid w:val="00366821"/>
    <w:pPr>
      <w:tabs>
        <w:tab w:val="right" w:pos="9299"/>
      </w:tabs>
    </w:pPr>
  </w:style>
  <w:style w:type="paragraph" w:customStyle="1" w:styleId="DL-contact">
    <w:name w:val="DL - contact"/>
    <w:basedOn w:val="DL-date"/>
    <w:next w:val="DL-date"/>
    <w:uiPriority w:val="98"/>
    <w:rsid w:val="00C87364"/>
    <w:pPr>
      <w:tabs>
        <w:tab w:val="left" w:pos="1134"/>
      </w:tabs>
      <w:spacing w:before="0"/>
    </w:pPr>
  </w:style>
  <w:style w:type="character" w:customStyle="1" w:styleId="Italics">
    <w:name w:val="Italics"/>
    <w:basedOn w:val="Emphasis"/>
    <w:uiPriority w:val="2"/>
    <w:rsid w:val="00366821"/>
    <w:rPr>
      <w:rFonts w:ascii="Calibri" w:hAnsi="Calibri"/>
      <w:b w:val="0"/>
      <w:bCs/>
      <w:i/>
      <w:iCs/>
      <w:spacing w:val="0"/>
      <w:lang w:val="en-NZ"/>
    </w:rPr>
  </w:style>
  <w:style w:type="paragraph" w:customStyle="1" w:styleId="Footerlandscapeletter">
    <w:name w:val="Footer landscape letter"/>
    <w:basedOn w:val="Footer"/>
    <w:uiPriority w:val="10"/>
    <w:rsid w:val="00366821"/>
  </w:style>
  <w:style w:type="paragraph" w:customStyle="1" w:styleId="Footerlandscapeopinion">
    <w:name w:val="Footer landscape opinion"/>
    <w:basedOn w:val="Footerlandscape"/>
    <w:uiPriority w:val="10"/>
    <w:rsid w:val="00366821"/>
  </w:style>
  <w:style w:type="paragraph" w:customStyle="1" w:styleId="Headerlandscapeletter">
    <w:name w:val="Header landscape letter"/>
    <w:basedOn w:val="Header"/>
    <w:rsid w:val="00366821"/>
  </w:style>
  <w:style w:type="paragraph" w:customStyle="1" w:styleId="Headerlandscapeopinion">
    <w:name w:val="Header landscape opinion"/>
    <w:basedOn w:val="Header"/>
    <w:rsid w:val="00366821"/>
  </w:style>
  <w:style w:type="character" w:customStyle="1" w:styleId="Bluetext">
    <w:name w:val="Blue text"/>
    <w:basedOn w:val="DefaultParagraphFont"/>
    <w:uiPriority w:val="2"/>
    <w:rsid w:val="00581AA6"/>
    <w:rPr>
      <w:color w:val="0070C0"/>
    </w:rPr>
  </w:style>
  <w:style w:type="numbering" w:styleId="111111">
    <w:name w:val="Outline List 2"/>
    <w:basedOn w:val="NoList"/>
    <w:uiPriority w:val="99"/>
    <w:semiHidden/>
    <w:unhideWhenUsed/>
    <w:rsid w:val="00A60734"/>
    <w:pPr>
      <w:numPr>
        <w:numId w:val="8"/>
      </w:numPr>
    </w:pPr>
  </w:style>
  <w:style w:type="numbering" w:styleId="1ai">
    <w:name w:val="Outline List 1"/>
    <w:basedOn w:val="NoList"/>
    <w:uiPriority w:val="99"/>
    <w:semiHidden/>
    <w:unhideWhenUsed/>
    <w:rsid w:val="00A60734"/>
    <w:pPr>
      <w:numPr>
        <w:numId w:val="9"/>
      </w:numPr>
    </w:pPr>
  </w:style>
  <w:style w:type="numbering" w:styleId="ArticleSection">
    <w:name w:val="Outline List 3"/>
    <w:basedOn w:val="NoList"/>
    <w:uiPriority w:val="99"/>
    <w:semiHidden/>
    <w:unhideWhenUsed/>
    <w:rsid w:val="00A60734"/>
    <w:pPr>
      <w:numPr>
        <w:numId w:val="10"/>
      </w:numPr>
    </w:pPr>
  </w:style>
  <w:style w:type="paragraph" w:styleId="BlockText">
    <w:name w:val="Block Text"/>
    <w:basedOn w:val="Normal"/>
    <w:uiPriority w:val="99"/>
    <w:semiHidden/>
    <w:unhideWhenUsed/>
    <w:rsid w:val="003413C0"/>
    <w:pPr>
      <w:pBdr>
        <w:top w:val="single" w:sz="2" w:space="10" w:color="2BB673" w:themeColor="accent1" w:frame="1"/>
        <w:left w:val="single" w:sz="2" w:space="10" w:color="2BB673" w:themeColor="accent1" w:frame="1"/>
        <w:bottom w:val="single" w:sz="2" w:space="10" w:color="2BB673" w:themeColor="accent1" w:frame="1"/>
        <w:right w:val="single" w:sz="2" w:space="10" w:color="2BB673" w:themeColor="accent1" w:frame="1"/>
      </w:pBdr>
      <w:ind w:left="1152" w:right="1152"/>
    </w:pPr>
    <w:rPr>
      <w:rFonts w:eastAsiaTheme="minorEastAsia"/>
      <w:i/>
      <w:iCs/>
      <w:color w:val="2BB673" w:themeColor="accent1"/>
    </w:rPr>
  </w:style>
  <w:style w:type="paragraph" w:styleId="BodyText2">
    <w:name w:val="Body Text 2"/>
    <w:basedOn w:val="Normal"/>
    <w:link w:val="BodyText2Char"/>
    <w:uiPriority w:val="99"/>
    <w:semiHidden/>
    <w:unhideWhenUsed/>
    <w:rsid w:val="003413C0"/>
    <w:pPr>
      <w:spacing w:after="120" w:line="480" w:lineRule="auto"/>
    </w:pPr>
  </w:style>
  <w:style w:type="character" w:customStyle="1" w:styleId="BodyText2Char">
    <w:name w:val="Body Text 2 Char"/>
    <w:basedOn w:val="DefaultParagraphFont"/>
    <w:link w:val="BodyText2"/>
    <w:uiPriority w:val="99"/>
    <w:semiHidden/>
    <w:rsid w:val="003413C0"/>
    <w:rPr>
      <w:rFonts w:ascii="Calibri" w:hAnsi="Calibri"/>
      <w:color w:val="1E1E1E"/>
      <w:sz w:val="24"/>
    </w:rPr>
  </w:style>
  <w:style w:type="paragraph" w:styleId="BodyText3">
    <w:name w:val="Body Text 3"/>
    <w:basedOn w:val="Normal"/>
    <w:link w:val="BodyText3Char"/>
    <w:uiPriority w:val="99"/>
    <w:semiHidden/>
    <w:unhideWhenUsed/>
    <w:rsid w:val="003413C0"/>
    <w:pPr>
      <w:spacing w:after="120"/>
    </w:pPr>
    <w:rPr>
      <w:sz w:val="16"/>
      <w:szCs w:val="16"/>
    </w:rPr>
  </w:style>
  <w:style w:type="character" w:customStyle="1" w:styleId="BodyText3Char">
    <w:name w:val="Body Text 3 Char"/>
    <w:basedOn w:val="DefaultParagraphFont"/>
    <w:link w:val="BodyText3"/>
    <w:uiPriority w:val="99"/>
    <w:semiHidden/>
    <w:rsid w:val="003413C0"/>
    <w:rPr>
      <w:rFonts w:ascii="Calibri" w:hAnsi="Calibri"/>
      <w:color w:val="1E1E1E"/>
      <w:sz w:val="16"/>
      <w:szCs w:val="16"/>
    </w:rPr>
  </w:style>
  <w:style w:type="paragraph" w:styleId="BodyTextFirstIndent">
    <w:name w:val="Body Text First Indent"/>
    <w:basedOn w:val="BodyText"/>
    <w:link w:val="BodyTextFirstIndentChar"/>
    <w:uiPriority w:val="99"/>
    <w:semiHidden/>
    <w:unhideWhenUsed/>
    <w:rsid w:val="003413C0"/>
    <w:pPr>
      <w:ind w:firstLine="360"/>
    </w:pPr>
  </w:style>
  <w:style w:type="character" w:customStyle="1" w:styleId="BodyTextFirstIndentChar">
    <w:name w:val="Body Text First Indent Char"/>
    <w:basedOn w:val="BodyTextChar"/>
    <w:link w:val="BodyTextFirstIndent"/>
    <w:uiPriority w:val="99"/>
    <w:semiHidden/>
    <w:rsid w:val="003413C0"/>
    <w:rPr>
      <w:rFonts w:ascii="Calibri" w:hAnsi="Calibri"/>
      <w:color w:val="1E1E1E"/>
      <w:sz w:val="24"/>
    </w:rPr>
  </w:style>
  <w:style w:type="paragraph" w:styleId="BodyTextIndent">
    <w:name w:val="Body Text Indent"/>
    <w:basedOn w:val="Normal"/>
    <w:link w:val="BodyTextIndentChar"/>
    <w:uiPriority w:val="99"/>
    <w:semiHidden/>
    <w:unhideWhenUsed/>
    <w:rsid w:val="003413C0"/>
    <w:pPr>
      <w:spacing w:after="120"/>
      <w:ind w:left="283"/>
    </w:pPr>
  </w:style>
  <w:style w:type="character" w:customStyle="1" w:styleId="BodyTextIndentChar">
    <w:name w:val="Body Text Indent Char"/>
    <w:basedOn w:val="DefaultParagraphFont"/>
    <w:link w:val="BodyTextIndent"/>
    <w:uiPriority w:val="99"/>
    <w:semiHidden/>
    <w:rsid w:val="003413C0"/>
    <w:rPr>
      <w:rFonts w:ascii="Calibri" w:hAnsi="Calibri"/>
      <w:color w:val="1E1E1E"/>
      <w:sz w:val="24"/>
    </w:rPr>
  </w:style>
  <w:style w:type="paragraph" w:styleId="BodyTextFirstIndent2">
    <w:name w:val="Body Text First Indent 2"/>
    <w:basedOn w:val="BodyTextIndent"/>
    <w:link w:val="BodyTextFirstIndent2Char"/>
    <w:uiPriority w:val="99"/>
    <w:semiHidden/>
    <w:unhideWhenUsed/>
    <w:rsid w:val="003413C0"/>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3413C0"/>
    <w:rPr>
      <w:rFonts w:ascii="Calibri" w:hAnsi="Calibri"/>
      <w:color w:val="1E1E1E"/>
      <w:sz w:val="24"/>
    </w:rPr>
  </w:style>
  <w:style w:type="paragraph" w:styleId="BodyTextIndent2">
    <w:name w:val="Body Text Indent 2"/>
    <w:basedOn w:val="Normal"/>
    <w:link w:val="BodyTextIndent2Char"/>
    <w:uiPriority w:val="99"/>
    <w:semiHidden/>
    <w:unhideWhenUsed/>
    <w:rsid w:val="003413C0"/>
    <w:pPr>
      <w:spacing w:after="120" w:line="480" w:lineRule="auto"/>
      <w:ind w:left="283"/>
    </w:pPr>
  </w:style>
  <w:style w:type="character" w:customStyle="1" w:styleId="BodyTextIndent2Char">
    <w:name w:val="Body Text Indent 2 Char"/>
    <w:basedOn w:val="DefaultParagraphFont"/>
    <w:link w:val="BodyTextIndent2"/>
    <w:uiPriority w:val="99"/>
    <w:semiHidden/>
    <w:rsid w:val="003413C0"/>
    <w:rPr>
      <w:rFonts w:ascii="Calibri" w:hAnsi="Calibri"/>
      <w:color w:val="1E1E1E"/>
      <w:sz w:val="24"/>
    </w:rPr>
  </w:style>
  <w:style w:type="paragraph" w:styleId="BodyTextIndent3">
    <w:name w:val="Body Text Indent 3"/>
    <w:basedOn w:val="Normal"/>
    <w:link w:val="BodyTextIndent3Char"/>
    <w:uiPriority w:val="99"/>
    <w:semiHidden/>
    <w:unhideWhenUsed/>
    <w:rsid w:val="003413C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413C0"/>
    <w:rPr>
      <w:rFonts w:ascii="Calibri" w:hAnsi="Calibri"/>
      <w:color w:val="1E1E1E"/>
      <w:sz w:val="16"/>
      <w:szCs w:val="16"/>
    </w:rPr>
  </w:style>
  <w:style w:type="character" w:styleId="BookTitle">
    <w:name w:val="Book Title"/>
    <w:basedOn w:val="DefaultParagraphFont"/>
    <w:uiPriority w:val="33"/>
    <w:rsid w:val="003413C0"/>
    <w:rPr>
      <w:b/>
      <w:bCs/>
      <w:smallCaps/>
      <w:spacing w:val="5"/>
    </w:rPr>
  </w:style>
  <w:style w:type="paragraph" w:styleId="Closing">
    <w:name w:val="Closing"/>
    <w:basedOn w:val="Normal"/>
    <w:link w:val="ClosingChar"/>
    <w:uiPriority w:val="99"/>
    <w:semiHidden/>
    <w:unhideWhenUsed/>
    <w:rsid w:val="003413C0"/>
    <w:pPr>
      <w:spacing w:after="0" w:line="240" w:lineRule="auto"/>
      <w:ind w:left="4252"/>
    </w:pPr>
  </w:style>
  <w:style w:type="character" w:customStyle="1" w:styleId="ClosingChar">
    <w:name w:val="Closing Char"/>
    <w:basedOn w:val="DefaultParagraphFont"/>
    <w:link w:val="Closing"/>
    <w:uiPriority w:val="99"/>
    <w:semiHidden/>
    <w:rsid w:val="003413C0"/>
    <w:rPr>
      <w:rFonts w:ascii="Calibri" w:hAnsi="Calibri"/>
      <w:color w:val="1E1E1E"/>
      <w:sz w:val="24"/>
    </w:rPr>
  </w:style>
  <w:style w:type="table" w:customStyle="1" w:styleId="ColorfulGrid1">
    <w:name w:val="Colorful Grid1"/>
    <w:basedOn w:val="TableNormal"/>
    <w:uiPriority w:val="73"/>
    <w:rsid w:val="003413C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413C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0F4E3" w:themeFill="accent1" w:themeFillTint="33"/>
    </w:tcPr>
    <w:tblStylePr w:type="firstRow">
      <w:rPr>
        <w:b/>
        <w:bCs/>
      </w:rPr>
      <w:tblPr/>
      <w:tcPr>
        <w:shd w:val="clear" w:color="auto" w:fill="A2E9C7" w:themeFill="accent1" w:themeFillTint="66"/>
      </w:tcPr>
    </w:tblStylePr>
    <w:tblStylePr w:type="lastRow">
      <w:rPr>
        <w:b/>
        <w:bCs/>
        <w:color w:val="000000" w:themeColor="text1"/>
      </w:rPr>
      <w:tblPr/>
      <w:tcPr>
        <w:shd w:val="clear" w:color="auto" w:fill="A2E9C7" w:themeFill="accent1" w:themeFillTint="66"/>
      </w:tcPr>
    </w:tblStylePr>
    <w:tblStylePr w:type="firstCol">
      <w:rPr>
        <w:color w:val="FFFFFF" w:themeColor="background1"/>
      </w:rPr>
      <w:tblPr/>
      <w:tcPr>
        <w:shd w:val="clear" w:color="auto" w:fill="208855" w:themeFill="accent1" w:themeFillShade="BF"/>
      </w:tcPr>
    </w:tblStylePr>
    <w:tblStylePr w:type="lastCol">
      <w:rPr>
        <w:color w:val="FFFFFF" w:themeColor="background1"/>
      </w:rPr>
      <w:tblPr/>
      <w:tcPr>
        <w:shd w:val="clear" w:color="auto" w:fill="208855" w:themeFill="accent1" w:themeFillShade="BF"/>
      </w:tcPr>
    </w:tblStylePr>
    <w:tblStylePr w:type="band1Vert">
      <w:tblPr/>
      <w:tcPr>
        <w:shd w:val="clear" w:color="auto" w:fill="8CE4B9" w:themeFill="accent1" w:themeFillTint="7F"/>
      </w:tcPr>
    </w:tblStylePr>
    <w:tblStylePr w:type="band1Horz">
      <w:tblPr/>
      <w:tcPr>
        <w:shd w:val="clear" w:color="auto" w:fill="8CE4B9" w:themeFill="accent1" w:themeFillTint="7F"/>
      </w:tcPr>
    </w:tblStylePr>
  </w:style>
  <w:style w:type="table" w:styleId="ColorfulGrid-Accent2">
    <w:name w:val="Colorful Grid Accent 2"/>
    <w:basedOn w:val="TableNormal"/>
    <w:uiPriority w:val="73"/>
    <w:rsid w:val="003413C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F7C9" w:themeFill="accent2" w:themeFillTint="33"/>
    </w:tcPr>
    <w:tblStylePr w:type="firstRow">
      <w:rPr>
        <w:b/>
        <w:bCs/>
      </w:rPr>
      <w:tblPr/>
      <w:tcPr>
        <w:shd w:val="clear" w:color="auto" w:fill="DCEF94" w:themeFill="accent2" w:themeFillTint="66"/>
      </w:tcPr>
    </w:tblStylePr>
    <w:tblStylePr w:type="lastRow">
      <w:rPr>
        <w:b/>
        <w:bCs/>
        <w:color w:val="000000" w:themeColor="text1"/>
      </w:rPr>
      <w:tblPr/>
      <w:tcPr>
        <w:shd w:val="clear" w:color="auto" w:fill="DCEF94" w:themeFill="accent2" w:themeFillTint="66"/>
      </w:tcPr>
    </w:tblStylePr>
    <w:tblStylePr w:type="firstCol">
      <w:rPr>
        <w:color w:val="FFFFFF" w:themeColor="background1"/>
      </w:rPr>
      <w:tblPr/>
      <w:tcPr>
        <w:shd w:val="clear" w:color="auto" w:fill="6D8613" w:themeFill="accent2" w:themeFillShade="BF"/>
      </w:tcPr>
    </w:tblStylePr>
    <w:tblStylePr w:type="lastCol">
      <w:rPr>
        <w:color w:val="FFFFFF" w:themeColor="background1"/>
      </w:rPr>
      <w:tblPr/>
      <w:tcPr>
        <w:shd w:val="clear" w:color="auto" w:fill="6D8613" w:themeFill="accent2" w:themeFillShade="BF"/>
      </w:tcPr>
    </w:tblStylePr>
    <w:tblStylePr w:type="band1Vert">
      <w:tblPr/>
      <w:tcPr>
        <w:shd w:val="clear" w:color="auto" w:fill="D3EB7A" w:themeFill="accent2" w:themeFillTint="7F"/>
      </w:tcPr>
    </w:tblStylePr>
    <w:tblStylePr w:type="band1Horz">
      <w:tblPr/>
      <w:tcPr>
        <w:shd w:val="clear" w:color="auto" w:fill="D3EB7A" w:themeFill="accent2" w:themeFillTint="7F"/>
      </w:tcPr>
    </w:tblStylePr>
  </w:style>
  <w:style w:type="table" w:styleId="ColorfulGrid-Accent3">
    <w:name w:val="Colorful Grid Accent 3"/>
    <w:basedOn w:val="TableNormal"/>
    <w:uiPriority w:val="73"/>
    <w:rsid w:val="003413C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1D7" w:themeFill="accent3" w:themeFillTint="33"/>
    </w:tcPr>
    <w:tblStylePr w:type="firstRow">
      <w:rPr>
        <w:b/>
        <w:bCs/>
      </w:rPr>
      <w:tblPr/>
      <w:tcPr>
        <w:shd w:val="clear" w:color="auto" w:fill="F9C3B0" w:themeFill="accent3" w:themeFillTint="66"/>
      </w:tcPr>
    </w:tblStylePr>
    <w:tblStylePr w:type="lastRow">
      <w:rPr>
        <w:b/>
        <w:bCs/>
        <w:color w:val="000000" w:themeColor="text1"/>
      </w:rPr>
      <w:tblPr/>
      <w:tcPr>
        <w:shd w:val="clear" w:color="auto" w:fill="F9C3B0" w:themeFill="accent3" w:themeFillTint="66"/>
      </w:tcPr>
    </w:tblStylePr>
    <w:tblStylePr w:type="firstCol">
      <w:rPr>
        <w:color w:val="FFFFFF" w:themeColor="background1"/>
      </w:rPr>
      <w:tblPr/>
      <w:tcPr>
        <w:shd w:val="clear" w:color="auto" w:fill="CF4110" w:themeFill="accent3" w:themeFillShade="BF"/>
      </w:tcPr>
    </w:tblStylePr>
    <w:tblStylePr w:type="lastCol">
      <w:rPr>
        <w:color w:val="FFFFFF" w:themeColor="background1"/>
      </w:rPr>
      <w:tblPr/>
      <w:tcPr>
        <w:shd w:val="clear" w:color="auto" w:fill="CF4110" w:themeFill="accent3" w:themeFillShade="BF"/>
      </w:tcPr>
    </w:tblStylePr>
    <w:tblStylePr w:type="band1Vert">
      <w:tblPr/>
      <w:tcPr>
        <w:shd w:val="clear" w:color="auto" w:fill="F7B49D" w:themeFill="accent3" w:themeFillTint="7F"/>
      </w:tcPr>
    </w:tblStylePr>
    <w:tblStylePr w:type="band1Horz">
      <w:tblPr/>
      <w:tcPr>
        <w:shd w:val="clear" w:color="auto" w:fill="F7B49D" w:themeFill="accent3" w:themeFillTint="7F"/>
      </w:tcPr>
    </w:tblStylePr>
  </w:style>
  <w:style w:type="table" w:styleId="ColorfulGrid-Accent4">
    <w:name w:val="Colorful Grid Accent 4"/>
    <w:basedOn w:val="TableNormal"/>
    <w:uiPriority w:val="73"/>
    <w:rsid w:val="003413C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DFF4" w:themeFill="accent4" w:themeFillTint="33"/>
    </w:tcPr>
    <w:tblStylePr w:type="firstRow">
      <w:rPr>
        <w:b/>
        <w:bCs/>
      </w:rPr>
      <w:tblPr/>
      <w:tcPr>
        <w:shd w:val="clear" w:color="auto" w:fill="D4BFEA" w:themeFill="accent4" w:themeFillTint="66"/>
      </w:tcPr>
    </w:tblStylePr>
    <w:tblStylePr w:type="lastRow">
      <w:rPr>
        <w:b/>
        <w:bCs/>
        <w:color w:val="000000" w:themeColor="text1"/>
      </w:rPr>
      <w:tblPr/>
      <w:tcPr>
        <w:shd w:val="clear" w:color="auto" w:fill="D4BFEA" w:themeFill="accent4" w:themeFillTint="66"/>
      </w:tcPr>
    </w:tblStylePr>
    <w:tblStylePr w:type="firstCol">
      <w:rPr>
        <w:color w:val="FFFFFF" w:themeColor="background1"/>
      </w:rPr>
      <w:tblPr/>
      <w:tcPr>
        <w:shd w:val="clear" w:color="auto" w:fill="6E37AA" w:themeFill="accent4" w:themeFillShade="BF"/>
      </w:tcPr>
    </w:tblStylePr>
    <w:tblStylePr w:type="lastCol">
      <w:rPr>
        <w:color w:val="FFFFFF" w:themeColor="background1"/>
      </w:rPr>
      <w:tblPr/>
      <w:tcPr>
        <w:shd w:val="clear" w:color="auto" w:fill="6E37AA" w:themeFill="accent4" w:themeFillShade="BF"/>
      </w:tcPr>
    </w:tblStylePr>
    <w:tblStylePr w:type="band1Vert">
      <w:tblPr/>
      <w:tcPr>
        <w:shd w:val="clear" w:color="auto" w:fill="C9B0E5" w:themeFill="accent4" w:themeFillTint="7F"/>
      </w:tcPr>
    </w:tblStylePr>
    <w:tblStylePr w:type="band1Horz">
      <w:tblPr/>
      <w:tcPr>
        <w:shd w:val="clear" w:color="auto" w:fill="C9B0E5" w:themeFill="accent4" w:themeFillTint="7F"/>
      </w:tcPr>
    </w:tblStylePr>
  </w:style>
  <w:style w:type="table" w:styleId="ColorfulGrid-Accent5">
    <w:name w:val="Colorful Grid Accent 5"/>
    <w:basedOn w:val="TableNormal"/>
    <w:uiPriority w:val="73"/>
    <w:rsid w:val="003413C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0F6FF" w:themeFill="accent5" w:themeFillTint="33"/>
    </w:tcPr>
    <w:tblStylePr w:type="firstRow">
      <w:rPr>
        <w:b/>
        <w:bCs/>
      </w:rPr>
      <w:tblPr/>
      <w:tcPr>
        <w:shd w:val="clear" w:color="auto" w:fill="82EEFF" w:themeFill="accent5" w:themeFillTint="66"/>
      </w:tcPr>
    </w:tblStylePr>
    <w:tblStylePr w:type="lastRow">
      <w:rPr>
        <w:b/>
        <w:bCs/>
        <w:color w:val="000000" w:themeColor="text1"/>
      </w:rPr>
      <w:tblPr/>
      <w:tcPr>
        <w:shd w:val="clear" w:color="auto" w:fill="82EEFF" w:themeFill="accent5" w:themeFillTint="66"/>
      </w:tcPr>
    </w:tblStylePr>
    <w:tblStylePr w:type="firstCol">
      <w:rPr>
        <w:color w:val="FFFFFF" w:themeColor="background1"/>
      </w:rPr>
      <w:tblPr/>
      <w:tcPr>
        <w:shd w:val="clear" w:color="auto" w:fill="008094" w:themeFill="accent5" w:themeFillShade="BF"/>
      </w:tcPr>
    </w:tblStylePr>
    <w:tblStylePr w:type="lastCol">
      <w:rPr>
        <w:color w:val="FFFFFF" w:themeColor="background1"/>
      </w:rPr>
      <w:tblPr/>
      <w:tcPr>
        <w:shd w:val="clear" w:color="auto" w:fill="008094" w:themeFill="accent5" w:themeFillShade="BF"/>
      </w:tcPr>
    </w:tblStylePr>
    <w:tblStylePr w:type="band1Vert">
      <w:tblPr/>
      <w:tcPr>
        <w:shd w:val="clear" w:color="auto" w:fill="63EAFF" w:themeFill="accent5" w:themeFillTint="7F"/>
      </w:tcPr>
    </w:tblStylePr>
    <w:tblStylePr w:type="band1Horz">
      <w:tblPr/>
      <w:tcPr>
        <w:shd w:val="clear" w:color="auto" w:fill="63EAFF" w:themeFill="accent5" w:themeFillTint="7F"/>
      </w:tcPr>
    </w:tblStylePr>
  </w:style>
  <w:style w:type="table" w:styleId="ColorfulGrid-Accent6">
    <w:name w:val="Colorful Grid Accent 6"/>
    <w:basedOn w:val="TableNormal"/>
    <w:uiPriority w:val="73"/>
    <w:rsid w:val="003413C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E8CD" w:themeFill="accent6" w:themeFillTint="33"/>
    </w:tcPr>
    <w:tblStylePr w:type="firstRow">
      <w:rPr>
        <w:b/>
        <w:bCs/>
      </w:rPr>
      <w:tblPr/>
      <w:tcPr>
        <w:shd w:val="clear" w:color="auto" w:fill="FED19C" w:themeFill="accent6" w:themeFillTint="66"/>
      </w:tcPr>
    </w:tblStylePr>
    <w:tblStylePr w:type="lastRow">
      <w:rPr>
        <w:b/>
        <w:bCs/>
        <w:color w:val="000000" w:themeColor="text1"/>
      </w:rPr>
      <w:tblPr/>
      <w:tcPr>
        <w:shd w:val="clear" w:color="auto" w:fill="FED19C" w:themeFill="accent6" w:themeFillTint="66"/>
      </w:tcPr>
    </w:tblStylePr>
    <w:tblStylePr w:type="firstCol">
      <w:rPr>
        <w:color w:val="FFFFFF" w:themeColor="background1"/>
      </w:rPr>
      <w:tblPr/>
      <w:tcPr>
        <w:shd w:val="clear" w:color="auto" w:fill="C36B01" w:themeFill="accent6" w:themeFillShade="BF"/>
      </w:tcPr>
    </w:tblStylePr>
    <w:tblStylePr w:type="lastCol">
      <w:rPr>
        <w:color w:val="FFFFFF" w:themeColor="background1"/>
      </w:rPr>
      <w:tblPr/>
      <w:tcPr>
        <w:shd w:val="clear" w:color="auto" w:fill="C36B01" w:themeFill="accent6" w:themeFillShade="BF"/>
      </w:tcPr>
    </w:tblStylePr>
    <w:tblStylePr w:type="band1Vert">
      <w:tblPr/>
      <w:tcPr>
        <w:shd w:val="clear" w:color="auto" w:fill="FEC684" w:themeFill="accent6" w:themeFillTint="7F"/>
      </w:tcPr>
    </w:tblStylePr>
    <w:tblStylePr w:type="band1Horz">
      <w:tblPr/>
      <w:tcPr>
        <w:shd w:val="clear" w:color="auto" w:fill="FEC684" w:themeFill="accent6" w:themeFillTint="7F"/>
      </w:tcPr>
    </w:tblStylePr>
  </w:style>
  <w:style w:type="table" w:customStyle="1" w:styleId="ColorfulList1">
    <w:name w:val="Colorful List1"/>
    <w:basedOn w:val="TableNormal"/>
    <w:uiPriority w:val="72"/>
    <w:rsid w:val="003413C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413C0"/>
    <w:pPr>
      <w:spacing w:after="0" w:line="240" w:lineRule="auto"/>
    </w:pPr>
    <w:rPr>
      <w:color w:val="000000" w:themeColor="text1"/>
    </w:rPr>
    <w:tblPr>
      <w:tblStyleRowBandSize w:val="1"/>
      <w:tblStyleColBandSize w:val="1"/>
    </w:tblPr>
    <w:tcPr>
      <w:shd w:val="clear" w:color="auto" w:fill="E8F9F1" w:themeFill="accent1"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F1DC" w:themeFill="accent1" w:themeFillTint="3F"/>
      </w:tcPr>
    </w:tblStylePr>
    <w:tblStylePr w:type="band1Horz">
      <w:tblPr/>
      <w:tcPr>
        <w:shd w:val="clear" w:color="auto" w:fill="D0F4E3" w:themeFill="accent1" w:themeFillTint="33"/>
      </w:tcPr>
    </w:tblStylePr>
  </w:style>
  <w:style w:type="table" w:styleId="ColorfulList-Accent2">
    <w:name w:val="Colorful List Accent 2"/>
    <w:basedOn w:val="TableNormal"/>
    <w:uiPriority w:val="72"/>
    <w:rsid w:val="003413C0"/>
    <w:pPr>
      <w:spacing w:after="0" w:line="240" w:lineRule="auto"/>
    </w:pPr>
    <w:rPr>
      <w:color w:val="000000" w:themeColor="text1"/>
    </w:rPr>
    <w:tblPr>
      <w:tblStyleRowBandSize w:val="1"/>
      <w:tblStyleColBandSize w:val="1"/>
    </w:tblPr>
    <w:tcPr>
      <w:shd w:val="clear" w:color="auto" w:fill="F6FBE4" w:themeFill="accent2"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F5BD" w:themeFill="accent2" w:themeFillTint="3F"/>
      </w:tcPr>
    </w:tblStylePr>
    <w:tblStylePr w:type="band1Horz">
      <w:tblPr/>
      <w:tcPr>
        <w:shd w:val="clear" w:color="auto" w:fill="EDF7C9" w:themeFill="accent2" w:themeFillTint="33"/>
      </w:tcPr>
    </w:tblStylePr>
  </w:style>
  <w:style w:type="table" w:styleId="ColorfulList-Accent3">
    <w:name w:val="Colorful List Accent 3"/>
    <w:basedOn w:val="TableNormal"/>
    <w:uiPriority w:val="72"/>
    <w:rsid w:val="003413C0"/>
    <w:pPr>
      <w:spacing w:after="0" w:line="240" w:lineRule="auto"/>
    </w:pPr>
    <w:rPr>
      <w:color w:val="000000" w:themeColor="text1"/>
    </w:rPr>
    <w:tblPr>
      <w:tblStyleRowBandSize w:val="1"/>
      <w:tblStyleColBandSize w:val="1"/>
    </w:tblPr>
    <w:tcPr>
      <w:shd w:val="clear" w:color="auto" w:fill="FDF0EB" w:themeFill="accent3" w:themeFillTint="19"/>
    </w:tcPr>
    <w:tblStylePr w:type="firstRow">
      <w:rPr>
        <w:b/>
        <w:bCs/>
        <w:color w:val="FFFFFF" w:themeColor="background1"/>
      </w:rPr>
      <w:tblPr/>
      <w:tcPr>
        <w:tcBorders>
          <w:bottom w:val="single" w:sz="12" w:space="0" w:color="FFFFFF" w:themeColor="background1"/>
        </w:tcBorders>
        <w:shd w:val="clear" w:color="auto" w:fill="763AB5" w:themeFill="accent4" w:themeFillShade="CC"/>
      </w:tcPr>
    </w:tblStylePr>
    <w:tblStylePr w:type="lastRow">
      <w:rPr>
        <w:b/>
        <w:bCs/>
        <w:color w:val="763AB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9CE" w:themeFill="accent3" w:themeFillTint="3F"/>
      </w:tcPr>
    </w:tblStylePr>
    <w:tblStylePr w:type="band1Horz">
      <w:tblPr/>
      <w:tcPr>
        <w:shd w:val="clear" w:color="auto" w:fill="FCE1D7" w:themeFill="accent3" w:themeFillTint="33"/>
      </w:tcPr>
    </w:tblStylePr>
  </w:style>
  <w:style w:type="table" w:styleId="ColorfulList-Accent4">
    <w:name w:val="Colorful List Accent 4"/>
    <w:basedOn w:val="TableNormal"/>
    <w:uiPriority w:val="72"/>
    <w:rsid w:val="003413C0"/>
    <w:pPr>
      <w:spacing w:after="0" w:line="240" w:lineRule="auto"/>
    </w:pPr>
    <w:rPr>
      <w:color w:val="000000" w:themeColor="text1"/>
    </w:rPr>
    <w:tblPr>
      <w:tblStyleRowBandSize w:val="1"/>
      <w:tblStyleColBandSize w:val="1"/>
    </w:tblPr>
    <w:tcPr>
      <w:shd w:val="clear" w:color="auto" w:fill="F4EFFA" w:themeFill="accent4" w:themeFillTint="19"/>
    </w:tcPr>
    <w:tblStylePr w:type="firstRow">
      <w:rPr>
        <w:b/>
        <w:bCs/>
        <w:color w:val="FFFFFF" w:themeColor="background1"/>
      </w:rPr>
      <w:tblPr/>
      <w:tcPr>
        <w:tcBorders>
          <w:bottom w:val="single" w:sz="12" w:space="0" w:color="FFFFFF" w:themeColor="background1"/>
        </w:tcBorders>
        <w:shd w:val="clear" w:color="auto" w:fill="DD4611" w:themeFill="accent3" w:themeFillShade="CC"/>
      </w:tcPr>
    </w:tblStylePr>
    <w:tblStylePr w:type="lastRow">
      <w:rPr>
        <w:b/>
        <w:bCs/>
        <w:color w:val="DD461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7F2" w:themeFill="accent4" w:themeFillTint="3F"/>
      </w:tcPr>
    </w:tblStylePr>
    <w:tblStylePr w:type="band1Horz">
      <w:tblPr/>
      <w:tcPr>
        <w:shd w:val="clear" w:color="auto" w:fill="E9DFF4" w:themeFill="accent4" w:themeFillTint="33"/>
      </w:tcPr>
    </w:tblStylePr>
  </w:style>
  <w:style w:type="table" w:styleId="ColorfulList-Accent5">
    <w:name w:val="Colorful List Accent 5"/>
    <w:basedOn w:val="TableNormal"/>
    <w:uiPriority w:val="72"/>
    <w:rsid w:val="003413C0"/>
    <w:pPr>
      <w:spacing w:after="0" w:line="240" w:lineRule="auto"/>
    </w:pPr>
    <w:rPr>
      <w:color w:val="000000" w:themeColor="text1"/>
    </w:rPr>
    <w:tblPr>
      <w:tblStyleRowBandSize w:val="1"/>
      <w:tblStyleColBandSize w:val="1"/>
    </w:tblPr>
    <w:tcPr>
      <w:shd w:val="clear" w:color="auto" w:fill="E0FBFF" w:themeFill="accent5" w:themeFillTint="19"/>
    </w:tcPr>
    <w:tblStylePr w:type="firstRow">
      <w:rPr>
        <w:b/>
        <w:bCs/>
        <w:color w:val="FFFFFF" w:themeColor="background1"/>
      </w:rPr>
      <w:tblPr/>
      <w:tcPr>
        <w:tcBorders>
          <w:bottom w:val="single" w:sz="12" w:space="0" w:color="FFFFFF" w:themeColor="background1"/>
        </w:tcBorders>
        <w:shd w:val="clear" w:color="auto" w:fill="D07201" w:themeFill="accent6" w:themeFillShade="CC"/>
      </w:tcPr>
    </w:tblStylePr>
    <w:tblStylePr w:type="lastRow">
      <w:rPr>
        <w:b/>
        <w:bCs/>
        <w:color w:val="D0720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F4FF" w:themeFill="accent5" w:themeFillTint="3F"/>
      </w:tcPr>
    </w:tblStylePr>
    <w:tblStylePr w:type="band1Horz">
      <w:tblPr/>
      <w:tcPr>
        <w:shd w:val="clear" w:color="auto" w:fill="C0F6FF" w:themeFill="accent5" w:themeFillTint="33"/>
      </w:tcPr>
    </w:tblStylePr>
  </w:style>
  <w:style w:type="table" w:styleId="ColorfulList-Accent6">
    <w:name w:val="Colorful List Accent 6"/>
    <w:basedOn w:val="TableNormal"/>
    <w:uiPriority w:val="72"/>
    <w:rsid w:val="003413C0"/>
    <w:pPr>
      <w:spacing w:after="0" w:line="240" w:lineRule="auto"/>
    </w:pPr>
    <w:rPr>
      <w:color w:val="000000" w:themeColor="text1"/>
    </w:rPr>
    <w:tblPr>
      <w:tblStyleRowBandSize w:val="1"/>
      <w:tblStyleColBandSize w:val="1"/>
    </w:tblPr>
    <w:tcPr>
      <w:shd w:val="clear" w:color="auto" w:fill="FEF3E6" w:themeFill="accent6" w:themeFillTint="19"/>
    </w:tcPr>
    <w:tblStylePr w:type="firstRow">
      <w:rPr>
        <w:b/>
        <w:bCs/>
        <w:color w:val="FFFFFF" w:themeColor="background1"/>
      </w:rPr>
      <w:tblPr/>
      <w:tcPr>
        <w:tcBorders>
          <w:bottom w:val="single" w:sz="12" w:space="0" w:color="FFFFFF" w:themeColor="background1"/>
        </w:tcBorders>
        <w:shd w:val="clear" w:color="auto" w:fill="00899E" w:themeFill="accent5" w:themeFillShade="CC"/>
      </w:tcPr>
    </w:tblStylePr>
    <w:tblStylePr w:type="lastRow">
      <w:rPr>
        <w:b/>
        <w:bCs/>
        <w:color w:val="00899E"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3C2" w:themeFill="accent6" w:themeFillTint="3F"/>
      </w:tcPr>
    </w:tblStylePr>
    <w:tblStylePr w:type="band1Horz">
      <w:tblPr/>
      <w:tcPr>
        <w:shd w:val="clear" w:color="auto" w:fill="FEE8CD" w:themeFill="accent6" w:themeFillTint="33"/>
      </w:tcPr>
    </w:tblStylePr>
  </w:style>
  <w:style w:type="table" w:customStyle="1" w:styleId="ColorfulShading1">
    <w:name w:val="Colorful Shading1"/>
    <w:basedOn w:val="TableNormal"/>
    <w:uiPriority w:val="71"/>
    <w:rsid w:val="003413C0"/>
    <w:pPr>
      <w:spacing w:after="0" w:line="240" w:lineRule="auto"/>
    </w:pPr>
    <w:rPr>
      <w:color w:val="000000" w:themeColor="text1"/>
    </w:rPr>
    <w:tblPr>
      <w:tblStyleRowBandSize w:val="1"/>
      <w:tblStyleColBandSize w:val="1"/>
      <w:tblBorders>
        <w:top w:val="single" w:sz="24" w:space="0" w:color="93B41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413C0"/>
    <w:pPr>
      <w:spacing w:after="0" w:line="240" w:lineRule="auto"/>
    </w:pPr>
    <w:rPr>
      <w:color w:val="000000" w:themeColor="text1"/>
    </w:rPr>
    <w:tblPr>
      <w:tblStyleRowBandSize w:val="1"/>
      <w:tblStyleColBandSize w:val="1"/>
      <w:tblBorders>
        <w:top w:val="single" w:sz="24" w:space="0" w:color="93B41A" w:themeColor="accent2"/>
        <w:left w:val="single" w:sz="4" w:space="0" w:color="2BB673" w:themeColor="accent1"/>
        <w:bottom w:val="single" w:sz="4" w:space="0" w:color="2BB673" w:themeColor="accent1"/>
        <w:right w:val="single" w:sz="4" w:space="0" w:color="2BB673" w:themeColor="accent1"/>
        <w:insideH w:val="single" w:sz="4" w:space="0" w:color="FFFFFF" w:themeColor="background1"/>
        <w:insideV w:val="single" w:sz="4" w:space="0" w:color="FFFFFF" w:themeColor="background1"/>
      </w:tblBorders>
    </w:tblPr>
    <w:tcPr>
      <w:shd w:val="clear" w:color="auto" w:fill="E8F9F1" w:themeFill="accent1"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6D44" w:themeFill="accent1" w:themeFillShade="99"/>
      </w:tcPr>
    </w:tblStylePr>
    <w:tblStylePr w:type="firstCol">
      <w:rPr>
        <w:color w:val="FFFFFF" w:themeColor="background1"/>
      </w:rPr>
      <w:tblPr/>
      <w:tcPr>
        <w:tcBorders>
          <w:top w:val="nil"/>
          <w:left w:val="nil"/>
          <w:bottom w:val="nil"/>
          <w:right w:val="nil"/>
          <w:insideH w:val="single" w:sz="4" w:space="0" w:color="196D44" w:themeColor="accent1" w:themeShade="99"/>
          <w:insideV w:val="nil"/>
        </w:tcBorders>
        <w:shd w:val="clear" w:color="auto" w:fill="196D4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96D44" w:themeFill="accent1" w:themeFillShade="99"/>
      </w:tcPr>
    </w:tblStylePr>
    <w:tblStylePr w:type="band1Vert">
      <w:tblPr/>
      <w:tcPr>
        <w:shd w:val="clear" w:color="auto" w:fill="A2E9C7" w:themeFill="accent1" w:themeFillTint="66"/>
      </w:tcPr>
    </w:tblStylePr>
    <w:tblStylePr w:type="band1Horz">
      <w:tblPr/>
      <w:tcPr>
        <w:shd w:val="clear" w:color="auto" w:fill="8CE4B9"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413C0"/>
    <w:pPr>
      <w:spacing w:after="0" w:line="240" w:lineRule="auto"/>
    </w:pPr>
    <w:rPr>
      <w:color w:val="000000" w:themeColor="text1"/>
    </w:rPr>
    <w:tblPr>
      <w:tblStyleRowBandSize w:val="1"/>
      <w:tblStyleColBandSize w:val="1"/>
      <w:tblBorders>
        <w:top w:val="single" w:sz="24" w:space="0" w:color="93B41A" w:themeColor="accent2"/>
        <w:left w:val="single" w:sz="4" w:space="0" w:color="93B41A" w:themeColor="accent2"/>
        <w:bottom w:val="single" w:sz="4" w:space="0" w:color="93B41A" w:themeColor="accent2"/>
        <w:right w:val="single" w:sz="4" w:space="0" w:color="93B41A" w:themeColor="accent2"/>
        <w:insideH w:val="single" w:sz="4" w:space="0" w:color="FFFFFF" w:themeColor="background1"/>
        <w:insideV w:val="single" w:sz="4" w:space="0" w:color="FFFFFF" w:themeColor="background1"/>
      </w:tblBorders>
    </w:tblPr>
    <w:tcPr>
      <w:shd w:val="clear" w:color="auto" w:fill="F6FBE4" w:themeFill="accent2"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B0F" w:themeFill="accent2" w:themeFillShade="99"/>
      </w:tcPr>
    </w:tblStylePr>
    <w:tblStylePr w:type="firstCol">
      <w:rPr>
        <w:color w:val="FFFFFF" w:themeColor="background1"/>
      </w:rPr>
      <w:tblPr/>
      <w:tcPr>
        <w:tcBorders>
          <w:top w:val="nil"/>
          <w:left w:val="nil"/>
          <w:bottom w:val="nil"/>
          <w:right w:val="nil"/>
          <w:insideH w:val="single" w:sz="4" w:space="0" w:color="576B0F" w:themeColor="accent2" w:themeShade="99"/>
          <w:insideV w:val="nil"/>
        </w:tcBorders>
        <w:shd w:val="clear" w:color="auto" w:fill="576B0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B0F" w:themeFill="accent2" w:themeFillShade="99"/>
      </w:tcPr>
    </w:tblStylePr>
    <w:tblStylePr w:type="band1Vert">
      <w:tblPr/>
      <w:tcPr>
        <w:shd w:val="clear" w:color="auto" w:fill="DCEF94" w:themeFill="accent2" w:themeFillTint="66"/>
      </w:tcPr>
    </w:tblStylePr>
    <w:tblStylePr w:type="band1Horz">
      <w:tblPr/>
      <w:tcPr>
        <w:shd w:val="clear" w:color="auto" w:fill="D3EB7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413C0"/>
    <w:pPr>
      <w:spacing w:after="0" w:line="240" w:lineRule="auto"/>
    </w:pPr>
    <w:rPr>
      <w:color w:val="000000" w:themeColor="text1"/>
    </w:rPr>
    <w:tblPr>
      <w:tblStyleRowBandSize w:val="1"/>
      <w:tblStyleColBandSize w:val="1"/>
      <w:tblBorders>
        <w:top w:val="single" w:sz="24" w:space="0" w:color="9561CC" w:themeColor="accent4"/>
        <w:left w:val="single" w:sz="4" w:space="0" w:color="F06A3B" w:themeColor="accent3"/>
        <w:bottom w:val="single" w:sz="4" w:space="0" w:color="F06A3B" w:themeColor="accent3"/>
        <w:right w:val="single" w:sz="4" w:space="0" w:color="F06A3B" w:themeColor="accent3"/>
        <w:insideH w:val="single" w:sz="4" w:space="0" w:color="FFFFFF" w:themeColor="background1"/>
        <w:insideV w:val="single" w:sz="4" w:space="0" w:color="FFFFFF" w:themeColor="background1"/>
      </w:tblBorders>
    </w:tblPr>
    <w:tcPr>
      <w:shd w:val="clear" w:color="auto" w:fill="FDF0EB" w:themeFill="accent3" w:themeFillTint="19"/>
    </w:tcPr>
    <w:tblStylePr w:type="firstRow">
      <w:rPr>
        <w:b/>
        <w:bCs/>
      </w:rPr>
      <w:tblPr/>
      <w:tcPr>
        <w:tcBorders>
          <w:top w:val="nil"/>
          <w:left w:val="nil"/>
          <w:bottom w:val="single" w:sz="24" w:space="0" w:color="9561C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6340C" w:themeFill="accent3" w:themeFillShade="99"/>
      </w:tcPr>
    </w:tblStylePr>
    <w:tblStylePr w:type="firstCol">
      <w:rPr>
        <w:color w:val="FFFFFF" w:themeColor="background1"/>
      </w:rPr>
      <w:tblPr/>
      <w:tcPr>
        <w:tcBorders>
          <w:top w:val="nil"/>
          <w:left w:val="nil"/>
          <w:bottom w:val="nil"/>
          <w:right w:val="nil"/>
          <w:insideH w:val="single" w:sz="4" w:space="0" w:color="A6340C" w:themeColor="accent3" w:themeShade="99"/>
          <w:insideV w:val="nil"/>
        </w:tcBorders>
        <w:shd w:val="clear" w:color="auto" w:fill="A6340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6340C" w:themeFill="accent3" w:themeFillShade="99"/>
      </w:tcPr>
    </w:tblStylePr>
    <w:tblStylePr w:type="band1Vert">
      <w:tblPr/>
      <w:tcPr>
        <w:shd w:val="clear" w:color="auto" w:fill="F9C3B0" w:themeFill="accent3" w:themeFillTint="66"/>
      </w:tcPr>
    </w:tblStylePr>
    <w:tblStylePr w:type="band1Horz">
      <w:tblPr/>
      <w:tcPr>
        <w:shd w:val="clear" w:color="auto" w:fill="F7B49D" w:themeFill="accent3" w:themeFillTint="7F"/>
      </w:tcPr>
    </w:tblStylePr>
  </w:style>
  <w:style w:type="table" w:styleId="ColorfulShading-Accent4">
    <w:name w:val="Colorful Shading Accent 4"/>
    <w:basedOn w:val="TableNormal"/>
    <w:uiPriority w:val="71"/>
    <w:rsid w:val="003413C0"/>
    <w:pPr>
      <w:spacing w:after="0" w:line="240" w:lineRule="auto"/>
    </w:pPr>
    <w:rPr>
      <w:color w:val="000000" w:themeColor="text1"/>
    </w:rPr>
    <w:tblPr>
      <w:tblStyleRowBandSize w:val="1"/>
      <w:tblStyleColBandSize w:val="1"/>
      <w:tblBorders>
        <w:top w:val="single" w:sz="24" w:space="0" w:color="F06A3B" w:themeColor="accent3"/>
        <w:left w:val="single" w:sz="4" w:space="0" w:color="9561CC" w:themeColor="accent4"/>
        <w:bottom w:val="single" w:sz="4" w:space="0" w:color="9561CC" w:themeColor="accent4"/>
        <w:right w:val="single" w:sz="4" w:space="0" w:color="9561CC" w:themeColor="accent4"/>
        <w:insideH w:val="single" w:sz="4" w:space="0" w:color="FFFFFF" w:themeColor="background1"/>
        <w:insideV w:val="single" w:sz="4" w:space="0" w:color="FFFFFF" w:themeColor="background1"/>
      </w:tblBorders>
    </w:tblPr>
    <w:tcPr>
      <w:shd w:val="clear" w:color="auto" w:fill="F4EFFA" w:themeFill="accent4" w:themeFillTint="19"/>
    </w:tcPr>
    <w:tblStylePr w:type="firstRow">
      <w:rPr>
        <w:b/>
        <w:bCs/>
      </w:rPr>
      <w:tblPr/>
      <w:tcPr>
        <w:tcBorders>
          <w:top w:val="nil"/>
          <w:left w:val="nil"/>
          <w:bottom w:val="single" w:sz="24" w:space="0" w:color="F06A3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2C88" w:themeFill="accent4" w:themeFillShade="99"/>
      </w:tcPr>
    </w:tblStylePr>
    <w:tblStylePr w:type="firstCol">
      <w:rPr>
        <w:color w:val="FFFFFF" w:themeColor="background1"/>
      </w:rPr>
      <w:tblPr/>
      <w:tcPr>
        <w:tcBorders>
          <w:top w:val="nil"/>
          <w:left w:val="nil"/>
          <w:bottom w:val="nil"/>
          <w:right w:val="nil"/>
          <w:insideH w:val="single" w:sz="4" w:space="0" w:color="582C88" w:themeColor="accent4" w:themeShade="99"/>
          <w:insideV w:val="nil"/>
        </w:tcBorders>
        <w:shd w:val="clear" w:color="auto" w:fill="582C8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82C88" w:themeFill="accent4" w:themeFillShade="99"/>
      </w:tcPr>
    </w:tblStylePr>
    <w:tblStylePr w:type="band1Vert">
      <w:tblPr/>
      <w:tcPr>
        <w:shd w:val="clear" w:color="auto" w:fill="D4BFEA" w:themeFill="accent4" w:themeFillTint="66"/>
      </w:tcPr>
    </w:tblStylePr>
    <w:tblStylePr w:type="band1Horz">
      <w:tblPr/>
      <w:tcPr>
        <w:shd w:val="clear" w:color="auto" w:fill="C9B0E5"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413C0"/>
    <w:pPr>
      <w:spacing w:after="0" w:line="240" w:lineRule="auto"/>
    </w:pPr>
    <w:rPr>
      <w:color w:val="000000" w:themeColor="text1"/>
    </w:rPr>
    <w:tblPr>
      <w:tblStyleRowBandSize w:val="1"/>
      <w:tblStyleColBandSize w:val="1"/>
      <w:tblBorders>
        <w:top w:val="single" w:sz="24" w:space="0" w:color="FD8F0A" w:themeColor="accent6"/>
        <w:left w:val="single" w:sz="4" w:space="0" w:color="00ADC6" w:themeColor="accent5"/>
        <w:bottom w:val="single" w:sz="4" w:space="0" w:color="00ADC6" w:themeColor="accent5"/>
        <w:right w:val="single" w:sz="4" w:space="0" w:color="00ADC6" w:themeColor="accent5"/>
        <w:insideH w:val="single" w:sz="4" w:space="0" w:color="FFFFFF" w:themeColor="background1"/>
        <w:insideV w:val="single" w:sz="4" w:space="0" w:color="FFFFFF" w:themeColor="background1"/>
      </w:tblBorders>
    </w:tblPr>
    <w:tcPr>
      <w:shd w:val="clear" w:color="auto" w:fill="E0FBFF" w:themeFill="accent5" w:themeFillTint="19"/>
    </w:tcPr>
    <w:tblStylePr w:type="firstRow">
      <w:rPr>
        <w:b/>
        <w:bCs/>
      </w:rPr>
      <w:tblPr/>
      <w:tcPr>
        <w:tcBorders>
          <w:top w:val="nil"/>
          <w:left w:val="nil"/>
          <w:bottom w:val="single" w:sz="24" w:space="0" w:color="FD8F0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76" w:themeFill="accent5" w:themeFillShade="99"/>
      </w:tcPr>
    </w:tblStylePr>
    <w:tblStylePr w:type="firstCol">
      <w:rPr>
        <w:color w:val="FFFFFF" w:themeColor="background1"/>
      </w:rPr>
      <w:tblPr/>
      <w:tcPr>
        <w:tcBorders>
          <w:top w:val="nil"/>
          <w:left w:val="nil"/>
          <w:bottom w:val="nil"/>
          <w:right w:val="nil"/>
          <w:insideH w:val="single" w:sz="4" w:space="0" w:color="006776" w:themeColor="accent5" w:themeShade="99"/>
          <w:insideV w:val="nil"/>
        </w:tcBorders>
        <w:shd w:val="clear" w:color="auto" w:fill="0067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6776" w:themeFill="accent5" w:themeFillShade="99"/>
      </w:tcPr>
    </w:tblStylePr>
    <w:tblStylePr w:type="band1Vert">
      <w:tblPr/>
      <w:tcPr>
        <w:shd w:val="clear" w:color="auto" w:fill="82EEFF" w:themeFill="accent5" w:themeFillTint="66"/>
      </w:tcPr>
    </w:tblStylePr>
    <w:tblStylePr w:type="band1Horz">
      <w:tblPr/>
      <w:tcPr>
        <w:shd w:val="clear" w:color="auto" w:fill="63EA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413C0"/>
    <w:pPr>
      <w:spacing w:after="0" w:line="240" w:lineRule="auto"/>
    </w:pPr>
    <w:rPr>
      <w:color w:val="000000" w:themeColor="text1"/>
    </w:rPr>
    <w:tblPr>
      <w:tblStyleRowBandSize w:val="1"/>
      <w:tblStyleColBandSize w:val="1"/>
      <w:tblBorders>
        <w:top w:val="single" w:sz="24" w:space="0" w:color="00ADC6" w:themeColor="accent5"/>
        <w:left w:val="single" w:sz="4" w:space="0" w:color="FD8F0A" w:themeColor="accent6"/>
        <w:bottom w:val="single" w:sz="4" w:space="0" w:color="FD8F0A" w:themeColor="accent6"/>
        <w:right w:val="single" w:sz="4" w:space="0" w:color="FD8F0A" w:themeColor="accent6"/>
        <w:insideH w:val="single" w:sz="4" w:space="0" w:color="FFFFFF" w:themeColor="background1"/>
        <w:insideV w:val="single" w:sz="4" w:space="0" w:color="FFFFFF" w:themeColor="background1"/>
      </w:tblBorders>
    </w:tblPr>
    <w:tcPr>
      <w:shd w:val="clear" w:color="auto" w:fill="FEF3E6" w:themeFill="accent6" w:themeFillTint="19"/>
    </w:tcPr>
    <w:tblStylePr w:type="firstRow">
      <w:rPr>
        <w:b/>
        <w:bCs/>
      </w:rPr>
      <w:tblPr/>
      <w:tcPr>
        <w:tcBorders>
          <w:top w:val="nil"/>
          <w:left w:val="nil"/>
          <w:bottom w:val="single" w:sz="24" w:space="0" w:color="00AD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C5501" w:themeFill="accent6" w:themeFillShade="99"/>
      </w:tcPr>
    </w:tblStylePr>
    <w:tblStylePr w:type="firstCol">
      <w:rPr>
        <w:color w:val="FFFFFF" w:themeColor="background1"/>
      </w:rPr>
      <w:tblPr/>
      <w:tcPr>
        <w:tcBorders>
          <w:top w:val="nil"/>
          <w:left w:val="nil"/>
          <w:bottom w:val="nil"/>
          <w:right w:val="nil"/>
          <w:insideH w:val="single" w:sz="4" w:space="0" w:color="9C5501" w:themeColor="accent6" w:themeShade="99"/>
          <w:insideV w:val="nil"/>
        </w:tcBorders>
        <w:shd w:val="clear" w:color="auto" w:fill="9C550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C5501" w:themeFill="accent6" w:themeFillShade="99"/>
      </w:tcPr>
    </w:tblStylePr>
    <w:tblStylePr w:type="band1Vert">
      <w:tblPr/>
      <w:tcPr>
        <w:shd w:val="clear" w:color="auto" w:fill="FED19C" w:themeFill="accent6" w:themeFillTint="66"/>
      </w:tcPr>
    </w:tblStylePr>
    <w:tblStylePr w:type="band1Horz">
      <w:tblPr/>
      <w:tcPr>
        <w:shd w:val="clear" w:color="auto" w:fill="FEC684" w:themeFill="accent6" w:themeFillTint="7F"/>
      </w:tcPr>
    </w:tblStylePr>
    <w:tblStylePr w:type="neCell">
      <w:rPr>
        <w:color w:val="000000" w:themeColor="text1"/>
      </w:rPr>
    </w:tblStylePr>
    <w:tblStylePr w:type="nwCell">
      <w:rPr>
        <w:color w:val="000000" w:themeColor="text1"/>
      </w:rPr>
    </w:tblStylePr>
  </w:style>
  <w:style w:type="table" w:customStyle="1" w:styleId="DarkList1">
    <w:name w:val="Dark List1"/>
    <w:basedOn w:val="TableNormal"/>
    <w:uiPriority w:val="70"/>
    <w:rsid w:val="003413C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413C0"/>
    <w:pPr>
      <w:spacing w:after="0" w:line="240" w:lineRule="auto"/>
    </w:pPr>
    <w:rPr>
      <w:color w:val="FFFFFF" w:themeColor="background1"/>
    </w:rPr>
    <w:tblPr>
      <w:tblStyleRowBandSize w:val="1"/>
      <w:tblStyleColBandSize w:val="1"/>
    </w:tblPr>
    <w:tcPr>
      <w:shd w:val="clear" w:color="auto" w:fill="2BB67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5A3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0885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08855" w:themeFill="accent1" w:themeFillShade="BF"/>
      </w:tcPr>
    </w:tblStylePr>
    <w:tblStylePr w:type="band1Vert">
      <w:tblPr/>
      <w:tcPr>
        <w:tcBorders>
          <w:top w:val="nil"/>
          <w:left w:val="nil"/>
          <w:bottom w:val="nil"/>
          <w:right w:val="nil"/>
          <w:insideH w:val="nil"/>
          <w:insideV w:val="nil"/>
        </w:tcBorders>
        <w:shd w:val="clear" w:color="auto" w:fill="208855" w:themeFill="accent1" w:themeFillShade="BF"/>
      </w:tcPr>
    </w:tblStylePr>
    <w:tblStylePr w:type="band1Horz">
      <w:tblPr/>
      <w:tcPr>
        <w:tcBorders>
          <w:top w:val="nil"/>
          <w:left w:val="nil"/>
          <w:bottom w:val="nil"/>
          <w:right w:val="nil"/>
          <w:insideH w:val="nil"/>
          <w:insideV w:val="nil"/>
        </w:tcBorders>
        <w:shd w:val="clear" w:color="auto" w:fill="208855" w:themeFill="accent1" w:themeFillShade="BF"/>
      </w:tcPr>
    </w:tblStylePr>
  </w:style>
  <w:style w:type="table" w:styleId="DarkList-Accent2">
    <w:name w:val="Dark List Accent 2"/>
    <w:basedOn w:val="TableNormal"/>
    <w:uiPriority w:val="70"/>
    <w:rsid w:val="003413C0"/>
    <w:pPr>
      <w:spacing w:after="0" w:line="240" w:lineRule="auto"/>
    </w:pPr>
    <w:rPr>
      <w:color w:val="FFFFFF" w:themeColor="background1"/>
    </w:rPr>
    <w:tblPr>
      <w:tblStyleRowBandSize w:val="1"/>
      <w:tblStyleColBandSize w:val="1"/>
    </w:tblPr>
    <w:tcPr>
      <w:shd w:val="clear" w:color="auto" w:fill="93B41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90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861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8613" w:themeFill="accent2" w:themeFillShade="BF"/>
      </w:tcPr>
    </w:tblStylePr>
    <w:tblStylePr w:type="band1Vert">
      <w:tblPr/>
      <w:tcPr>
        <w:tcBorders>
          <w:top w:val="nil"/>
          <w:left w:val="nil"/>
          <w:bottom w:val="nil"/>
          <w:right w:val="nil"/>
          <w:insideH w:val="nil"/>
          <w:insideV w:val="nil"/>
        </w:tcBorders>
        <w:shd w:val="clear" w:color="auto" w:fill="6D8613" w:themeFill="accent2" w:themeFillShade="BF"/>
      </w:tcPr>
    </w:tblStylePr>
    <w:tblStylePr w:type="band1Horz">
      <w:tblPr/>
      <w:tcPr>
        <w:tcBorders>
          <w:top w:val="nil"/>
          <w:left w:val="nil"/>
          <w:bottom w:val="nil"/>
          <w:right w:val="nil"/>
          <w:insideH w:val="nil"/>
          <w:insideV w:val="nil"/>
        </w:tcBorders>
        <w:shd w:val="clear" w:color="auto" w:fill="6D8613" w:themeFill="accent2" w:themeFillShade="BF"/>
      </w:tcPr>
    </w:tblStylePr>
  </w:style>
  <w:style w:type="table" w:styleId="DarkList-Accent3">
    <w:name w:val="Dark List Accent 3"/>
    <w:basedOn w:val="TableNormal"/>
    <w:uiPriority w:val="70"/>
    <w:rsid w:val="003413C0"/>
    <w:pPr>
      <w:spacing w:after="0" w:line="240" w:lineRule="auto"/>
    </w:pPr>
    <w:rPr>
      <w:color w:val="FFFFFF" w:themeColor="background1"/>
    </w:rPr>
    <w:tblPr>
      <w:tblStyleRowBandSize w:val="1"/>
      <w:tblStyleColBandSize w:val="1"/>
    </w:tblPr>
    <w:tcPr>
      <w:shd w:val="clear" w:color="auto" w:fill="F06A3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2B0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F411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F4110" w:themeFill="accent3" w:themeFillShade="BF"/>
      </w:tcPr>
    </w:tblStylePr>
    <w:tblStylePr w:type="band1Vert">
      <w:tblPr/>
      <w:tcPr>
        <w:tcBorders>
          <w:top w:val="nil"/>
          <w:left w:val="nil"/>
          <w:bottom w:val="nil"/>
          <w:right w:val="nil"/>
          <w:insideH w:val="nil"/>
          <w:insideV w:val="nil"/>
        </w:tcBorders>
        <w:shd w:val="clear" w:color="auto" w:fill="CF4110" w:themeFill="accent3" w:themeFillShade="BF"/>
      </w:tcPr>
    </w:tblStylePr>
    <w:tblStylePr w:type="band1Horz">
      <w:tblPr/>
      <w:tcPr>
        <w:tcBorders>
          <w:top w:val="nil"/>
          <w:left w:val="nil"/>
          <w:bottom w:val="nil"/>
          <w:right w:val="nil"/>
          <w:insideH w:val="nil"/>
          <w:insideV w:val="nil"/>
        </w:tcBorders>
        <w:shd w:val="clear" w:color="auto" w:fill="CF4110" w:themeFill="accent3" w:themeFillShade="BF"/>
      </w:tcPr>
    </w:tblStylePr>
  </w:style>
  <w:style w:type="table" w:styleId="DarkList-Accent4">
    <w:name w:val="Dark List Accent 4"/>
    <w:basedOn w:val="TableNormal"/>
    <w:uiPriority w:val="70"/>
    <w:rsid w:val="003413C0"/>
    <w:pPr>
      <w:spacing w:after="0" w:line="240" w:lineRule="auto"/>
    </w:pPr>
    <w:rPr>
      <w:color w:val="FFFFFF" w:themeColor="background1"/>
    </w:rPr>
    <w:tblPr>
      <w:tblStyleRowBandSize w:val="1"/>
      <w:tblStyleColBandSize w:val="1"/>
    </w:tblPr>
    <w:tcPr>
      <w:shd w:val="clear" w:color="auto" w:fill="9561C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247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E37A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E37AA" w:themeFill="accent4" w:themeFillShade="BF"/>
      </w:tcPr>
    </w:tblStylePr>
    <w:tblStylePr w:type="band1Vert">
      <w:tblPr/>
      <w:tcPr>
        <w:tcBorders>
          <w:top w:val="nil"/>
          <w:left w:val="nil"/>
          <w:bottom w:val="nil"/>
          <w:right w:val="nil"/>
          <w:insideH w:val="nil"/>
          <w:insideV w:val="nil"/>
        </w:tcBorders>
        <w:shd w:val="clear" w:color="auto" w:fill="6E37AA" w:themeFill="accent4" w:themeFillShade="BF"/>
      </w:tcPr>
    </w:tblStylePr>
    <w:tblStylePr w:type="band1Horz">
      <w:tblPr/>
      <w:tcPr>
        <w:tcBorders>
          <w:top w:val="nil"/>
          <w:left w:val="nil"/>
          <w:bottom w:val="nil"/>
          <w:right w:val="nil"/>
          <w:insideH w:val="nil"/>
          <w:insideV w:val="nil"/>
        </w:tcBorders>
        <w:shd w:val="clear" w:color="auto" w:fill="6E37AA" w:themeFill="accent4" w:themeFillShade="BF"/>
      </w:tcPr>
    </w:tblStylePr>
  </w:style>
  <w:style w:type="table" w:styleId="DarkList-Accent5">
    <w:name w:val="Dark List Accent 5"/>
    <w:basedOn w:val="TableNormal"/>
    <w:uiPriority w:val="70"/>
    <w:rsid w:val="003413C0"/>
    <w:pPr>
      <w:spacing w:after="0" w:line="240" w:lineRule="auto"/>
    </w:pPr>
    <w:rPr>
      <w:color w:val="FFFFFF" w:themeColor="background1"/>
    </w:rPr>
    <w:tblPr>
      <w:tblStyleRowBandSize w:val="1"/>
      <w:tblStyleColBandSize w:val="1"/>
    </w:tblPr>
    <w:tcPr>
      <w:shd w:val="clear" w:color="auto" w:fill="00AD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809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8094" w:themeFill="accent5" w:themeFillShade="BF"/>
      </w:tcPr>
    </w:tblStylePr>
    <w:tblStylePr w:type="band1Vert">
      <w:tblPr/>
      <w:tcPr>
        <w:tcBorders>
          <w:top w:val="nil"/>
          <w:left w:val="nil"/>
          <w:bottom w:val="nil"/>
          <w:right w:val="nil"/>
          <w:insideH w:val="nil"/>
          <w:insideV w:val="nil"/>
        </w:tcBorders>
        <w:shd w:val="clear" w:color="auto" w:fill="008094" w:themeFill="accent5" w:themeFillShade="BF"/>
      </w:tcPr>
    </w:tblStylePr>
    <w:tblStylePr w:type="band1Horz">
      <w:tblPr/>
      <w:tcPr>
        <w:tcBorders>
          <w:top w:val="nil"/>
          <w:left w:val="nil"/>
          <w:bottom w:val="nil"/>
          <w:right w:val="nil"/>
          <w:insideH w:val="nil"/>
          <w:insideV w:val="nil"/>
        </w:tcBorders>
        <w:shd w:val="clear" w:color="auto" w:fill="008094" w:themeFill="accent5" w:themeFillShade="BF"/>
      </w:tcPr>
    </w:tblStylePr>
  </w:style>
  <w:style w:type="table" w:styleId="DarkList-Accent6">
    <w:name w:val="Dark List Accent 6"/>
    <w:basedOn w:val="TableNormal"/>
    <w:uiPriority w:val="70"/>
    <w:rsid w:val="003413C0"/>
    <w:pPr>
      <w:spacing w:after="0" w:line="240" w:lineRule="auto"/>
    </w:pPr>
    <w:rPr>
      <w:color w:val="FFFFFF" w:themeColor="background1"/>
    </w:rPr>
    <w:tblPr>
      <w:tblStyleRowBandSize w:val="1"/>
      <w:tblStyleColBandSize w:val="1"/>
    </w:tblPr>
    <w:tcPr>
      <w:shd w:val="clear" w:color="auto" w:fill="FD8F0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1470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36B0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36B01" w:themeFill="accent6" w:themeFillShade="BF"/>
      </w:tcPr>
    </w:tblStylePr>
    <w:tblStylePr w:type="band1Vert">
      <w:tblPr/>
      <w:tcPr>
        <w:tcBorders>
          <w:top w:val="nil"/>
          <w:left w:val="nil"/>
          <w:bottom w:val="nil"/>
          <w:right w:val="nil"/>
          <w:insideH w:val="nil"/>
          <w:insideV w:val="nil"/>
        </w:tcBorders>
        <w:shd w:val="clear" w:color="auto" w:fill="C36B01" w:themeFill="accent6" w:themeFillShade="BF"/>
      </w:tcPr>
    </w:tblStylePr>
    <w:tblStylePr w:type="band1Horz">
      <w:tblPr/>
      <w:tcPr>
        <w:tcBorders>
          <w:top w:val="nil"/>
          <w:left w:val="nil"/>
          <w:bottom w:val="nil"/>
          <w:right w:val="nil"/>
          <w:insideH w:val="nil"/>
          <w:insideV w:val="nil"/>
        </w:tcBorders>
        <w:shd w:val="clear" w:color="auto" w:fill="C36B01" w:themeFill="accent6" w:themeFillShade="BF"/>
      </w:tcPr>
    </w:tblStylePr>
  </w:style>
  <w:style w:type="paragraph" w:styleId="DocumentMap">
    <w:name w:val="Document Map"/>
    <w:basedOn w:val="Normal"/>
    <w:link w:val="DocumentMapChar"/>
    <w:uiPriority w:val="99"/>
    <w:semiHidden/>
    <w:unhideWhenUsed/>
    <w:rsid w:val="003413C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413C0"/>
    <w:rPr>
      <w:rFonts w:ascii="Tahoma" w:hAnsi="Tahoma" w:cs="Tahoma"/>
      <w:color w:val="1E1E1E"/>
      <w:sz w:val="16"/>
      <w:szCs w:val="16"/>
    </w:rPr>
  </w:style>
  <w:style w:type="character" w:styleId="HTMLAcronym">
    <w:name w:val="HTML Acronym"/>
    <w:basedOn w:val="DefaultParagraphFont"/>
    <w:uiPriority w:val="99"/>
    <w:semiHidden/>
    <w:unhideWhenUsed/>
    <w:rsid w:val="003413C0"/>
  </w:style>
  <w:style w:type="character" w:styleId="HTMLCite">
    <w:name w:val="HTML Cite"/>
    <w:basedOn w:val="DefaultParagraphFont"/>
    <w:uiPriority w:val="99"/>
    <w:semiHidden/>
    <w:unhideWhenUsed/>
    <w:rsid w:val="003413C0"/>
    <w:rPr>
      <w:i/>
      <w:iCs/>
    </w:rPr>
  </w:style>
  <w:style w:type="character" w:styleId="HTMLCode">
    <w:name w:val="HTML Code"/>
    <w:basedOn w:val="DefaultParagraphFont"/>
    <w:uiPriority w:val="99"/>
    <w:semiHidden/>
    <w:unhideWhenUsed/>
    <w:rsid w:val="003413C0"/>
    <w:rPr>
      <w:rFonts w:ascii="Consolas" w:hAnsi="Consolas" w:cs="Consolas"/>
      <w:sz w:val="20"/>
      <w:szCs w:val="20"/>
    </w:rPr>
  </w:style>
  <w:style w:type="character" w:styleId="HTMLDefinition">
    <w:name w:val="HTML Definition"/>
    <w:basedOn w:val="DefaultParagraphFont"/>
    <w:uiPriority w:val="99"/>
    <w:semiHidden/>
    <w:unhideWhenUsed/>
    <w:rsid w:val="003413C0"/>
    <w:rPr>
      <w:i/>
      <w:iCs/>
    </w:rPr>
  </w:style>
  <w:style w:type="character" w:styleId="HTMLKeyboard">
    <w:name w:val="HTML Keyboard"/>
    <w:basedOn w:val="DefaultParagraphFont"/>
    <w:uiPriority w:val="99"/>
    <w:semiHidden/>
    <w:unhideWhenUsed/>
    <w:rsid w:val="003413C0"/>
    <w:rPr>
      <w:rFonts w:ascii="Consolas" w:hAnsi="Consolas" w:cs="Consolas"/>
      <w:sz w:val="20"/>
      <w:szCs w:val="20"/>
    </w:rPr>
  </w:style>
  <w:style w:type="character" w:styleId="HTMLSample">
    <w:name w:val="HTML Sample"/>
    <w:basedOn w:val="DefaultParagraphFont"/>
    <w:uiPriority w:val="99"/>
    <w:semiHidden/>
    <w:unhideWhenUsed/>
    <w:rsid w:val="003413C0"/>
    <w:rPr>
      <w:rFonts w:ascii="Consolas" w:hAnsi="Consolas" w:cs="Consolas"/>
      <w:sz w:val="24"/>
      <w:szCs w:val="24"/>
    </w:rPr>
  </w:style>
  <w:style w:type="character" w:styleId="HTMLTypewriter">
    <w:name w:val="HTML Typewriter"/>
    <w:basedOn w:val="DefaultParagraphFont"/>
    <w:uiPriority w:val="99"/>
    <w:semiHidden/>
    <w:unhideWhenUsed/>
    <w:rsid w:val="003413C0"/>
    <w:rPr>
      <w:rFonts w:ascii="Consolas" w:hAnsi="Consolas" w:cs="Consolas"/>
      <w:sz w:val="20"/>
      <w:szCs w:val="20"/>
    </w:rPr>
  </w:style>
  <w:style w:type="character" w:styleId="HTMLVariable">
    <w:name w:val="HTML Variable"/>
    <w:basedOn w:val="DefaultParagraphFont"/>
    <w:uiPriority w:val="99"/>
    <w:semiHidden/>
    <w:unhideWhenUsed/>
    <w:rsid w:val="003413C0"/>
    <w:rPr>
      <w:i/>
      <w:iCs/>
    </w:rPr>
  </w:style>
  <w:style w:type="character" w:styleId="IntenseEmphasis">
    <w:name w:val="Intense Emphasis"/>
    <w:basedOn w:val="DefaultParagraphFont"/>
    <w:uiPriority w:val="21"/>
    <w:rsid w:val="003413C0"/>
    <w:rPr>
      <w:b/>
      <w:bCs/>
      <w:i/>
      <w:iCs/>
      <w:color w:val="2BB673" w:themeColor="accent1"/>
    </w:rPr>
  </w:style>
  <w:style w:type="paragraph" w:styleId="IntenseQuote">
    <w:name w:val="Intense Quote"/>
    <w:basedOn w:val="Normal"/>
    <w:next w:val="Normal"/>
    <w:link w:val="IntenseQuoteChar"/>
    <w:uiPriority w:val="30"/>
    <w:rsid w:val="003413C0"/>
    <w:pPr>
      <w:pBdr>
        <w:bottom w:val="single" w:sz="4" w:space="4" w:color="2BB673" w:themeColor="accent1"/>
      </w:pBdr>
      <w:spacing w:before="200" w:after="280"/>
      <w:ind w:left="936" w:right="936"/>
    </w:pPr>
    <w:rPr>
      <w:b/>
      <w:bCs/>
      <w:i/>
      <w:iCs/>
      <w:color w:val="2BB673" w:themeColor="accent1"/>
    </w:rPr>
  </w:style>
  <w:style w:type="character" w:customStyle="1" w:styleId="IntenseQuoteChar">
    <w:name w:val="Intense Quote Char"/>
    <w:basedOn w:val="DefaultParagraphFont"/>
    <w:link w:val="IntenseQuote"/>
    <w:uiPriority w:val="30"/>
    <w:rsid w:val="003413C0"/>
    <w:rPr>
      <w:rFonts w:ascii="Calibri" w:hAnsi="Calibri"/>
      <w:b/>
      <w:bCs/>
      <w:i/>
      <w:iCs/>
      <w:color w:val="2BB673" w:themeColor="accent1"/>
      <w:sz w:val="24"/>
    </w:rPr>
  </w:style>
  <w:style w:type="character" w:styleId="IntenseReference">
    <w:name w:val="Intense Reference"/>
    <w:basedOn w:val="DefaultParagraphFont"/>
    <w:uiPriority w:val="32"/>
    <w:rsid w:val="003413C0"/>
    <w:rPr>
      <w:b/>
      <w:bCs/>
      <w:smallCaps/>
      <w:color w:val="93B41A" w:themeColor="accent2"/>
      <w:spacing w:val="5"/>
      <w:u w:val="single"/>
    </w:rPr>
  </w:style>
  <w:style w:type="table" w:customStyle="1" w:styleId="LightGrid1">
    <w:name w:val="Light Grid1"/>
    <w:basedOn w:val="TableNormal"/>
    <w:uiPriority w:val="62"/>
    <w:rsid w:val="003413C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3413C0"/>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insideH w:val="single" w:sz="8" w:space="0" w:color="2BB673" w:themeColor="accent1"/>
        <w:insideV w:val="single" w:sz="8" w:space="0" w:color="2BB67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18" w:space="0" w:color="2BB673" w:themeColor="accent1"/>
          <w:right w:val="single" w:sz="8" w:space="0" w:color="2BB673" w:themeColor="accent1"/>
          <w:insideH w:val="nil"/>
          <w:insideV w:val="single" w:sz="8" w:space="0" w:color="2BB67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insideH w:val="nil"/>
          <w:insideV w:val="single" w:sz="8" w:space="0" w:color="2BB67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shd w:val="clear" w:color="auto" w:fill="C5F1DC" w:themeFill="accent1" w:themeFillTint="3F"/>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shd w:val="clear" w:color="auto" w:fill="C5F1DC" w:themeFill="accent1" w:themeFillTint="3F"/>
      </w:tcPr>
    </w:tblStylePr>
    <w:tblStylePr w:type="band2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tcPr>
    </w:tblStylePr>
  </w:style>
  <w:style w:type="table" w:styleId="LightGrid-Accent2">
    <w:name w:val="Light Grid Accent 2"/>
    <w:basedOn w:val="TableNormal"/>
    <w:uiPriority w:val="62"/>
    <w:rsid w:val="003413C0"/>
    <w:pPr>
      <w:spacing w:after="0" w:line="240" w:lineRule="auto"/>
    </w:p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insideH w:val="single" w:sz="8" w:space="0" w:color="93B41A" w:themeColor="accent2"/>
        <w:insideV w:val="single" w:sz="8" w:space="0" w:color="93B41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3B41A" w:themeColor="accent2"/>
          <w:left w:val="single" w:sz="8" w:space="0" w:color="93B41A" w:themeColor="accent2"/>
          <w:bottom w:val="single" w:sz="18" w:space="0" w:color="93B41A" w:themeColor="accent2"/>
          <w:right w:val="single" w:sz="8" w:space="0" w:color="93B41A" w:themeColor="accent2"/>
          <w:insideH w:val="nil"/>
          <w:insideV w:val="single" w:sz="8" w:space="0" w:color="93B41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3B41A" w:themeColor="accent2"/>
          <w:left w:val="single" w:sz="8" w:space="0" w:color="93B41A" w:themeColor="accent2"/>
          <w:bottom w:val="single" w:sz="8" w:space="0" w:color="93B41A" w:themeColor="accent2"/>
          <w:right w:val="single" w:sz="8" w:space="0" w:color="93B41A" w:themeColor="accent2"/>
          <w:insideH w:val="nil"/>
          <w:insideV w:val="single" w:sz="8" w:space="0" w:color="93B41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tblStylePr w:type="band1Vert">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shd w:val="clear" w:color="auto" w:fill="E9F5BD" w:themeFill="accent2" w:themeFillTint="3F"/>
      </w:tcPr>
    </w:tblStylePr>
    <w:tblStylePr w:type="band1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insideV w:val="single" w:sz="8" w:space="0" w:color="93B41A" w:themeColor="accent2"/>
        </w:tcBorders>
        <w:shd w:val="clear" w:color="auto" w:fill="E9F5BD" w:themeFill="accent2" w:themeFillTint="3F"/>
      </w:tcPr>
    </w:tblStylePr>
    <w:tblStylePr w:type="band2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insideV w:val="single" w:sz="8" w:space="0" w:color="93B41A" w:themeColor="accent2"/>
        </w:tcBorders>
      </w:tcPr>
    </w:tblStylePr>
  </w:style>
  <w:style w:type="table" w:styleId="LightGrid-Accent3">
    <w:name w:val="Light Grid Accent 3"/>
    <w:basedOn w:val="TableNormal"/>
    <w:uiPriority w:val="62"/>
    <w:rsid w:val="003413C0"/>
    <w:pPr>
      <w:spacing w:after="0" w:line="240" w:lineRule="auto"/>
    </w:p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insideH w:val="single" w:sz="8" w:space="0" w:color="F06A3B" w:themeColor="accent3"/>
        <w:insideV w:val="single" w:sz="8" w:space="0" w:color="F06A3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6A3B" w:themeColor="accent3"/>
          <w:left w:val="single" w:sz="8" w:space="0" w:color="F06A3B" w:themeColor="accent3"/>
          <w:bottom w:val="single" w:sz="18" w:space="0" w:color="F06A3B" w:themeColor="accent3"/>
          <w:right w:val="single" w:sz="8" w:space="0" w:color="F06A3B" w:themeColor="accent3"/>
          <w:insideH w:val="nil"/>
          <w:insideV w:val="single" w:sz="8" w:space="0" w:color="F06A3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6A3B" w:themeColor="accent3"/>
          <w:left w:val="single" w:sz="8" w:space="0" w:color="F06A3B" w:themeColor="accent3"/>
          <w:bottom w:val="single" w:sz="8" w:space="0" w:color="F06A3B" w:themeColor="accent3"/>
          <w:right w:val="single" w:sz="8" w:space="0" w:color="F06A3B" w:themeColor="accent3"/>
          <w:insideH w:val="nil"/>
          <w:insideV w:val="single" w:sz="8" w:space="0" w:color="F06A3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tblStylePr w:type="band1Vert">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shd w:val="clear" w:color="auto" w:fill="FBD9CE" w:themeFill="accent3" w:themeFillTint="3F"/>
      </w:tcPr>
    </w:tblStylePr>
    <w:tblStylePr w:type="band1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insideV w:val="single" w:sz="8" w:space="0" w:color="F06A3B" w:themeColor="accent3"/>
        </w:tcBorders>
        <w:shd w:val="clear" w:color="auto" w:fill="FBD9CE" w:themeFill="accent3" w:themeFillTint="3F"/>
      </w:tcPr>
    </w:tblStylePr>
    <w:tblStylePr w:type="band2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insideV w:val="single" w:sz="8" w:space="0" w:color="F06A3B" w:themeColor="accent3"/>
        </w:tcBorders>
      </w:tcPr>
    </w:tblStylePr>
  </w:style>
  <w:style w:type="table" w:styleId="LightGrid-Accent4">
    <w:name w:val="Light Grid Accent 4"/>
    <w:basedOn w:val="TableNormal"/>
    <w:uiPriority w:val="62"/>
    <w:rsid w:val="003413C0"/>
    <w:pPr>
      <w:spacing w:after="0" w:line="240" w:lineRule="auto"/>
    </w:p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insideH w:val="single" w:sz="8" w:space="0" w:color="9561CC" w:themeColor="accent4"/>
        <w:insideV w:val="single" w:sz="8" w:space="0" w:color="9561C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61CC" w:themeColor="accent4"/>
          <w:left w:val="single" w:sz="8" w:space="0" w:color="9561CC" w:themeColor="accent4"/>
          <w:bottom w:val="single" w:sz="18" w:space="0" w:color="9561CC" w:themeColor="accent4"/>
          <w:right w:val="single" w:sz="8" w:space="0" w:color="9561CC" w:themeColor="accent4"/>
          <w:insideH w:val="nil"/>
          <w:insideV w:val="single" w:sz="8" w:space="0" w:color="9561C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61CC" w:themeColor="accent4"/>
          <w:left w:val="single" w:sz="8" w:space="0" w:color="9561CC" w:themeColor="accent4"/>
          <w:bottom w:val="single" w:sz="8" w:space="0" w:color="9561CC" w:themeColor="accent4"/>
          <w:right w:val="single" w:sz="8" w:space="0" w:color="9561CC" w:themeColor="accent4"/>
          <w:insideH w:val="nil"/>
          <w:insideV w:val="single" w:sz="8" w:space="0" w:color="9561C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tblStylePr w:type="band1Vert">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shd w:val="clear" w:color="auto" w:fill="E4D7F2" w:themeFill="accent4" w:themeFillTint="3F"/>
      </w:tcPr>
    </w:tblStylePr>
    <w:tblStylePr w:type="band1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insideV w:val="single" w:sz="8" w:space="0" w:color="9561CC" w:themeColor="accent4"/>
        </w:tcBorders>
        <w:shd w:val="clear" w:color="auto" w:fill="E4D7F2" w:themeFill="accent4" w:themeFillTint="3F"/>
      </w:tcPr>
    </w:tblStylePr>
    <w:tblStylePr w:type="band2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insideV w:val="single" w:sz="8" w:space="0" w:color="9561CC" w:themeColor="accent4"/>
        </w:tcBorders>
      </w:tcPr>
    </w:tblStylePr>
  </w:style>
  <w:style w:type="table" w:styleId="LightGrid-Accent5">
    <w:name w:val="Light Grid Accent 5"/>
    <w:basedOn w:val="TableNormal"/>
    <w:uiPriority w:val="62"/>
    <w:rsid w:val="003413C0"/>
    <w:pPr>
      <w:spacing w:after="0" w:line="240" w:lineRule="auto"/>
    </w:p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insideH w:val="single" w:sz="8" w:space="0" w:color="00ADC6" w:themeColor="accent5"/>
        <w:insideV w:val="single" w:sz="8" w:space="0" w:color="00AD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C6" w:themeColor="accent5"/>
          <w:left w:val="single" w:sz="8" w:space="0" w:color="00ADC6" w:themeColor="accent5"/>
          <w:bottom w:val="single" w:sz="18" w:space="0" w:color="00ADC6" w:themeColor="accent5"/>
          <w:right w:val="single" w:sz="8" w:space="0" w:color="00ADC6" w:themeColor="accent5"/>
          <w:insideH w:val="nil"/>
          <w:insideV w:val="single" w:sz="8" w:space="0" w:color="00AD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C6" w:themeColor="accent5"/>
          <w:left w:val="single" w:sz="8" w:space="0" w:color="00ADC6" w:themeColor="accent5"/>
          <w:bottom w:val="single" w:sz="8" w:space="0" w:color="00ADC6" w:themeColor="accent5"/>
          <w:right w:val="single" w:sz="8" w:space="0" w:color="00ADC6" w:themeColor="accent5"/>
          <w:insideH w:val="nil"/>
          <w:insideV w:val="single" w:sz="8" w:space="0" w:color="00AD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tblStylePr w:type="band1Vert">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shd w:val="clear" w:color="auto" w:fill="B1F4FF" w:themeFill="accent5" w:themeFillTint="3F"/>
      </w:tcPr>
    </w:tblStylePr>
    <w:tblStylePr w:type="band1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insideV w:val="single" w:sz="8" w:space="0" w:color="00ADC6" w:themeColor="accent5"/>
        </w:tcBorders>
        <w:shd w:val="clear" w:color="auto" w:fill="B1F4FF" w:themeFill="accent5" w:themeFillTint="3F"/>
      </w:tcPr>
    </w:tblStylePr>
    <w:tblStylePr w:type="band2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insideV w:val="single" w:sz="8" w:space="0" w:color="00ADC6" w:themeColor="accent5"/>
        </w:tcBorders>
      </w:tcPr>
    </w:tblStylePr>
  </w:style>
  <w:style w:type="table" w:styleId="LightGrid-Accent6">
    <w:name w:val="Light Grid Accent 6"/>
    <w:basedOn w:val="TableNormal"/>
    <w:uiPriority w:val="62"/>
    <w:rsid w:val="003413C0"/>
    <w:pPr>
      <w:spacing w:after="0" w:line="240" w:lineRule="auto"/>
    </w:p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insideH w:val="single" w:sz="8" w:space="0" w:color="FD8F0A" w:themeColor="accent6"/>
        <w:insideV w:val="single" w:sz="8" w:space="0" w:color="FD8F0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8F0A" w:themeColor="accent6"/>
          <w:left w:val="single" w:sz="8" w:space="0" w:color="FD8F0A" w:themeColor="accent6"/>
          <w:bottom w:val="single" w:sz="18" w:space="0" w:color="FD8F0A" w:themeColor="accent6"/>
          <w:right w:val="single" w:sz="8" w:space="0" w:color="FD8F0A" w:themeColor="accent6"/>
          <w:insideH w:val="nil"/>
          <w:insideV w:val="single" w:sz="8" w:space="0" w:color="FD8F0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8F0A" w:themeColor="accent6"/>
          <w:left w:val="single" w:sz="8" w:space="0" w:color="FD8F0A" w:themeColor="accent6"/>
          <w:bottom w:val="single" w:sz="8" w:space="0" w:color="FD8F0A" w:themeColor="accent6"/>
          <w:right w:val="single" w:sz="8" w:space="0" w:color="FD8F0A" w:themeColor="accent6"/>
          <w:insideH w:val="nil"/>
          <w:insideV w:val="single" w:sz="8" w:space="0" w:color="FD8F0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tblStylePr w:type="band1Vert">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shd w:val="clear" w:color="auto" w:fill="FEE3C2" w:themeFill="accent6" w:themeFillTint="3F"/>
      </w:tcPr>
    </w:tblStylePr>
    <w:tblStylePr w:type="band1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insideV w:val="single" w:sz="8" w:space="0" w:color="FD8F0A" w:themeColor="accent6"/>
        </w:tcBorders>
        <w:shd w:val="clear" w:color="auto" w:fill="FEE3C2" w:themeFill="accent6" w:themeFillTint="3F"/>
      </w:tcPr>
    </w:tblStylePr>
    <w:tblStylePr w:type="band2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insideV w:val="single" w:sz="8" w:space="0" w:color="FD8F0A" w:themeColor="accent6"/>
        </w:tcBorders>
      </w:tcPr>
    </w:tblStylePr>
  </w:style>
  <w:style w:type="table" w:customStyle="1" w:styleId="LightList1">
    <w:name w:val="Light List1"/>
    <w:basedOn w:val="TableNormal"/>
    <w:uiPriority w:val="61"/>
    <w:rsid w:val="003413C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3413C0"/>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tblBorders>
    </w:tblPr>
    <w:tblStylePr w:type="firstRow">
      <w:pPr>
        <w:spacing w:before="0" w:after="0" w:line="240" w:lineRule="auto"/>
      </w:pPr>
      <w:rPr>
        <w:b/>
        <w:bCs/>
        <w:color w:val="FFFFFF" w:themeColor="background1"/>
      </w:rPr>
      <w:tblPr/>
      <w:tcPr>
        <w:shd w:val="clear" w:color="auto" w:fill="2BB673" w:themeFill="accent1"/>
      </w:tcPr>
    </w:tblStylePr>
    <w:tblStylePr w:type="lastRow">
      <w:pPr>
        <w:spacing w:before="0" w:after="0" w:line="240" w:lineRule="auto"/>
      </w:pPr>
      <w:rPr>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tcBorders>
      </w:tcPr>
    </w:tblStylePr>
    <w:tblStylePr w:type="firstCol">
      <w:rPr>
        <w:b/>
        <w:bCs/>
      </w:rPr>
    </w:tblStylePr>
    <w:tblStylePr w:type="lastCol">
      <w:rPr>
        <w:b/>
        <w:bCs/>
      </w:r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style>
  <w:style w:type="table" w:styleId="LightList-Accent2">
    <w:name w:val="Light List Accent 2"/>
    <w:basedOn w:val="TableNormal"/>
    <w:uiPriority w:val="61"/>
    <w:rsid w:val="003413C0"/>
    <w:pPr>
      <w:spacing w:after="0" w:line="240" w:lineRule="auto"/>
    </w:p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tblBorders>
    </w:tblPr>
    <w:tblStylePr w:type="firstRow">
      <w:pPr>
        <w:spacing w:before="0" w:after="0" w:line="240" w:lineRule="auto"/>
      </w:pPr>
      <w:rPr>
        <w:b/>
        <w:bCs/>
        <w:color w:val="FFFFFF" w:themeColor="background1"/>
      </w:rPr>
      <w:tblPr/>
      <w:tcPr>
        <w:shd w:val="clear" w:color="auto" w:fill="93B41A" w:themeFill="accent2"/>
      </w:tcPr>
    </w:tblStylePr>
    <w:tblStylePr w:type="lastRow">
      <w:pPr>
        <w:spacing w:before="0" w:after="0" w:line="240" w:lineRule="auto"/>
      </w:pPr>
      <w:rPr>
        <w:b/>
        <w:bCs/>
      </w:rPr>
      <w:tblPr/>
      <w:tcPr>
        <w:tcBorders>
          <w:top w:val="double" w:sz="6" w:space="0" w:color="93B41A" w:themeColor="accent2"/>
          <w:left w:val="single" w:sz="8" w:space="0" w:color="93B41A" w:themeColor="accent2"/>
          <w:bottom w:val="single" w:sz="8" w:space="0" w:color="93B41A" w:themeColor="accent2"/>
          <w:right w:val="single" w:sz="8" w:space="0" w:color="93B41A" w:themeColor="accent2"/>
        </w:tcBorders>
      </w:tcPr>
    </w:tblStylePr>
    <w:tblStylePr w:type="firstCol">
      <w:rPr>
        <w:b/>
        <w:bCs/>
      </w:rPr>
    </w:tblStylePr>
    <w:tblStylePr w:type="lastCol">
      <w:rPr>
        <w:b/>
        <w:bCs/>
      </w:rPr>
    </w:tblStylePr>
    <w:tblStylePr w:type="band1Vert">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tblStylePr w:type="band1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style>
  <w:style w:type="table" w:styleId="LightList-Accent3">
    <w:name w:val="Light List Accent 3"/>
    <w:basedOn w:val="TableNormal"/>
    <w:uiPriority w:val="61"/>
    <w:rsid w:val="003413C0"/>
    <w:pPr>
      <w:spacing w:after="0" w:line="240" w:lineRule="auto"/>
    </w:p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tblBorders>
    </w:tblPr>
    <w:tblStylePr w:type="firstRow">
      <w:pPr>
        <w:spacing w:before="0" w:after="0" w:line="240" w:lineRule="auto"/>
      </w:pPr>
      <w:rPr>
        <w:b/>
        <w:bCs/>
        <w:color w:val="FFFFFF" w:themeColor="background1"/>
      </w:rPr>
      <w:tblPr/>
      <w:tcPr>
        <w:shd w:val="clear" w:color="auto" w:fill="F06A3B" w:themeFill="accent3"/>
      </w:tcPr>
    </w:tblStylePr>
    <w:tblStylePr w:type="lastRow">
      <w:pPr>
        <w:spacing w:before="0" w:after="0" w:line="240" w:lineRule="auto"/>
      </w:pPr>
      <w:rPr>
        <w:b/>
        <w:bCs/>
      </w:rPr>
      <w:tblPr/>
      <w:tcPr>
        <w:tcBorders>
          <w:top w:val="double" w:sz="6" w:space="0" w:color="F06A3B" w:themeColor="accent3"/>
          <w:left w:val="single" w:sz="8" w:space="0" w:color="F06A3B" w:themeColor="accent3"/>
          <w:bottom w:val="single" w:sz="8" w:space="0" w:color="F06A3B" w:themeColor="accent3"/>
          <w:right w:val="single" w:sz="8" w:space="0" w:color="F06A3B" w:themeColor="accent3"/>
        </w:tcBorders>
      </w:tcPr>
    </w:tblStylePr>
    <w:tblStylePr w:type="firstCol">
      <w:rPr>
        <w:b/>
        <w:bCs/>
      </w:rPr>
    </w:tblStylePr>
    <w:tblStylePr w:type="lastCol">
      <w:rPr>
        <w:b/>
        <w:bCs/>
      </w:rPr>
    </w:tblStylePr>
    <w:tblStylePr w:type="band1Vert">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tblStylePr w:type="band1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style>
  <w:style w:type="table" w:styleId="LightList-Accent4">
    <w:name w:val="Light List Accent 4"/>
    <w:basedOn w:val="TableNormal"/>
    <w:uiPriority w:val="61"/>
    <w:rsid w:val="003413C0"/>
    <w:pPr>
      <w:spacing w:after="0" w:line="240" w:lineRule="auto"/>
    </w:p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tblBorders>
    </w:tblPr>
    <w:tblStylePr w:type="firstRow">
      <w:pPr>
        <w:spacing w:before="0" w:after="0" w:line="240" w:lineRule="auto"/>
      </w:pPr>
      <w:rPr>
        <w:b/>
        <w:bCs/>
        <w:color w:val="FFFFFF" w:themeColor="background1"/>
      </w:rPr>
      <w:tblPr/>
      <w:tcPr>
        <w:shd w:val="clear" w:color="auto" w:fill="9561CC" w:themeFill="accent4"/>
      </w:tcPr>
    </w:tblStylePr>
    <w:tblStylePr w:type="lastRow">
      <w:pPr>
        <w:spacing w:before="0" w:after="0" w:line="240" w:lineRule="auto"/>
      </w:pPr>
      <w:rPr>
        <w:b/>
        <w:bCs/>
      </w:rPr>
      <w:tblPr/>
      <w:tcPr>
        <w:tcBorders>
          <w:top w:val="double" w:sz="6" w:space="0" w:color="9561CC" w:themeColor="accent4"/>
          <w:left w:val="single" w:sz="8" w:space="0" w:color="9561CC" w:themeColor="accent4"/>
          <w:bottom w:val="single" w:sz="8" w:space="0" w:color="9561CC" w:themeColor="accent4"/>
          <w:right w:val="single" w:sz="8" w:space="0" w:color="9561CC" w:themeColor="accent4"/>
        </w:tcBorders>
      </w:tcPr>
    </w:tblStylePr>
    <w:tblStylePr w:type="firstCol">
      <w:rPr>
        <w:b/>
        <w:bCs/>
      </w:rPr>
    </w:tblStylePr>
    <w:tblStylePr w:type="lastCol">
      <w:rPr>
        <w:b/>
        <w:bCs/>
      </w:rPr>
    </w:tblStylePr>
    <w:tblStylePr w:type="band1Vert">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tblStylePr w:type="band1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style>
  <w:style w:type="table" w:styleId="LightList-Accent5">
    <w:name w:val="Light List Accent 5"/>
    <w:basedOn w:val="TableNormal"/>
    <w:uiPriority w:val="61"/>
    <w:rsid w:val="003413C0"/>
    <w:pPr>
      <w:spacing w:after="0" w:line="240" w:lineRule="auto"/>
    </w:p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tblBorders>
    </w:tblPr>
    <w:tblStylePr w:type="firstRow">
      <w:pPr>
        <w:spacing w:before="0" w:after="0" w:line="240" w:lineRule="auto"/>
      </w:pPr>
      <w:rPr>
        <w:b/>
        <w:bCs/>
        <w:color w:val="FFFFFF" w:themeColor="background1"/>
      </w:rPr>
      <w:tblPr/>
      <w:tcPr>
        <w:shd w:val="clear" w:color="auto" w:fill="00ADC6" w:themeFill="accent5"/>
      </w:tcPr>
    </w:tblStylePr>
    <w:tblStylePr w:type="lastRow">
      <w:pPr>
        <w:spacing w:before="0" w:after="0" w:line="240" w:lineRule="auto"/>
      </w:pPr>
      <w:rPr>
        <w:b/>
        <w:bCs/>
      </w:rPr>
      <w:tblPr/>
      <w:tcPr>
        <w:tcBorders>
          <w:top w:val="double" w:sz="6" w:space="0" w:color="00ADC6" w:themeColor="accent5"/>
          <w:left w:val="single" w:sz="8" w:space="0" w:color="00ADC6" w:themeColor="accent5"/>
          <w:bottom w:val="single" w:sz="8" w:space="0" w:color="00ADC6" w:themeColor="accent5"/>
          <w:right w:val="single" w:sz="8" w:space="0" w:color="00ADC6" w:themeColor="accent5"/>
        </w:tcBorders>
      </w:tcPr>
    </w:tblStylePr>
    <w:tblStylePr w:type="firstCol">
      <w:rPr>
        <w:b/>
        <w:bCs/>
      </w:rPr>
    </w:tblStylePr>
    <w:tblStylePr w:type="lastCol">
      <w:rPr>
        <w:b/>
        <w:bCs/>
      </w:rPr>
    </w:tblStylePr>
    <w:tblStylePr w:type="band1Vert">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tblStylePr w:type="band1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style>
  <w:style w:type="table" w:styleId="LightList-Accent6">
    <w:name w:val="Light List Accent 6"/>
    <w:basedOn w:val="TableNormal"/>
    <w:uiPriority w:val="61"/>
    <w:rsid w:val="003413C0"/>
    <w:pPr>
      <w:spacing w:after="0" w:line="240" w:lineRule="auto"/>
    </w:p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tblBorders>
    </w:tblPr>
    <w:tblStylePr w:type="firstRow">
      <w:pPr>
        <w:spacing w:before="0" w:after="0" w:line="240" w:lineRule="auto"/>
      </w:pPr>
      <w:rPr>
        <w:b/>
        <w:bCs/>
        <w:color w:val="FFFFFF" w:themeColor="background1"/>
      </w:rPr>
      <w:tblPr/>
      <w:tcPr>
        <w:shd w:val="clear" w:color="auto" w:fill="FD8F0A" w:themeFill="accent6"/>
      </w:tcPr>
    </w:tblStylePr>
    <w:tblStylePr w:type="lastRow">
      <w:pPr>
        <w:spacing w:before="0" w:after="0" w:line="240" w:lineRule="auto"/>
      </w:pPr>
      <w:rPr>
        <w:b/>
        <w:bCs/>
      </w:rPr>
      <w:tblPr/>
      <w:tcPr>
        <w:tcBorders>
          <w:top w:val="double" w:sz="6" w:space="0" w:color="FD8F0A" w:themeColor="accent6"/>
          <w:left w:val="single" w:sz="8" w:space="0" w:color="FD8F0A" w:themeColor="accent6"/>
          <w:bottom w:val="single" w:sz="8" w:space="0" w:color="FD8F0A" w:themeColor="accent6"/>
          <w:right w:val="single" w:sz="8" w:space="0" w:color="FD8F0A" w:themeColor="accent6"/>
        </w:tcBorders>
      </w:tcPr>
    </w:tblStylePr>
    <w:tblStylePr w:type="firstCol">
      <w:rPr>
        <w:b/>
        <w:bCs/>
      </w:rPr>
    </w:tblStylePr>
    <w:tblStylePr w:type="lastCol">
      <w:rPr>
        <w:b/>
        <w:bCs/>
      </w:rPr>
    </w:tblStylePr>
    <w:tblStylePr w:type="band1Vert">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tblStylePr w:type="band1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style>
  <w:style w:type="table" w:customStyle="1" w:styleId="LightShading1">
    <w:name w:val="Light Shading1"/>
    <w:basedOn w:val="TableNormal"/>
    <w:uiPriority w:val="60"/>
    <w:rsid w:val="003413C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3413C0"/>
    <w:pPr>
      <w:spacing w:after="0" w:line="240" w:lineRule="auto"/>
    </w:pPr>
    <w:rPr>
      <w:color w:val="208855" w:themeColor="accent1" w:themeShade="BF"/>
    </w:rPr>
    <w:tblPr>
      <w:tblStyleRowBandSize w:val="1"/>
      <w:tblStyleColBandSize w:val="1"/>
      <w:tblBorders>
        <w:top w:val="single" w:sz="8" w:space="0" w:color="2BB673" w:themeColor="accent1"/>
        <w:bottom w:val="single" w:sz="8" w:space="0" w:color="2BB673" w:themeColor="accent1"/>
      </w:tblBorders>
    </w:tblPr>
    <w:tblStylePr w:type="fir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la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F1DC" w:themeFill="accent1" w:themeFillTint="3F"/>
      </w:tcPr>
    </w:tblStylePr>
    <w:tblStylePr w:type="band1Horz">
      <w:tblPr/>
      <w:tcPr>
        <w:tcBorders>
          <w:left w:val="nil"/>
          <w:right w:val="nil"/>
          <w:insideH w:val="nil"/>
          <w:insideV w:val="nil"/>
        </w:tcBorders>
        <w:shd w:val="clear" w:color="auto" w:fill="C5F1DC" w:themeFill="accent1" w:themeFillTint="3F"/>
      </w:tcPr>
    </w:tblStylePr>
  </w:style>
  <w:style w:type="table" w:styleId="LightShading-Accent2">
    <w:name w:val="Light Shading Accent 2"/>
    <w:basedOn w:val="TableNormal"/>
    <w:uiPriority w:val="60"/>
    <w:rsid w:val="003413C0"/>
    <w:pPr>
      <w:spacing w:after="0" w:line="240" w:lineRule="auto"/>
    </w:pPr>
    <w:rPr>
      <w:color w:val="6D8613" w:themeColor="accent2" w:themeShade="BF"/>
    </w:rPr>
    <w:tblPr>
      <w:tblStyleRowBandSize w:val="1"/>
      <w:tblStyleColBandSize w:val="1"/>
      <w:tblBorders>
        <w:top w:val="single" w:sz="8" w:space="0" w:color="93B41A" w:themeColor="accent2"/>
        <w:bottom w:val="single" w:sz="8" w:space="0" w:color="93B41A" w:themeColor="accent2"/>
      </w:tblBorders>
    </w:tblPr>
    <w:tblStylePr w:type="firstRow">
      <w:pPr>
        <w:spacing w:before="0" w:after="0" w:line="240" w:lineRule="auto"/>
      </w:pPr>
      <w:rPr>
        <w:b/>
        <w:bCs/>
      </w:rPr>
      <w:tblPr/>
      <w:tcPr>
        <w:tcBorders>
          <w:top w:val="single" w:sz="8" w:space="0" w:color="93B41A" w:themeColor="accent2"/>
          <w:left w:val="nil"/>
          <w:bottom w:val="single" w:sz="8" w:space="0" w:color="93B41A" w:themeColor="accent2"/>
          <w:right w:val="nil"/>
          <w:insideH w:val="nil"/>
          <w:insideV w:val="nil"/>
        </w:tcBorders>
      </w:tcPr>
    </w:tblStylePr>
    <w:tblStylePr w:type="lastRow">
      <w:pPr>
        <w:spacing w:before="0" w:after="0" w:line="240" w:lineRule="auto"/>
      </w:pPr>
      <w:rPr>
        <w:b/>
        <w:bCs/>
      </w:rPr>
      <w:tblPr/>
      <w:tcPr>
        <w:tcBorders>
          <w:top w:val="single" w:sz="8" w:space="0" w:color="93B41A" w:themeColor="accent2"/>
          <w:left w:val="nil"/>
          <w:bottom w:val="single" w:sz="8" w:space="0" w:color="93B41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5BD" w:themeFill="accent2" w:themeFillTint="3F"/>
      </w:tcPr>
    </w:tblStylePr>
    <w:tblStylePr w:type="band1Horz">
      <w:tblPr/>
      <w:tcPr>
        <w:tcBorders>
          <w:left w:val="nil"/>
          <w:right w:val="nil"/>
          <w:insideH w:val="nil"/>
          <w:insideV w:val="nil"/>
        </w:tcBorders>
        <w:shd w:val="clear" w:color="auto" w:fill="E9F5BD" w:themeFill="accent2" w:themeFillTint="3F"/>
      </w:tcPr>
    </w:tblStylePr>
  </w:style>
  <w:style w:type="table" w:styleId="LightShading-Accent3">
    <w:name w:val="Light Shading Accent 3"/>
    <w:basedOn w:val="TableNormal"/>
    <w:uiPriority w:val="60"/>
    <w:rsid w:val="003413C0"/>
    <w:pPr>
      <w:spacing w:after="0" w:line="240" w:lineRule="auto"/>
    </w:pPr>
    <w:rPr>
      <w:color w:val="CF4110" w:themeColor="accent3" w:themeShade="BF"/>
    </w:rPr>
    <w:tblPr>
      <w:tblStyleRowBandSize w:val="1"/>
      <w:tblStyleColBandSize w:val="1"/>
      <w:tblBorders>
        <w:top w:val="single" w:sz="8" w:space="0" w:color="F06A3B" w:themeColor="accent3"/>
        <w:bottom w:val="single" w:sz="8" w:space="0" w:color="F06A3B" w:themeColor="accent3"/>
      </w:tblBorders>
    </w:tblPr>
    <w:tblStylePr w:type="firstRow">
      <w:pPr>
        <w:spacing w:before="0" w:after="0" w:line="240" w:lineRule="auto"/>
      </w:pPr>
      <w:rPr>
        <w:b/>
        <w:bCs/>
      </w:rPr>
      <w:tblPr/>
      <w:tcPr>
        <w:tcBorders>
          <w:top w:val="single" w:sz="8" w:space="0" w:color="F06A3B" w:themeColor="accent3"/>
          <w:left w:val="nil"/>
          <w:bottom w:val="single" w:sz="8" w:space="0" w:color="F06A3B" w:themeColor="accent3"/>
          <w:right w:val="nil"/>
          <w:insideH w:val="nil"/>
          <w:insideV w:val="nil"/>
        </w:tcBorders>
      </w:tcPr>
    </w:tblStylePr>
    <w:tblStylePr w:type="lastRow">
      <w:pPr>
        <w:spacing w:before="0" w:after="0" w:line="240" w:lineRule="auto"/>
      </w:pPr>
      <w:rPr>
        <w:b/>
        <w:bCs/>
      </w:rPr>
      <w:tblPr/>
      <w:tcPr>
        <w:tcBorders>
          <w:top w:val="single" w:sz="8" w:space="0" w:color="F06A3B" w:themeColor="accent3"/>
          <w:left w:val="nil"/>
          <w:bottom w:val="single" w:sz="8" w:space="0" w:color="F06A3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9CE" w:themeFill="accent3" w:themeFillTint="3F"/>
      </w:tcPr>
    </w:tblStylePr>
    <w:tblStylePr w:type="band1Horz">
      <w:tblPr/>
      <w:tcPr>
        <w:tcBorders>
          <w:left w:val="nil"/>
          <w:right w:val="nil"/>
          <w:insideH w:val="nil"/>
          <w:insideV w:val="nil"/>
        </w:tcBorders>
        <w:shd w:val="clear" w:color="auto" w:fill="FBD9CE" w:themeFill="accent3" w:themeFillTint="3F"/>
      </w:tcPr>
    </w:tblStylePr>
  </w:style>
  <w:style w:type="table" w:styleId="LightShading-Accent4">
    <w:name w:val="Light Shading Accent 4"/>
    <w:basedOn w:val="TableNormal"/>
    <w:uiPriority w:val="60"/>
    <w:rsid w:val="003413C0"/>
    <w:pPr>
      <w:spacing w:after="0" w:line="240" w:lineRule="auto"/>
    </w:pPr>
    <w:rPr>
      <w:color w:val="6E37AA" w:themeColor="accent4" w:themeShade="BF"/>
    </w:rPr>
    <w:tblPr>
      <w:tblStyleRowBandSize w:val="1"/>
      <w:tblStyleColBandSize w:val="1"/>
      <w:tblBorders>
        <w:top w:val="single" w:sz="8" w:space="0" w:color="9561CC" w:themeColor="accent4"/>
        <w:bottom w:val="single" w:sz="8" w:space="0" w:color="9561CC" w:themeColor="accent4"/>
      </w:tblBorders>
    </w:tblPr>
    <w:tblStylePr w:type="firstRow">
      <w:pPr>
        <w:spacing w:before="0" w:after="0" w:line="240" w:lineRule="auto"/>
      </w:pPr>
      <w:rPr>
        <w:b/>
        <w:bCs/>
      </w:rPr>
      <w:tblPr/>
      <w:tcPr>
        <w:tcBorders>
          <w:top w:val="single" w:sz="8" w:space="0" w:color="9561CC" w:themeColor="accent4"/>
          <w:left w:val="nil"/>
          <w:bottom w:val="single" w:sz="8" w:space="0" w:color="9561CC" w:themeColor="accent4"/>
          <w:right w:val="nil"/>
          <w:insideH w:val="nil"/>
          <w:insideV w:val="nil"/>
        </w:tcBorders>
      </w:tcPr>
    </w:tblStylePr>
    <w:tblStylePr w:type="lastRow">
      <w:pPr>
        <w:spacing w:before="0" w:after="0" w:line="240" w:lineRule="auto"/>
      </w:pPr>
      <w:rPr>
        <w:b/>
        <w:bCs/>
      </w:rPr>
      <w:tblPr/>
      <w:tcPr>
        <w:tcBorders>
          <w:top w:val="single" w:sz="8" w:space="0" w:color="9561CC" w:themeColor="accent4"/>
          <w:left w:val="nil"/>
          <w:bottom w:val="single" w:sz="8" w:space="0" w:color="9561C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7F2" w:themeFill="accent4" w:themeFillTint="3F"/>
      </w:tcPr>
    </w:tblStylePr>
    <w:tblStylePr w:type="band1Horz">
      <w:tblPr/>
      <w:tcPr>
        <w:tcBorders>
          <w:left w:val="nil"/>
          <w:right w:val="nil"/>
          <w:insideH w:val="nil"/>
          <w:insideV w:val="nil"/>
        </w:tcBorders>
        <w:shd w:val="clear" w:color="auto" w:fill="E4D7F2" w:themeFill="accent4" w:themeFillTint="3F"/>
      </w:tcPr>
    </w:tblStylePr>
  </w:style>
  <w:style w:type="table" w:styleId="LightShading-Accent5">
    <w:name w:val="Light Shading Accent 5"/>
    <w:basedOn w:val="TableNormal"/>
    <w:uiPriority w:val="60"/>
    <w:rsid w:val="003413C0"/>
    <w:pPr>
      <w:spacing w:after="0" w:line="240" w:lineRule="auto"/>
    </w:pPr>
    <w:rPr>
      <w:color w:val="008094" w:themeColor="accent5" w:themeShade="BF"/>
    </w:rPr>
    <w:tblPr>
      <w:tblStyleRowBandSize w:val="1"/>
      <w:tblStyleColBandSize w:val="1"/>
      <w:tblBorders>
        <w:top w:val="single" w:sz="8" w:space="0" w:color="00ADC6" w:themeColor="accent5"/>
        <w:bottom w:val="single" w:sz="8" w:space="0" w:color="00ADC6" w:themeColor="accent5"/>
      </w:tblBorders>
    </w:tblPr>
    <w:tblStylePr w:type="firstRow">
      <w:pPr>
        <w:spacing w:before="0" w:after="0" w:line="240" w:lineRule="auto"/>
      </w:pPr>
      <w:rPr>
        <w:b/>
        <w:bCs/>
      </w:rPr>
      <w:tblPr/>
      <w:tcPr>
        <w:tcBorders>
          <w:top w:val="single" w:sz="8" w:space="0" w:color="00ADC6" w:themeColor="accent5"/>
          <w:left w:val="nil"/>
          <w:bottom w:val="single" w:sz="8" w:space="0" w:color="00ADC6" w:themeColor="accent5"/>
          <w:right w:val="nil"/>
          <w:insideH w:val="nil"/>
          <w:insideV w:val="nil"/>
        </w:tcBorders>
      </w:tcPr>
    </w:tblStylePr>
    <w:tblStylePr w:type="lastRow">
      <w:pPr>
        <w:spacing w:before="0" w:after="0" w:line="240" w:lineRule="auto"/>
      </w:pPr>
      <w:rPr>
        <w:b/>
        <w:bCs/>
      </w:rPr>
      <w:tblPr/>
      <w:tcPr>
        <w:tcBorders>
          <w:top w:val="single" w:sz="8" w:space="0" w:color="00ADC6" w:themeColor="accent5"/>
          <w:left w:val="nil"/>
          <w:bottom w:val="single" w:sz="8" w:space="0" w:color="00AD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F4FF" w:themeFill="accent5" w:themeFillTint="3F"/>
      </w:tcPr>
    </w:tblStylePr>
    <w:tblStylePr w:type="band1Horz">
      <w:tblPr/>
      <w:tcPr>
        <w:tcBorders>
          <w:left w:val="nil"/>
          <w:right w:val="nil"/>
          <w:insideH w:val="nil"/>
          <w:insideV w:val="nil"/>
        </w:tcBorders>
        <w:shd w:val="clear" w:color="auto" w:fill="B1F4FF" w:themeFill="accent5" w:themeFillTint="3F"/>
      </w:tcPr>
    </w:tblStylePr>
  </w:style>
  <w:style w:type="table" w:styleId="LightShading-Accent6">
    <w:name w:val="Light Shading Accent 6"/>
    <w:basedOn w:val="TableNormal"/>
    <w:uiPriority w:val="60"/>
    <w:rsid w:val="003413C0"/>
    <w:pPr>
      <w:spacing w:after="0" w:line="240" w:lineRule="auto"/>
    </w:pPr>
    <w:rPr>
      <w:color w:val="C36B01" w:themeColor="accent6" w:themeShade="BF"/>
    </w:rPr>
    <w:tblPr>
      <w:tblStyleRowBandSize w:val="1"/>
      <w:tblStyleColBandSize w:val="1"/>
      <w:tblBorders>
        <w:top w:val="single" w:sz="8" w:space="0" w:color="FD8F0A" w:themeColor="accent6"/>
        <w:bottom w:val="single" w:sz="8" w:space="0" w:color="FD8F0A" w:themeColor="accent6"/>
      </w:tblBorders>
    </w:tblPr>
    <w:tblStylePr w:type="firstRow">
      <w:pPr>
        <w:spacing w:before="0" w:after="0" w:line="240" w:lineRule="auto"/>
      </w:pPr>
      <w:rPr>
        <w:b/>
        <w:bCs/>
      </w:rPr>
      <w:tblPr/>
      <w:tcPr>
        <w:tcBorders>
          <w:top w:val="single" w:sz="8" w:space="0" w:color="FD8F0A" w:themeColor="accent6"/>
          <w:left w:val="nil"/>
          <w:bottom w:val="single" w:sz="8" w:space="0" w:color="FD8F0A" w:themeColor="accent6"/>
          <w:right w:val="nil"/>
          <w:insideH w:val="nil"/>
          <w:insideV w:val="nil"/>
        </w:tcBorders>
      </w:tcPr>
    </w:tblStylePr>
    <w:tblStylePr w:type="lastRow">
      <w:pPr>
        <w:spacing w:before="0" w:after="0" w:line="240" w:lineRule="auto"/>
      </w:pPr>
      <w:rPr>
        <w:b/>
        <w:bCs/>
      </w:rPr>
      <w:tblPr/>
      <w:tcPr>
        <w:tcBorders>
          <w:top w:val="single" w:sz="8" w:space="0" w:color="FD8F0A" w:themeColor="accent6"/>
          <w:left w:val="nil"/>
          <w:bottom w:val="single" w:sz="8" w:space="0" w:color="FD8F0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3C2" w:themeFill="accent6" w:themeFillTint="3F"/>
      </w:tcPr>
    </w:tblStylePr>
    <w:tblStylePr w:type="band1Horz">
      <w:tblPr/>
      <w:tcPr>
        <w:tcBorders>
          <w:left w:val="nil"/>
          <w:right w:val="nil"/>
          <w:insideH w:val="nil"/>
          <w:insideV w:val="nil"/>
        </w:tcBorders>
        <w:shd w:val="clear" w:color="auto" w:fill="FEE3C2" w:themeFill="accent6" w:themeFillTint="3F"/>
      </w:tcPr>
    </w:tblStylePr>
  </w:style>
  <w:style w:type="character" w:styleId="LineNumber">
    <w:name w:val="line number"/>
    <w:basedOn w:val="DefaultParagraphFont"/>
    <w:uiPriority w:val="99"/>
    <w:semiHidden/>
    <w:unhideWhenUsed/>
    <w:rsid w:val="003413C0"/>
  </w:style>
  <w:style w:type="paragraph" w:styleId="List">
    <w:name w:val="List"/>
    <w:basedOn w:val="Normal"/>
    <w:uiPriority w:val="99"/>
    <w:semiHidden/>
    <w:unhideWhenUsed/>
    <w:rsid w:val="003413C0"/>
    <w:pPr>
      <w:ind w:left="283" w:hanging="283"/>
      <w:contextualSpacing/>
    </w:pPr>
  </w:style>
  <w:style w:type="paragraph" w:styleId="List2">
    <w:name w:val="List 2"/>
    <w:basedOn w:val="Normal"/>
    <w:uiPriority w:val="99"/>
    <w:semiHidden/>
    <w:unhideWhenUsed/>
    <w:rsid w:val="003413C0"/>
    <w:pPr>
      <w:ind w:left="566" w:hanging="283"/>
      <w:contextualSpacing/>
    </w:pPr>
  </w:style>
  <w:style w:type="paragraph" w:styleId="List3">
    <w:name w:val="List 3"/>
    <w:basedOn w:val="Normal"/>
    <w:uiPriority w:val="99"/>
    <w:semiHidden/>
    <w:unhideWhenUsed/>
    <w:rsid w:val="003413C0"/>
    <w:pPr>
      <w:ind w:left="849" w:hanging="283"/>
      <w:contextualSpacing/>
    </w:pPr>
  </w:style>
  <w:style w:type="paragraph" w:styleId="List4">
    <w:name w:val="List 4"/>
    <w:basedOn w:val="Normal"/>
    <w:uiPriority w:val="99"/>
    <w:semiHidden/>
    <w:unhideWhenUsed/>
    <w:rsid w:val="003413C0"/>
    <w:pPr>
      <w:ind w:left="1132" w:hanging="283"/>
      <w:contextualSpacing/>
    </w:pPr>
  </w:style>
  <w:style w:type="paragraph" w:styleId="List5">
    <w:name w:val="List 5"/>
    <w:basedOn w:val="Normal"/>
    <w:uiPriority w:val="99"/>
    <w:semiHidden/>
    <w:unhideWhenUsed/>
    <w:rsid w:val="003413C0"/>
    <w:pPr>
      <w:ind w:left="1415" w:hanging="283"/>
      <w:contextualSpacing/>
    </w:pPr>
  </w:style>
  <w:style w:type="paragraph" w:styleId="ListBullet5">
    <w:name w:val="List Bullet 5"/>
    <w:basedOn w:val="Normal"/>
    <w:uiPriority w:val="99"/>
    <w:semiHidden/>
    <w:rsid w:val="003413C0"/>
    <w:pPr>
      <w:numPr>
        <w:numId w:val="1"/>
      </w:numPr>
      <w:contextualSpacing/>
    </w:pPr>
  </w:style>
  <w:style w:type="paragraph" w:styleId="ListNumber4">
    <w:name w:val="List Number 4"/>
    <w:basedOn w:val="Normal"/>
    <w:uiPriority w:val="99"/>
    <w:semiHidden/>
    <w:unhideWhenUsed/>
    <w:rsid w:val="003413C0"/>
    <w:pPr>
      <w:numPr>
        <w:numId w:val="2"/>
      </w:numPr>
      <w:contextualSpacing/>
    </w:pPr>
  </w:style>
  <w:style w:type="paragraph" w:styleId="ListNumber5">
    <w:name w:val="List Number 5"/>
    <w:basedOn w:val="Normal"/>
    <w:uiPriority w:val="99"/>
    <w:semiHidden/>
    <w:rsid w:val="003413C0"/>
    <w:pPr>
      <w:numPr>
        <w:numId w:val="3"/>
      </w:numPr>
      <w:contextualSpacing/>
    </w:pPr>
  </w:style>
  <w:style w:type="paragraph" w:styleId="ListParagraph">
    <w:name w:val="List Paragraph"/>
    <w:basedOn w:val="Normal"/>
    <w:uiPriority w:val="34"/>
    <w:qFormat/>
    <w:rsid w:val="003413C0"/>
    <w:pPr>
      <w:ind w:left="720"/>
      <w:contextualSpacing/>
    </w:pPr>
  </w:style>
  <w:style w:type="paragraph" w:styleId="MacroText">
    <w:name w:val="macro"/>
    <w:link w:val="MacroTextChar"/>
    <w:uiPriority w:val="99"/>
    <w:semiHidden/>
    <w:unhideWhenUsed/>
    <w:rsid w:val="003413C0"/>
    <w:pPr>
      <w:tabs>
        <w:tab w:val="left" w:pos="480"/>
        <w:tab w:val="left" w:pos="960"/>
        <w:tab w:val="left" w:pos="1440"/>
        <w:tab w:val="left" w:pos="1920"/>
        <w:tab w:val="left" w:pos="2400"/>
        <w:tab w:val="left" w:pos="2880"/>
        <w:tab w:val="left" w:pos="3360"/>
        <w:tab w:val="left" w:pos="3840"/>
        <w:tab w:val="left" w:pos="4320"/>
      </w:tabs>
      <w:spacing w:after="0" w:line="300" w:lineRule="atLeast"/>
    </w:pPr>
    <w:rPr>
      <w:rFonts w:ascii="Consolas" w:hAnsi="Consolas" w:cs="Consolas"/>
      <w:color w:val="1E1E1E"/>
      <w:sz w:val="20"/>
      <w:szCs w:val="20"/>
    </w:rPr>
  </w:style>
  <w:style w:type="character" w:customStyle="1" w:styleId="MacroTextChar">
    <w:name w:val="Macro Text Char"/>
    <w:basedOn w:val="DefaultParagraphFont"/>
    <w:link w:val="MacroText"/>
    <w:uiPriority w:val="99"/>
    <w:semiHidden/>
    <w:rsid w:val="003413C0"/>
    <w:rPr>
      <w:rFonts w:ascii="Consolas" w:hAnsi="Consolas" w:cs="Consolas"/>
      <w:color w:val="1E1E1E"/>
      <w:sz w:val="20"/>
      <w:szCs w:val="20"/>
    </w:rPr>
  </w:style>
  <w:style w:type="table" w:customStyle="1" w:styleId="MediumGrid11">
    <w:name w:val="Medium Grid 11"/>
    <w:basedOn w:val="TableNormal"/>
    <w:uiPriority w:val="67"/>
    <w:rsid w:val="003413C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413C0"/>
    <w:pPr>
      <w:spacing w:after="0" w:line="240" w:lineRule="auto"/>
    </w:pPr>
    <w:tblPr>
      <w:tblStyleRowBandSize w:val="1"/>
      <w:tblStyleColBandSize w:val="1"/>
      <w:tbl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single" w:sz="8" w:space="0" w:color="52D696" w:themeColor="accent1" w:themeTint="BF"/>
        <w:insideV w:val="single" w:sz="8" w:space="0" w:color="52D696" w:themeColor="accent1" w:themeTint="BF"/>
      </w:tblBorders>
    </w:tblPr>
    <w:tcPr>
      <w:shd w:val="clear" w:color="auto" w:fill="C5F1DC" w:themeFill="accent1" w:themeFillTint="3F"/>
    </w:tcPr>
    <w:tblStylePr w:type="firstRow">
      <w:rPr>
        <w:b/>
        <w:bCs/>
      </w:rPr>
    </w:tblStylePr>
    <w:tblStylePr w:type="lastRow">
      <w:rPr>
        <w:b/>
        <w:bCs/>
      </w:rPr>
      <w:tblPr/>
      <w:tcPr>
        <w:tcBorders>
          <w:top w:val="single" w:sz="18" w:space="0" w:color="52D696" w:themeColor="accent1" w:themeTint="BF"/>
        </w:tcBorders>
      </w:tcPr>
    </w:tblStylePr>
    <w:tblStylePr w:type="firstCol">
      <w:rPr>
        <w:b/>
        <w:bCs/>
      </w:rPr>
    </w:tblStylePr>
    <w:tblStylePr w:type="lastCol">
      <w:rPr>
        <w:b/>
        <w:bCs/>
      </w:rPr>
    </w:tblStylePr>
    <w:tblStylePr w:type="band1Vert">
      <w:tblPr/>
      <w:tcPr>
        <w:shd w:val="clear" w:color="auto" w:fill="8CE4B9" w:themeFill="accent1" w:themeFillTint="7F"/>
      </w:tcPr>
    </w:tblStylePr>
    <w:tblStylePr w:type="band1Horz">
      <w:tblPr/>
      <w:tcPr>
        <w:shd w:val="clear" w:color="auto" w:fill="8CE4B9" w:themeFill="accent1" w:themeFillTint="7F"/>
      </w:tcPr>
    </w:tblStylePr>
  </w:style>
  <w:style w:type="table" w:styleId="MediumGrid1-Accent2">
    <w:name w:val="Medium Grid 1 Accent 2"/>
    <w:basedOn w:val="TableNormal"/>
    <w:uiPriority w:val="67"/>
    <w:rsid w:val="003413C0"/>
    <w:pPr>
      <w:spacing w:after="0" w:line="240" w:lineRule="auto"/>
    </w:pPr>
    <w:tblPr>
      <w:tblStyleRowBandSize w:val="1"/>
      <w:tblStyleColBandSize w:val="1"/>
      <w:tbl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single" w:sz="8" w:space="0" w:color="BDE237" w:themeColor="accent2" w:themeTint="BF"/>
        <w:insideV w:val="single" w:sz="8" w:space="0" w:color="BDE237" w:themeColor="accent2" w:themeTint="BF"/>
      </w:tblBorders>
    </w:tblPr>
    <w:tcPr>
      <w:shd w:val="clear" w:color="auto" w:fill="E9F5BD" w:themeFill="accent2" w:themeFillTint="3F"/>
    </w:tcPr>
    <w:tblStylePr w:type="firstRow">
      <w:rPr>
        <w:b/>
        <w:bCs/>
      </w:rPr>
    </w:tblStylePr>
    <w:tblStylePr w:type="lastRow">
      <w:rPr>
        <w:b/>
        <w:bCs/>
      </w:rPr>
      <w:tblPr/>
      <w:tcPr>
        <w:tcBorders>
          <w:top w:val="single" w:sz="18" w:space="0" w:color="BDE237" w:themeColor="accent2" w:themeTint="BF"/>
        </w:tcBorders>
      </w:tcPr>
    </w:tblStylePr>
    <w:tblStylePr w:type="firstCol">
      <w:rPr>
        <w:b/>
        <w:bCs/>
      </w:rPr>
    </w:tblStylePr>
    <w:tblStylePr w:type="lastCol">
      <w:rPr>
        <w:b/>
        <w:bCs/>
      </w:rPr>
    </w:tblStylePr>
    <w:tblStylePr w:type="band1Vert">
      <w:tblPr/>
      <w:tcPr>
        <w:shd w:val="clear" w:color="auto" w:fill="D3EB7A" w:themeFill="accent2" w:themeFillTint="7F"/>
      </w:tcPr>
    </w:tblStylePr>
    <w:tblStylePr w:type="band1Horz">
      <w:tblPr/>
      <w:tcPr>
        <w:shd w:val="clear" w:color="auto" w:fill="D3EB7A" w:themeFill="accent2" w:themeFillTint="7F"/>
      </w:tcPr>
    </w:tblStylePr>
  </w:style>
  <w:style w:type="table" w:styleId="MediumGrid1-Accent3">
    <w:name w:val="Medium Grid 1 Accent 3"/>
    <w:basedOn w:val="TableNormal"/>
    <w:uiPriority w:val="67"/>
    <w:rsid w:val="003413C0"/>
    <w:pPr>
      <w:spacing w:after="0" w:line="240" w:lineRule="auto"/>
    </w:pPr>
    <w:tblPr>
      <w:tblStyleRowBandSize w:val="1"/>
      <w:tblStyleColBandSize w:val="1"/>
      <w:tbl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single" w:sz="8" w:space="0" w:color="F38F6B" w:themeColor="accent3" w:themeTint="BF"/>
        <w:insideV w:val="single" w:sz="8" w:space="0" w:color="F38F6B" w:themeColor="accent3" w:themeTint="BF"/>
      </w:tblBorders>
    </w:tblPr>
    <w:tcPr>
      <w:shd w:val="clear" w:color="auto" w:fill="FBD9CE" w:themeFill="accent3" w:themeFillTint="3F"/>
    </w:tcPr>
    <w:tblStylePr w:type="firstRow">
      <w:rPr>
        <w:b/>
        <w:bCs/>
      </w:rPr>
    </w:tblStylePr>
    <w:tblStylePr w:type="lastRow">
      <w:rPr>
        <w:b/>
        <w:bCs/>
      </w:rPr>
      <w:tblPr/>
      <w:tcPr>
        <w:tcBorders>
          <w:top w:val="single" w:sz="18" w:space="0" w:color="F38F6B" w:themeColor="accent3" w:themeTint="BF"/>
        </w:tcBorders>
      </w:tcPr>
    </w:tblStylePr>
    <w:tblStylePr w:type="firstCol">
      <w:rPr>
        <w:b/>
        <w:bCs/>
      </w:rPr>
    </w:tblStylePr>
    <w:tblStylePr w:type="lastCol">
      <w:rPr>
        <w:b/>
        <w:bCs/>
      </w:rPr>
    </w:tblStylePr>
    <w:tblStylePr w:type="band1Vert">
      <w:tblPr/>
      <w:tcPr>
        <w:shd w:val="clear" w:color="auto" w:fill="F7B49D" w:themeFill="accent3" w:themeFillTint="7F"/>
      </w:tcPr>
    </w:tblStylePr>
    <w:tblStylePr w:type="band1Horz">
      <w:tblPr/>
      <w:tcPr>
        <w:shd w:val="clear" w:color="auto" w:fill="F7B49D" w:themeFill="accent3" w:themeFillTint="7F"/>
      </w:tcPr>
    </w:tblStylePr>
  </w:style>
  <w:style w:type="table" w:styleId="MediumGrid1-Accent4">
    <w:name w:val="Medium Grid 1 Accent 4"/>
    <w:basedOn w:val="TableNormal"/>
    <w:uiPriority w:val="67"/>
    <w:rsid w:val="003413C0"/>
    <w:pPr>
      <w:spacing w:after="0" w:line="240" w:lineRule="auto"/>
    </w:pPr>
    <w:tblPr>
      <w:tblStyleRowBandSize w:val="1"/>
      <w:tblStyleColBandSize w:val="1"/>
      <w:tbl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single" w:sz="8" w:space="0" w:color="AF88D8" w:themeColor="accent4" w:themeTint="BF"/>
        <w:insideV w:val="single" w:sz="8" w:space="0" w:color="AF88D8" w:themeColor="accent4" w:themeTint="BF"/>
      </w:tblBorders>
    </w:tblPr>
    <w:tcPr>
      <w:shd w:val="clear" w:color="auto" w:fill="E4D7F2" w:themeFill="accent4" w:themeFillTint="3F"/>
    </w:tcPr>
    <w:tblStylePr w:type="firstRow">
      <w:rPr>
        <w:b/>
        <w:bCs/>
      </w:rPr>
    </w:tblStylePr>
    <w:tblStylePr w:type="lastRow">
      <w:rPr>
        <w:b/>
        <w:bCs/>
      </w:rPr>
      <w:tblPr/>
      <w:tcPr>
        <w:tcBorders>
          <w:top w:val="single" w:sz="18" w:space="0" w:color="AF88D8" w:themeColor="accent4" w:themeTint="BF"/>
        </w:tcBorders>
      </w:tcPr>
    </w:tblStylePr>
    <w:tblStylePr w:type="firstCol">
      <w:rPr>
        <w:b/>
        <w:bCs/>
      </w:rPr>
    </w:tblStylePr>
    <w:tblStylePr w:type="lastCol">
      <w:rPr>
        <w:b/>
        <w:bCs/>
      </w:rPr>
    </w:tblStylePr>
    <w:tblStylePr w:type="band1Vert">
      <w:tblPr/>
      <w:tcPr>
        <w:shd w:val="clear" w:color="auto" w:fill="C9B0E5" w:themeFill="accent4" w:themeFillTint="7F"/>
      </w:tcPr>
    </w:tblStylePr>
    <w:tblStylePr w:type="band1Horz">
      <w:tblPr/>
      <w:tcPr>
        <w:shd w:val="clear" w:color="auto" w:fill="C9B0E5" w:themeFill="accent4" w:themeFillTint="7F"/>
      </w:tcPr>
    </w:tblStylePr>
  </w:style>
  <w:style w:type="table" w:styleId="MediumGrid1-Accent5">
    <w:name w:val="Medium Grid 1 Accent 5"/>
    <w:basedOn w:val="TableNormal"/>
    <w:uiPriority w:val="67"/>
    <w:rsid w:val="003413C0"/>
    <w:pPr>
      <w:spacing w:after="0" w:line="240" w:lineRule="auto"/>
    </w:pPr>
    <w:tblPr>
      <w:tblStyleRowBandSize w:val="1"/>
      <w:tblStyleColBandSize w:val="1"/>
      <w:tbl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single" w:sz="8" w:space="0" w:color="15E0FF" w:themeColor="accent5" w:themeTint="BF"/>
        <w:insideV w:val="single" w:sz="8" w:space="0" w:color="15E0FF" w:themeColor="accent5" w:themeTint="BF"/>
      </w:tblBorders>
    </w:tblPr>
    <w:tcPr>
      <w:shd w:val="clear" w:color="auto" w:fill="B1F4FF" w:themeFill="accent5" w:themeFillTint="3F"/>
    </w:tcPr>
    <w:tblStylePr w:type="firstRow">
      <w:rPr>
        <w:b/>
        <w:bCs/>
      </w:rPr>
    </w:tblStylePr>
    <w:tblStylePr w:type="lastRow">
      <w:rPr>
        <w:b/>
        <w:bCs/>
      </w:rPr>
      <w:tblPr/>
      <w:tcPr>
        <w:tcBorders>
          <w:top w:val="single" w:sz="18" w:space="0" w:color="15E0FF" w:themeColor="accent5" w:themeTint="BF"/>
        </w:tcBorders>
      </w:tcPr>
    </w:tblStylePr>
    <w:tblStylePr w:type="firstCol">
      <w:rPr>
        <w:b/>
        <w:bCs/>
      </w:rPr>
    </w:tblStylePr>
    <w:tblStylePr w:type="lastCol">
      <w:rPr>
        <w:b/>
        <w:bCs/>
      </w:rPr>
    </w:tblStylePr>
    <w:tblStylePr w:type="band1Vert">
      <w:tblPr/>
      <w:tcPr>
        <w:shd w:val="clear" w:color="auto" w:fill="63EAFF" w:themeFill="accent5" w:themeFillTint="7F"/>
      </w:tcPr>
    </w:tblStylePr>
    <w:tblStylePr w:type="band1Horz">
      <w:tblPr/>
      <w:tcPr>
        <w:shd w:val="clear" w:color="auto" w:fill="63EAFF" w:themeFill="accent5" w:themeFillTint="7F"/>
      </w:tcPr>
    </w:tblStylePr>
  </w:style>
  <w:style w:type="table" w:styleId="MediumGrid1-Accent6">
    <w:name w:val="Medium Grid 1 Accent 6"/>
    <w:basedOn w:val="TableNormal"/>
    <w:uiPriority w:val="67"/>
    <w:rsid w:val="003413C0"/>
    <w:pPr>
      <w:spacing w:after="0" w:line="240" w:lineRule="auto"/>
    </w:pPr>
    <w:tblPr>
      <w:tblStyleRowBandSize w:val="1"/>
      <w:tblStyleColBandSize w:val="1"/>
      <w:tbl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single" w:sz="8" w:space="0" w:color="FDAA47" w:themeColor="accent6" w:themeTint="BF"/>
        <w:insideV w:val="single" w:sz="8" w:space="0" w:color="FDAA47" w:themeColor="accent6" w:themeTint="BF"/>
      </w:tblBorders>
    </w:tblPr>
    <w:tcPr>
      <w:shd w:val="clear" w:color="auto" w:fill="FEE3C2" w:themeFill="accent6" w:themeFillTint="3F"/>
    </w:tcPr>
    <w:tblStylePr w:type="firstRow">
      <w:rPr>
        <w:b/>
        <w:bCs/>
      </w:rPr>
    </w:tblStylePr>
    <w:tblStylePr w:type="lastRow">
      <w:rPr>
        <w:b/>
        <w:bCs/>
      </w:rPr>
      <w:tblPr/>
      <w:tcPr>
        <w:tcBorders>
          <w:top w:val="single" w:sz="18" w:space="0" w:color="FDAA47" w:themeColor="accent6" w:themeTint="BF"/>
        </w:tcBorders>
      </w:tcPr>
    </w:tblStylePr>
    <w:tblStylePr w:type="firstCol">
      <w:rPr>
        <w:b/>
        <w:bCs/>
      </w:rPr>
    </w:tblStylePr>
    <w:tblStylePr w:type="lastCol">
      <w:rPr>
        <w:b/>
        <w:bCs/>
      </w:rPr>
    </w:tblStylePr>
    <w:tblStylePr w:type="band1Vert">
      <w:tblPr/>
      <w:tcPr>
        <w:shd w:val="clear" w:color="auto" w:fill="FEC684" w:themeFill="accent6" w:themeFillTint="7F"/>
      </w:tcPr>
    </w:tblStylePr>
    <w:tblStylePr w:type="band1Horz">
      <w:tblPr/>
      <w:tcPr>
        <w:shd w:val="clear" w:color="auto" w:fill="FEC684" w:themeFill="accent6" w:themeFillTint="7F"/>
      </w:tcPr>
    </w:tblStylePr>
  </w:style>
  <w:style w:type="table" w:customStyle="1" w:styleId="MediumGrid21">
    <w:name w:val="Medium Grid 21"/>
    <w:basedOn w:val="TableNormal"/>
    <w:uiPriority w:val="68"/>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insideH w:val="single" w:sz="8" w:space="0" w:color="2BB673" w:themeColor="accent1"/>
        <w:insideV w:val="single" w:sz="8" w:space="0" w:color="2BB673" w:themeColor="accent1"/>
      </w:tblBorders>
    </w:tblPr>
    <w:tcPr>
      <w:shd w:val="clear" w:color="auto" w:fill="C5F1DC" w:themeFill="accent1" w:themeFillTint="3F"/>
    </w:tcPr>
    <w:tblStylePr w:type="firstRow">
      <w:rPr>
        <w:b/>
        <w:bCs/>
        <w:color w:val="000000" w:themeColor="text1"/>
      </w:rPr>
      <w:tblPr/>
      <w:tcPr>
        <w:shd w:val="clear" w:color="auto" w:fill="E8F9F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F4E3" w:themeFill="accent1" w:themeFillTint="33"/>
      </w:tcPr>
    </w:tblStylePr>
    <w:tblStylePr w:type="band1Vert">
      <w:tblPr/>
      <w:tcPr>
        <w:shd w:val="clear" w:color="auto" w:fill="8CE4B9" w:themeFill="accent1" w:themeFillTint="7F"/>
      </w:tcPr>
    </w:tblStylePr>
    <w:tblStylePr w:type="band1Horz">
      <w:tblPr/>
      <w:tcPr>
        <w:tcBorders>
          <w:insideH w:val="single" w:sz="6" w:space="0" w:color="2BB673" w:themeColor="accent1"/>
          <w:insideV w:val="single" w:sz="6" w:space="0" w:color="2BB673" w:themeColor="accent1"/>
        </w:tcBorders>
        <w:shd w:val="clear" w:color="auto" w:fill="8CE4B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insideH w:val="single" w:sz="8" w:space="0" w:color="93B41A" w:themeColor="accent2"/>
        <w:insideV w:val="single" w:sz="8" w:space="0" w:color="93B41A" w:themeColor="accent2"/>
      </w:tblBorders>
    </w:tblPr>
    <w:tcPr>
      <w:shd w:val="clear" w:color="auto" w:fill="E9F5BD" w:themeFill="accent2" w:themeFillTint="3F"/>
    </w:tcPr>
    <w:tblStylePr w:type="firstRow">
      <w:rPr>
        <w:b/>
        <w:bCs/>
        <w:color w:val="000000" w:themeColor="text1"/>
      </w:rPr>
      <w:tblPr/>
      <w:tcPr>
        <w:shd w:val="clear" w:color="auto" w:fill="F6FBE4"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F7C9" w:themeFill="accent2" w:themeFillTint="33"/>
      </w:tcPr>
    </w:tblStylePr>
    <w:tblStylePr w:type="band1Vert">
      <w:tblPr/>
      <w:tcPr>
        <w:shd w:val="clear" w:color="auto" w:fill="D3EB7A" w:themeFill="accent2" w:themeFillTint="7F"/>
      </w:tcPr>
    </w:tblStylePr>
    <w:tblStylePr w:type="band1Horz">
      <w:tblPr/>
      <w:tcPr>
        <w:tcBorders>
          <w:insideH w:val="single" w:sz="6" w:space="0" w:color="93B41A" w:themeColor="accent2"/>
          <w:insideV w:val="single" w:sz="6" w:space="0" w:color="93B41A" w:themeColor="accent2"/>
        </w:tcBorders>
        <w:shd w:val="clear" w:color="auto" w:fill="D3EB7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insideH w:val="single" w:sz="8" w:space="0" w:color="F06A3B" w:themeColor="accent3"/>
        <w:insideV w:val="single" w:sz="8" w:space="0" w:color="F06A3B" w:themeColor="accent3"/>
      </w:tblBorders>
    </w:tblPr>
    <w:tcPr>
      <w:shd w:val="clear" w:color="auto" w:fill="FBD9CE" w:themeFill="accent3" w:themeFillTint="3F"/>
    </w:tcPr>
    <w:tblStylePr w:type="firstRow">
      <w:rPr>
        <w:b/>
        <w:bCs/>
        <w:color w:val="000000" w:themeColor="text1"/>
      </w:rPr>
      <w:tblPr/>
      <w:tcPr>
        <w:shd w:val="clear" w:color="auto" w:fill="FDF0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1D7" w:themeFill="accent3" w:themeFillTint="33"/>
      </w:tcPr>
    </w:tblStylePr>
    <w:tblStylePr w:type="band1Vert">
      <w:tblPr/>
      <w:tcPr>
        <w:shd w:val="clear" w:color="auto" w:fill="F7B49D" w:themeFill="accent3" w:themeFillTint="7F"/>
      </w:tcPr>
    </w:tblStylePr>
    <w:tblStylePr w:type="band1Horz">
      <w:tblPr/>
      <w:tcPr>
        <w:tcBorders>
          <w:insideH w:val="single" w:sz="6" w:space="0" w:color="F06A3B" w:themeColor="accent3"/>
          <w:insideV w:val="single" w:sz="6" w:space="0" w:color="F06A3B" w:themeColor="accent3"/>
        </w:tcBorders>
        <w:shd w:val="clear" w:color="auto" w:fill="F7B49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insideH w:val="single" w:sz="8" w:space="0" w:color="9561CC" w:themeColor="accent4"/>
        <w:insideV w:val="single" w:sz="8" w:space="0" w:color="9561CC" w:themeColor="accent4"/>
      </w:tblBorders>
    </w:tblPr>
    <w:tcPr>
      <w:shd w:val="clear" w:color="auto" w:fill="E4D7F2" w:themeFill="accent4" w:themeFillTint="3F"/>
    </w:tcPr>
    <w:tblStylePr w:type="firstRow">
      <w:rPr>
        <w:b/>
        <w:bCs/>
        <w:color w:val="000000" w:themeColor="text1"/>
      </w:rPr>
      <w:tblPr/>
      <w:tcPr>
        <w:shd w:val="clear" w:color="auto" w:fill="F4EF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DFF4" w:themeFill="accent4" w:themeFillTint="33"/>
      </w:tcPr>
    </w:tblStylePr>
    <w:tblStylePr w:type="band1Vert">
      <w:tblPr/>
      <w:tcPr>
        <w:shd w:val="clear" w:color="auto" w:fill="C9B0E5" w:themeFill="accent4" w:themeFillTint="7F"/>
      </w:tcPr>
    </w:tblStylePr>
    <w:tblStylePr w:type="band1Horz">
      <w:tblPr/>
      <w:tcPr>
        <w:tcBorders>
          <w:insideH w:val="single" w:sz="6" w:space="0" w:color="9561CC" w:themeColor="accent4"/>
          <w:insideV w:val="single" w:sz="6" w:space="0" w:color="9561CC" w:themeColor="accent4"/>
        </w:tcBorders>
        <w:shd w:val="clear" w:color="auto" w:fill="C9B0E5"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insideH w:val="single" w:sz="8" w:space="0" w:color="00ADC6" w:themeColor="accent5"/>
        <w:insideV w:val="single" w:sz="8" w:space="0" w:color="00ADC6" w:themeColor="accent5"/>
      </w:tblBorders>
    </w:tblPr>
    <w:tcPr>
      <w:shd w:val="clear" w:color="auto" w:fill="B1F4FF" w:themeFill="accent5" w:themeFillTint="3F"/>
    </w:tcPr>
    <w:tblStylePr w:type="firstRow">
      <w:rPr>
        <w:b/>
        <w:bCs/>
        <w:color w:val="000000" w:themeColor="text1"/>
      </w:rPr>
      <w:tblPr/>
      <w:tcPr>
        <w:shd w:val="clear" w:color="auto" w:fill="E0FB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F6FF" w:themeFill="accent5" w:themeFillTint="33"/>
      </w:tcPr>
    </w:tblStylePr>
    <w:tblStylePr w:type="band1Vert">
      <w:tblPr/>
      <w:tcPr>
        <w:shd w:val="clear" w:color="auto" w:fill="63EAFF" w:themeFill="accent5" w:themeFillTint="7F"/>
      </w:tcPr>
    </w:tblStylePr>
    <w:tblStylePr w:type="band1Horz">
      <w:tblPr/>
      <w:tcPr>
        <w:tcBorders>
          <w:insideH w:val="single" w:sz="6" w:space="0" w:color="00ADC6" w:themeColor="accent5"/>
          <w:insideV w:val="single" w:sz="6" w:space="0" w:color="00ADC6" w:themeColor="accent5"/>
        </w:tcBorders>
        <w:shd w:val="clear" w:color="auto" w:fill="63EA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insideH w:val="single" w:sz="8" w:space="0" w:color="FD8F0A" w:themeColor="accent6"/>
        <w:insideV w:val="single" w:sz="8" w:space="0" w:color="FD8F0A" w:themeColor="accent6"/>
      </w:tblBorders>
    </w:tblPr>
    <w:tcPr>
      <w:shd w:val="clear" w:color="auto" w:fill="FEE3C2" w:themeFill="accent6" w:themeFillTint="3F"/>
    </w:tcPr>
    <w:tblStylePr w:type="firstRow">
      <w:rPr>
        <w:b/>
        <w:bCs/>
        <w:color w:val="000000" w:themeColor="text1"/>
      </w:rPr>
      <w:tblPr/>
      <w:tcPr>
        <w:shd w:val="clear" w:color="auto" w:fill="FEF3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8CD" w:themeFill="accent6" w:themeFillTint="33"/>
      </w:tcPr>
    </w:tblStylePr>
    <w:tblStylePr w:type="band1Vert">
      <w:tblPr/>
      <w:tcPr>
        <w:shd w:val="clear" w:color="auto" w:fill="FEC684" w:themeFill="accent6" w:themeFillTint="7F"/>
      </w:tcPr>
    </w:tblStylePr>
    <w:tblStylePr w:type="band1Horz">
      <w:tblPr/>
      <w:tcPr>
        <w:tcBorders>
          <w:insideH w:val="single" w:sz="6" w:space="0" w:color="FD8F0A" w:themeColor="accent6"/>
          <w:insideV w:val="single" w:sz="6" w:space="0" w:color="FD8F0A" w:themeColor="accent6"/>
        </w:tcBorders>
        <w:shd w:val="clear" w:color="auto" w:fill="FEC684"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rsid w:val="003413C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413C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F1D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B67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B67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B67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B67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E4B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E4B9" w:themeFill="accent1" w:themeFillTint="7F"/>
      </w:tcPr>
    </w:tblStylePr>
  </w:style>
  <w:style w:type="table" w:styleId="MediumGrid3-Accent2">
    <w:name w:val="Medium Grid 3 Accent 2"/>
    <w:basedOn w:val="TableNormal"/>
    <w:uiPriority w:val="69"/>
    <w:rsid w:val="003413C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F5B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3B41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3B41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3B41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3B41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EB7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EB7A" w:themeFill="accent2" w:themeFillTint="7F"/>
      </w:tcPr>
    </w:tblStylePr>
  </w:style>
  <w:style w:type="table" w:styleId="MediumGrid3-Accent3">
    <w:name w:val="Medium Grid 3 Accent 3"/>
    <w:basedOn w:val="TableNormal"/>
    <w:uiPriority w:val="69"/>
    <w:rsid w:val="003413C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9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6A3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6A3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6A3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6A3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B49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B49D" w:themeFill="accent3" w:themeFillTint="7F"/>
      </w:tcPr>
    </w:tblStylePr>
  </w:style>
  <w:style w:type="table" w:styleId="MediumGrid3-Accent4">
    <w:name w:val="Medium Grid 3 Accent 4"/>
    <w:basedOn w:val="TableNormal"/>
    <w:uiPriority w:val="69"/>
    <w:rsid w:val="003413C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7F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561C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561C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561C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561C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0E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0E5" w:themeFill="accent4" w:themeFillTint="7F"/>
      </w:tcPr>
    </w:tblStylePr>
  </w:style>
  <w:style w:type="table" w:styleId="MediumGrid3-Accent5">
    <w:name w:val="Medium Grid 3 Accent 5"/>
    <w:basedOn w:val="TableNormal"/>
    <w:uiPriority w:val="69"/>
    <w:rsid w:val="003413C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1F4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3EA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3EAFF" w:themeFill="accent5" w:themeFillTint="7F"/>
      </w:tcPr>
    </w:tblStylePr>
  </w:style>
  <w:style w:type="table" w:styleId="MediumGrid3-Accent6">
    <w:name w:val="Medium Grid 3 Accent 6"/>
    <w:basedOn w:val="TableNormal"/>
    <w:uiPriority w:val="69"/>
    <w:rsid w:val="003413C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3C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8F0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8F0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8F0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8F0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C68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C684" w:themeFill="accent6" w:themeFillTint="7F"/>
      </w:tcPr>
    </w:tblStylePr>
  </w:style>
  <w:style w:type="table" w:customStyle="1" w:styleId="MediumList11">
    <w:name w:val="Medium List 11"/>
    <w:basedOn w:val="TableNormal"/>
    <w:uiPriority w:val="65"/>
    <w:rsid w:val="003413C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626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rsid w:val="003413C0"/>
    <w:pPr>
      <w:spacing w:after="0" w:line="240" w:lineRule="auto"/>
    </w:pPr>
    <w:rPr>
      <w:color w:val="000000" w:themeColor="text1"/>
    </w:rPr>
    <w:tblPr>
      <w:tblStyleRowBandSize w:val="1"/>
      <w:tblStyleColBandSize w:val="1"/>
      <w:tblBorders>
        <w:top w:val="single" w:sz="8" w:space="0" w:color="2BB673" w:themeColor="accent1"/>
        <w:bottom w:val="single" w:sz="8" w:space="0" w:color="2BB673" w:themeColor="accent1"/>
      </w:tblBorders>
    </w:tblPr>
    <w:tblStylePr w:type="firstRow">
      <w:rPr>
        <w:rFonts w:asciiTheme="majorHAnsi" w:eastAsiaTheme="majorEastAsia" w:hAnsiTheme="majorHAnsi" w:cstheme="majorBidi"/>
      </w:rPr>
      <w:tblPr/>
      <w:tcPr>
        <w:tcBorders>
          <w:top w:val="nil"/>
          <w:bottom w:val="single" w:sz="8" w:space="0" w:color="2BB673" w:themeColor="accent1"/>
        </w:tcBorders>
      </w:tcPr>
    </w:tblStylePr>
    <w:tblStylePr w:type="lastRow">
      <w:rPr>
        <w:b/>
        <w:bCs/>
        <w:color w:val="262626" w:themeColor="text2"/>
      </w:rPr>
      <w:tblPr/>
      <w:tcPr>
        <w:tcBorders>
          <w:top w:val="single" w:sz="8" w:space="0" w:color="2BB673" w:themeColor="accent1"/>
          <w:bottom w:val="single" w:sz="8" w:space="0" w:color="2BB673" w:themeColor="accent1"/>
        </w:tcBorders>
      </w:tcPr>
    </w:tblStylePr>
    <w:tblStylePr w:type="firstCol">
      <w:rPr>
        <w:b/>
        <w:bCs/>
      </w:rPr>
    </w:tblStylePr>
    <w:tblStylePr w:type="lastCol">
      <w:rPr>
        <w:b/>
        <w:bCs/>
      </w:rPr>
      <w:tblPr/>
      <w:tcPr>
        <w:tcBorders>
          <w:top w:val="single" w:sz="8" w:space="0" w:color="2BB673" w:themeColor="accent1"/>
          <w:bottom w:val="single" w:sz="8" w:space="0" w:color="2BB673" w:themeColor="accent1"/>
        </w:tcBorders>
      </w:tcPr>
    </w:tblStylePr>
    <w:tblStylePr w:type="band1Vert">
      <w:tblPr/>
      <w:tcPr>
        <w:shd w:val="clear" w:color="auto" w:fill="C5F1DC" w:themeFill="accent1" w:themeFillTint="3F"/>
      </w:tcPr>
    </w:tblStylePr>
    <w:tblStylePr w:type="band1Horz">
      <w:tblPr/>
      <w:tcPr>
        <w:shd w:val="clear" w:color="auto" w:fill="C5F1DC" w:themeFill="accent1" w:themeFillTint="3F"/>
      </w:tcPr>
    </w:tblStylePr>
  </w:style>
  <w:style w:type="table" w:styleId="MediumList1-Accent2">
    <w:name w:val="Medium List 1 Accent 2"/>
    <w:basedOn w:val="TableNormal"/>
    <w:uiPriority w:val="65"/>
    <w:rsid w:val="003413C0"/>
    <w:pPr>
      <w:spacing w:after="0" w:line="240" w:lineRule="auto"/>
    </w:pPr>
    <w:rPr>
      <w:color w:val="000000" w:themeColor="text1"/>
    </w:rPr>
    <w:tblPr>
      <w:tblStyleRowBandSize w:val="1"/>
      <w:tblStyleColBandSize w:val="1"/>
      <w:tblBorders>
        <w:top w:val="single" w:sz="8" w:space="0" w:color="93B41A" w:themeColor="accent2"/>
        <w:bottom w:val="single" w:sz="8" w:space="0" w:color="93B41A" w:themeColor="accent2"/>
      </w:tblBorders>
    </w:tblPr>
    <w:tblStylePr w:type="firstRow">
      <w:rPr>
        <w:rFonts w:asciiTheme="majorHAnsi" w:eastAsiaTheme="majorEastAsia" w:hAnsiTheme="majorHAnsi" w:cstheme="majorBidi"/>
      </w:rPr>
      <w:tblPr/>
      <w:tcPr>
        <w:tcBorders>
          <w:top w:val="nil"/>
          <w:bottom w:val="single" w:sz="8" w:space="0" w:color="93B41A" w:themeColor="accent2"/>
        </w:tcBorders>
      </w:tcPr>
    </w:tblStylePr>
    <w:tblStylePr w:type="lastRow">
      <w:rPr>
        <w:b/>
        <w:bCs/>
        <w:color w:val="262626" w:themeColor="text2"/>
      </w:rPr>
      <w:tblPr/>
      <w:tcPr>
        <w:tcBorders>
          <w:top w:val="single" w:sz="8" w:space="0" w:color="93B41A" w:themeColor="accent2"/>
          <w:bottom w:val="single" w:sz="8" w:space="0" w:color="93B41A" w:themeColor="accent2"/>
        </w:tcBorders>
      </w:tcPr>
    </w:tblStylePr>
    <w:tblStylePr w:type="firstCol">
      <w:rPr>
        <w:b/>
        <w:bCs/>
      </w:rPr>
    </w:tblStylePr>
    <w:tblStylePr w:type="lastCol">
      <w:rPr>
        <w:b/>
        <w:bCs/>
      </w:rPr>
      <w:tblPr/>
      <w:tcPr>
        <w:tcBorders>
          <w:top w:val="single" w:sz="8" w:space="0" w:color="93B41A" w:themeColor="accent2"/>
          <w:bottom w:val="single" w:sz="8" w:space="0" w:color="93B41A" w:themeColor="accent2"/>
        </w:tcBorders>
      </w:tcPr>
    </w:tblStylePr>
    <w:tblStylePr w:type="band1Vert">
      <w:tblPr/>
      <w:tcPr>
        <w:shd w:val="clear" w:color="auto" w:fill="E9F5BD" w:themeFill="accent2" w:themeFillTint="3F"/>
      </w:tcPr>
    </w:tblStylePr>
    <w:tblStylePr w:type="band1Horz">
      <w:tblPr/>
      <w:tcPr>
        <w:shd w:val="clear" w:color="auto" w:fill="E9F5BD" w:themeFill="accent2" w:themeFillTint="3F"/>
      </w:tcPr>
    </w:tblStylePr>
  </w:style>
  <w:style w:type="table" w:styleId="MediumList1-Accent3">
    <w:name w:val="Medium List 1 Accent 3"/>
    <w:basedOn w:val="TableNormal"/>
    <w:uiPriority w:val="65"/>
    <w:rsid w:val="003413C0"/>
    <w:pPr>
      <w:spacing w:after="0" w:line="240" w:lineRule="auto"/>
    </w:pPr>
    <w:rPr>
      <w:color w:val="000000" w:themeColor="text1"/>
    </w:rPr>
    <w:tblPr>
      <w:tblStyleRowBandSize w:val="1"/>
      <w:tblStyleColBandSize w:val="1"/>
      <w:tblBorders>
        <w:top w:val="single" w:sz="8" w:space="0" w:color="F06A3B" w:themeColor="accent3"/>
        <w:bottom w:val="single" w:sz="8" w:space="0" w:color="F06A3B" w:themeColor="accent3"/>
      </w:tblBorders>
    </w:tblPr>
    <w:tblStylePr w:type="firstRow">
      <w:rPr>
        <w:rFonts w:asciiTheme="majorHAnsi" w:eastAsiaTheme="majorEastAsia" w:hAnsiTheme="majorHAnsi" w:cstheme="majorBidi"/>
      </w:rPr>
      <w:tblPr/>
      <w:tcPr>
        <w:tcBorders>
          <w:top w:val="nil"/>
          <w:bottom w:val="single" w:sz="8" w:space="0" w:color="F06A3B" w:themeColor="accent3"/>
        </w:tcBorders>
      </w:tcPr>
    </w:tblStylePr>
    <w:tblStylePr w:type="lastRow">
      <w:rPr>
        <w:b/>
        <w:bCs/>
        <w:color w:val="262626" w:themeColor="text2"/>
      </w:rPr>
      <w:tblPr/>
      <w:tcPr>
        <w:tcBorders>
          <w:top w:val="single" w:sz="8" w:space="0" w:color="F06A3B" w:themeColor="accent3"/>
          <w:bottom w:val="single" w:sz="8" w:space="0" w:color="F06A3B" w:themeColor="accent3"/>
        </w:tcBorders>
      </w:tcPr>
    </w:tblStylePr>
    <w:tblStylePr w:type="firstCol">
      <w:rPr>
        <w:b/>
        <w:bCs/>
      </w:rPr>
    </w:tblStylePr>
    <w:tblStylePr w:type="lastCol">
      <w:rPr>
        <w:b/>
        <w:bCs/>
      </w:rPr>
      <w:tblPr/>
      <w:tcPr>
        <w:tcBorders>
          <w:top w:val="single" w:sz="8" w:space="0" w:color="F06A3B" w:themeColor="accent3"/>
          <w:bottom w:val="single" w:sz="8" w:space="0" w:color="F06A3B" w:themeColor="accent3"/>
        </w:tcBorders>
      </w:tcPr>
    </w:tblStylePr>
    <w:tblStylePr w:type="band1Vert">
      <w:tblPr/>
      <w:tcPr>
        <w:shd w:val="clear" w:color="auto" w:fill="FBD9CE" w:themeFill="accent3" w:themeFillTint="3F"/>
      </w:tcPr>
    </w:tblStylePr>
    <w:tblStylePr w:type="band1Horz">
      <w:tblPr/>
      <w:tcPr>
        <w:shd w:val="clear" w:color="auto" w:fill="FBD9CE" w:themeFill="accent3" w:themeFillTint="3F"/>
      </w:tcPr>
    </w:tblStylePr>
  </w:style>
  <w:style w:type="table" w:styleId="MediumList1-Accent4">
    <w:name w:val="Medium List 1 Accent 4"/>
    <w:basedOn w:val="TableNormal"/>
    <w:uiPriority w:val="65"/>
    <w:rsid w:val="003413C0"/>
    <w:pPr>
      <w:spacing w:after="0" w:line="240" w:lineRule="auto"/>
    </w:pPr>
    <w:rPr>
      <w:color w:val="000000" w:themeColor="text1"/>
    </w:rPr>
    <w:tblPr>
      <w:tblStyleRowBandSize w:val="1"/>
      <w:tblStyleColBandSize w:val="1"/>
      <w:tblBorders>
        <w:top w:val="single" w:sz="8" w:space="0" w:color="9561CC" w:themeColor="accent4"/>
        <w:bottom w:val="single" w:sz="8" w:space="0" w:color="9561CC" w:themeColor="accent4"/>
      </w:tblBorders>
    </w:tblPr>
    <w:tblStylePr w:type="firstRow">
      <w:rPr>
        <w:rFonts w:asciiTheme="majorHAnsi" w:eastAsiaTheme="majorEastAsia" w:hAnsiTheme="majorHAnsi" w:cstheme="majorBidi"/>
      </w:rPr>
      <w:tblPr/>
      <w:tcPr>
        <w:tcBorders>
          <w:top w:val="nil"/>
          <w:bottom w:val="single" w:sz="8" w:space="0" w:color="9561CC" w:themeColor="accent4"/>
        </w:tcBorders>
      </w:tcPr>
    </w:tblStylePr>
    <w:tblStylePr w:type="lastRow">
      <w:rPr>
        <w:b/>
        <w:bCs/>
        <w:color w:val="262626" w:themeColor="text2"/>
      </w:rPr>
      <w:tblPr/>
      <w:tcPr>
        <w:tcBorders>
          <w:top w:val="single" w:sz="8" w:space="0" w:color="9561CC" w:themeColor="accent4"/>
          <w:bottom w:val="single" w:sz="8" w:space="0" w:color="9561CC" w:themeColor="accent4"/>
        </w:tcBorders>
      </w:tcPr>
    </w:tblStylePr>
    <w:tblStylePr w:type="firstCol">
      <w:rPr>
        <w:b/>
        <w:bCs/>
      </w:rPr>
    </w:tblStylePr>
    <w:tblStylePr w:type="lastCol">
      <w:rPr>
        <w:b/>
        <w:bCs/>
      </w:rPr>
      <w:tblPr/>
      <w:tcPr>
        <w:tcBorders>
          <w:top w:val="single" w:sz="8" w:space="0" w:color="9561CC" w:themeColor="accent4"/>
          <w:bottom w:val="single" w:sz="8" w:space="0" w:color="9561CC" w:themeColor="accent4"/>
        </w:tcBorders>
      </w:tcPr>
    </w:tblStylePr>
    <w:tblStylePr w:type="band1Vert">
      <w:tblPr/>
      <w:tcPr>
        <w:shd w:val="clear" w:color="auto" w:fill="E4D7F2" w:themeFill="accent4" w:themeFillTint="3F"/>
      </w:tcPr>
    </w:tblStylePr>
    <w:tblStylePr w:type="band1Horz">
      <w:tblPr/>
      <w:tcPr>
        <w:shd w:val="clear" w:color="auto" w:fill="E4D7F2" w:themeFill="accent4" w:themeFillTint="3F"/>
      </w:tcPr>
    </w:tblStylePr>
  </w:style>
  <w:style w:type="table" w:styleId="MediumList1-Accent5">
    <w:name w:val="Medium List 1 Accent 5"/>
    <w:basedOn w:val="TableNormal"/>
    <w:uiPriority w:val="65"/>
    <w:rsid w:val="003413C0"/>
    <w:pPr>
      <w:spacing w:after="0" w:line="240" w:lineRule="auto"/>
    </w:pPr>
    <w:rPr>
      <w:color w:val="000000" w:themeColor="text1"/>
    </w:rPr>
    <w:tblPr>
      <w:tblStyleRowBandSize w:val="1"/>
      <w:tblStyleColBandSize w:val="1"/>
      <w:tblBorders>
        <w:top w:val="single" w:sz="8" w:space="0" w:color="00ADC6" w:themeColor="accent5"/>
        <w:bottom w:val="single" w:sz="8" w:space="0" w:color="00ADC6" w:themeColor="accent5"/>
      </w:tblBorders>
    </w:tblPr>
    <w:tblStylePr w:type="firstRow">
      <w:rPr>
        <w:rFonts w:asciiTheme="majorHAnsi" w:eastAsiaTheme="majorEastAsia" w:hAnsiTheme="majorHAnsi" w:cstheme="majorBidi"/>
      </w:rPr>
      <w:tblPr/>
      <w:tcPr>
        <w:tcBorders>
          <w:top w:val="nil"/>
          <w:bottom w:val="single" w:sz="8" w:space="0" w:color="00ADC6" w:themeColor="accent5"/>
        </w:tcBorders>
      </w:tcPr>
    </w:tblStylePr>
    <w:tblStylePr w:type="lastRow">
      <w:rPr>
        <w:b/>
        <w:bCs/>
        <w:color w:val="262626" w:themeColor="text2"/>
      </w:rPr>
      <w:tblPr/>
      <w:tcPr>
        <w:tcBorders>
          <w:top w:val="single" w:sz="8" w:space="0" w:color="00ADC6" w:themeColor="accent5"/>
          <w:bottom w:val="single" w:sz="8" w:space="0" w:color="00ADC6" w:themeColor="accent5"/>
        </w:tcBorders>
      </w:tcPr>
    </w:tblStylePr>
    <w:tblStylePr w:type="firstCol">
      <w:rPr>
        <w:b/>
        <w:bCs/>
      </w:rPr>
    </w:tblStylePr>
    <w:tblStylePr w:type="lastCol">
      <w:rPr>
        <w:b/>
        <w:bCs/>
      </w:rPr>
      <w:tblPr/>
      <w:tcPr>
        <w:tcBorders>
          <w:top w:val="single" w:sz="8" w:space="0" w:color="00ADC6" w:themeColor="accent5"/>
          <w:bottom w:val="single" w:sz="8" w:space="0" w:color="00ADC6" w:themeColor="accent5"/>
        </w:tcBorders>
      </w:tcPr>
    </w:tblStylePr>
    <w:tblStylePr w:type="band1Vert">
      <w:tblPr/>
      <w:tcPr>
        <w:shd w:val="clear" w:color="auto" w:fill="B1F4FF" w:themeFill="accent5" w:themeFillTint="3F"/>
      </w:tcPr>
    </w:tblStylePr>
    <w:tblStylePr w:type="band1Horz">
      <w:tblPr/>
      <w:tcPr>
        <w:shd w:val="clear" w:color="auto" w:fill="B1F4FF" w:themeFill="accent5" w:themeFillTint="3F"/>
      </w:tcPr>
    </w:tblStylePr>
  </w:style>
  <w:style w:type="table" w:styleId="MediumList1-Accent6">
    <w:name w:val="Medium List 1 Accent 6"/>
    <w:basedOn w:val="TableNormal"/>
    <w:uiPriority w:val="65"/>
    <w:rsid w:val="003413C0"/>
    <w:pPr>
      <w:spacing w:after="0" w:line="240" w:lineRule="auto"/>
    </w:pPr>
    <w:rPr>
      <w:color w:val="000000" w:themeColor="text1"/>
    </w:rPr>
    <w:tblPr>
      <w:tblStyleRowBandSize w:val="1"/>
      <w:tblStyleColBandSize w:val="1"/>
      <w:tblBorders>
        <w:top w:val="single" w:sz="8" w:space="0" w:color="FD8F0A" w:themeColor="accent6"/>
        <w:bottom w:val="single" w:sz="8" w:space="0" w:color="FD8F0A" w:themeColor="accent6"/>
      </w:tblBorders>
    </w:tblPr>
    <w:tblStylePr w:type="firstRow">
      <w:rPr>
        <w:rFonts w:asciiTheme="majorHAnsi" w:eastAsiaTheme="majorEastAsia" w:hAnsiTheme="majorHAnsi" w:cstheme="majorBidi"/>
      </w:rPr>
      <w:tblPr/>
      <w:tcPr>
        <w:tcBorders>
          <w:top w:val="nil"/>
          <w:bottom w:val="single" w:sz="8" w:space="0" w:color="FD8F0A" w:themeColor="accent6"/>
        </w:tcBorders>
      </w:tcPr>
    </w:tblStylePr>
    <w:tblStylePr w:type="lastRow">
      <w:rPr>
        <w:b/>
        <w:bCs/>
        <w:color w:val="262626" w:themeColor="text2"/>
      </w:rPr>
      <w:tblPr/>
      <w:tcPr>
        <w:tcBorders>
          <w:top w:val="single" w:sz="8" w:space="0" w:color="FD8F0A" w:themeColor="accent6"/>
          <w:bottom w:val="single" w:sz="8" w:space="0" w:color="FD8F0A" w:themeColor="accent6"/>
        </w:tcBorders>
      </w:tcPr>
    </w:tblStylePr>
    <w:tblStylePr w:type="firstCol">
      <w:rPr>
        <w:b/>
        <w:bCs/>
      </w:rPr>
    </w:tblStylePr>
    <w:tblStylePr w:type="lastCol">
      <w:rPr>
        <w:b/>
        <w:bCs/>
      </w:rPr>
      <w:tblPr/>
      <w:tcPr>
        <w:tcBorders>
          <w:top w:val="single" w:sz="8" w:space="0" w:color="FD8F0A" w:themeColor="accent6"/>
          <w:bottom w:val="single" w:sz="8" w:space="0" w:color="FD8F0A" w:themeColor="accent6"/>
        </w:tcBorders>
      </w:tcPr>
    </w:tblStylePr>
    <w:tblStylePr w:type="band1Vert">
      <w:tblPr/>
      <w:tcPr>
        <w:shd w:val="clear" w:color="auto" w:fill="FEE3C2" w:themeFill="accent6" w:themeFillTint="3F"/>
      </w:tcPr>
    </w:tblStylePr>
    <w:tblStylePr w:type="band1Horz">
      <w:tblPr/>
      <w:tcPr>
        <w:shd w:val="clear" w:color="auto" w:fill="FEE3C2" w:themeFill="accent6" w:themeFillTint="3F"/>
      </w:tcPr>
    </w:tblStylePr>
  </w:style>
  <w:style w:type="table" w:customStyle="1" w:styleId="MediumList21">
    <w:name w:val="Medium List 21"/>
    <w:basedOn w:val="TableNormal"/>
    <w:uiPriority w:val="66"/>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tblBorders>
    </w:tblPr>
    <w:tblStylePr w:type="firstRow">
      <w:rPr>
        <w:sz w:val="24"/>
        <w:szCs w:val="24"/>
      </w:rPr>
      <w:tblPr/>
      <w:tcPr>
        <w:tcBorders>
          <w:top w:val="nil"/>
          <w:left w:val="nil"/>
          <w:bottom w:val="single" w:sz="24" w:space="0" w:color="2BB673" w:themeColor="accent1"/>
          <w:right w:val="nil"/>
          <w:insideH w:val="nil"/>
          <w:insideV w:val="nil"/>
        </w:tcBorders>
        <w:shd w:val="clear" w:color="auto" w:fill="FFFFFF" w:themeFill="background1"/>
      </w:tcPr>
    </w:tblStylePr>
    <w:tblStylePr w:type="lastRow">
      <w:tblPr/>
      <w:tcPr>
        <w:tcBorders>
          <w:top w:val="single" w:sz="8" w:space="0" w:color="2BB67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B673" w:themeColor="accent1"/>
          <w:insideH w:val="nil"/>
          <w:insideV w:val="nil"/>
        </w:tcBorders>
        <w:shd w:val="clear" w:color="auto" w:fill="FFFFFF" w:themeFill="background1"/>
      </w:tcPr>
    </w:tblStylePr>
    <w:tblStylePr w:type="lastCol">
      <w:tblPr/>
      <w:tcPr>
        <w:tcBorders>
          <w:top w:val="nil"/>
          <w:left w:val="single" w:sz="8" w:space="0" w:color="2BB67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F1DC" w:themeFill="accent1" w:themeFillTint="3F"/>
      </w:tcPr>
    </w:tblStylePr>
    <w:tblStylePr w:type="band1Horz">
      <w:tblPr/>
      <w:tcPr>
        <w:tcBorders>
          <w:top w:val="nil"/>
          <w:bottom w:val="nil"/>
          <w:insideH w:val="nil"/>
          <w:insideV w:val="nil"/>
        </w:tcBorders>
        <w:shd w:val="clear" w:color="auto" w:fill="C5F1D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tblBorders>
    </w:tblPr>
    <w:tblStylePr w:type="firstRow">
      <w:rPr>
        <w:sz w:val="24"/>
        <w:szCs w:val="24"/>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tblPr/>
      <w:tcPr>
        <w:tcBorders>
          <w:top w:val="single" w:sz="8" w:space="0" w:color="93B41A"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3B41A" w:themeColor="accent2"/>
          <w:insideH w:val="nil"/>
          <w:insideV w:val="nil"/>
        </w:tcBorders>
        <w:shd w:val="clear" w:color="auto" w:fill="FFFFFF" w:themeFill="background1"/>
      </w:tcPr>
    </w:tblStylePr>
    <w:tblStylePr w:type="lastCol">
      <w:tblPr/>
      <w:tcPr>
        <w:tcBorders>
          <w:top w:val="nil"/>
          <w:left w:val="single" w:sz="8" w:space="0" w:color="93B41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F5BD" w:themeFill="accent2" w:themeFillTint="3F"/>
      </w:tcPr>
    </w:tblStylePr>
    <w:tblStylePr w:type="band1Horz">
      <w:tblPr/>
      <w:tcPr>
        <w:tcBorders>
          <w:top w:val="nil"/>
          <w:bottom w:val="nil"/>
          <w:insideH w:val="nil"/>
          <w:insideV w:val="nil"/>
        </w:tcBorders>
        <w:shd w:val="clear" w:color="auto" w:fill="E9F5B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tblBorders>
    </w:tblPr>
    <w:tblStylePr w:type="firstRow">
      <w:rPr>
        <w:sz w:val="24"/>
        <w:szCs w:val="24"/>
      </w:rPr>
      <w:tblPr/>
      <w:tcPr>
        <w:tcBorders>
          <w:top w:val="nil"/>
          <w:left w:val="nil"/>
          <w:bottom w:val="single" w:sz="24" w:space="0" w:color="F06A3B" w:themeColor="accent3"/>
          <w:right w:val="nil"/>
          <w:insideH w:val="nil"/>
          <w:insideV w:val="nil"/>
        </w:tcBorders>
        <w:shd w:val="clear" w:color="auto" w:fill="FFFFFF" w:themeFill="background1"/>
      </w:tcPr>
    </w:tblStylePr>
    <w:tblStylePr w:type="lastRow">
      <w:tblPr/>
      <w:tcPr>
        <w:tcBorders>
          <w:top w:val="single" w:sz="8" w:space="0" w:color="F06A3B"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6A3B" w:themeColor="accent3"/>
          <w:insideH w:val="nil"/>
          <w:insideV w:val="nil"/>
        </w:tcBorders>
        <w:shd w:val="clear" w:color="auto" w:fill="FFFFFF" w:themeFill="background1"/>
      </w:tcPr>
    </w:tblStylePr>
    <w:tblStylePr w:type="lastCol">
      <w:tblPr/>
      <w:tcPr>
        <w:tcBorders>
          <w:top w:val="nil"/>
          <w:left w:val="single" w:sz="8" w:space="0" w:color="F06A3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9CE" w:themeFill="accent3" w:themeFillTint="3F"/>
      </w:tcPr>
    </w:tblStylePr>
    <w:tblStylePr w:type="band1Horz">
      <w:tblPr/>
      <w:tcPr>
        <w:tcBorders>
          <w:top w:val="nil"/>
          <w:bottom w:val="nil"/>
          <w:insideH w:val="nil"/>
          <w:insideV w:val="nil"/>
        </w:tcBorders>
        <w:shd w:val="clear" w:color="auto" w:fill="FBD9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tblBorders>
    </w:tblPr>
    <w:tblStylePr w:type="firstRow">
      <w:rPr>
        <w:sz w:val="24"/>
        <w:szCs w:val="24"/>
      </w:rPr>
      <w:tblPr/>
      <w:tcPr>
        <w:tcBorders>
          <w:top w:val="nil"/>
          <w:left w:val="nil"/>
          <w:bottom w:val="single" w:sz="24" w:space="0" w:color="9561CC" w:themeColor="accent4"/>
          <w:right w:val="nil"/>
          <w:insideH w:val="nil"/>
          <w:insideV w:val="nil"/>
        </w:tcBorders>
        <w:shd w:val="clear" w:color="auto" w:fill="FFFFFF" w:themeFill="background1"/>
      </w:tcPr>
    </w:tblStylePr>
    <w:tblStylePr w:type="lastRow">
      <w:tblPr/>
      <w:tcPr>
        <w:tcBorders>
          <w:top w:val="single" w:sz="8" w:space="0" w:color="9561CC"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561CC" w:themeColor="accent4"/>
          <w:insideH w:val="nil"/>
          <w:insideV w:val="nil"/>
        </w:tcBorders>
        <w:shd w:val="clear" w:color="auto" w:fill="FFFFFF" w:themeFill="background1"/>
      </w:tcPr>
    </w:tblStylePr>
    <w:tblStylePr w:type="lastCol">
      <w:tblPr/>
      <w:tcPr>
        <w:tcBorders>
          <w:top w:val="nil"/>
          <w:left w:val="single" w:sz="8" w:space="0" w:color="9561C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7F2" w:themeFill="accent4" w:themeFillTint="3F"/>
      </w:tcPr>
    </w:tblStylePr>
    <w:tblStylePr w:type="band1Horz">
      <w:tblPr/>
      <w:tcPr>
        <w:tcBorders>
          <w:top w:val="nil"/>
          <w:bottom w:val="nil"/>
          <w:insideH w:val="nil"/>
          <w:insideV w:val="nil"/>
        </w:tcBorders>
        <w:shd w:val="clear" w:color="auto" w:fill="E4D7F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tblBorders>
    </w:tblPr>
    <w:tblStylePr w:type="firstRow">
      <w:rPr>
        <w:sz w:val="24"/>
        <w:szCs w:val="24"/>
      </w:rPr>
      <w:tblPr/>
      <w:tcPr>
        <w:tcBorders>
          <w:top w:val="nil"/>
          <w:left w:val="nil"/>
          <w:bottom w:val="single" w:sz="24" w:space="0" w:color="00ADC6" w:themeColor="accent5"/>
          <w:right w:val="nil"/>
          <w:insideH w:val="nil"/>
          <w:insideV w:val="nil"/>
        </w:tcBorders>
        <w:shd w:val="clear" w:color="auto" w:fill="FFFFFF" w:themeFill="background1"/>
      </w:tcPr>
    </w:tblStylePr>
    <w:tblStylePr w:type="lastRow">
      <w:tblPr/>
      <w:tcPr>
        <w:tcBorders>
          <w:top w:val="single" w:sz="8" w:space="0" w:color="00AD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C6" w:themeColor="accent5"/>
          <w:insideH w:val="nil"/>
          <w:insideV w:val="nil"/>
        </w:tcBorders>
        <w:shd w:val="clear" w:color="auto" w:fill="FFFFFF" w:themeFill="background1"/>
      </w:tcPr>
    </w:tblStylePr>
    <w:tblStylePr w:type="lastCol">
      <w:tblPr/>
      <w:tcPr>
        <w:tcBorders>
          <w:top w:val="nil"/>
          <w:left w:val="single" w:sz="8" w:space="0" w:color="00AD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1F4FF" w:themeFill="accent5" w:themeFillTint="3F"/>
      </w:tcPr>
    </w:tblStylePr>
    <w:tblStylePr w:type="band1Horz">
      <w:tblPr/>
      <w:tcPr>
        <w:tcBorders>
          <w:top w:val="nil"/>
          <w:bottom w:val="nil"/>
          <w:insideH w:val="nil"/>
          <w:insideV w:val="nil"/>
        </w:tcBorders>
        <w:shd w:val="clear" w:color="auto" w:fill="B1F4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tblBorders>
    </w:tblPr>
    <w:tblStylePr w:type="firstRow">
      <w:rPr>
        <w:sz w:val="24"/>
        <w:szCs w:val="24"/>
      </w:rPr>
      <w:tblPr/>
      <w:tcPr>
        <w:tcBorders>
          <w:top w:val="nil"/>
          <w:left w:val="nil"/>
          <w:bottom w:val="single" w:sz="24" w:space="0" w:color="FD8F0A" w:themeColor="accent6"/>
          <w:right w:val="nil"/>
          <w:insideH w:val="nil"/>
          <w:insideV w:val="nil"/>
        </w:tcBorders>
        <w:shd w:val="clear" w:color="auto" w:fill="FFFFFF" w:themeFill="background1"/>
      </w:tcPr>
    </w:tblStylePr>
    <w:tblStylePr w:type="lastRow">
      <w:tblPr/>
      <w:tcPr>
        <w:tcBorders>
          <w:top w:val="single" w:sz="8" w:space="0" w:color="FD8F0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8F0A" w:themeColor="accent6"/>
          <w:insideH w:val="nil"/>
          <w:insideV w:val="nil"/>
        </w:tcBorders>
        <w:shd w:val="clear" w:color="auto" w:fill="FFFFFF" w:themeFill="background1"/>
      </w:tcPr>
    </w:tblStylePr>
    <w:tblStylePr w:type="lastCol">
      <w:tblPr/>
      <w:tcPr>
        <w:tcBorders>
          <w:top w:val="nil"/>
          <w:left w:val="single" w:sz="8" w:space="0" w:color="FD8F0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3C2" w:themeFill="accent6" w:themeFillTint="3F"/>
      </w:tcPr>
    </w:tblStylePr>
    <w:tblStylePr w:type="band1Horz">
      <w:tblPr/>
      <w:tcPr>
        <w:tcBorders>
          <w:top w:val="nil"/>
          <w:bottom w:val="nil"/>
          <w:insideH w:val="nil"/>
          <w:insideV w:val="nil"/>
        </w:tcBorders>
        <w:shd w:val="clear" w:color="auto" w:fill="FEE3C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rsid w:val="003413C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3413C0"/>
    <w:pPr>
      <w:spacing w:after="0" w:line="240" w:lineRule="auto"/>
    </w:pPr>
    <w:tblPr>
      <w:tblStyleRowBandSize w:val="1"/>
      <w:tblStyleColBandSize w:val="1"/>
      <w:tbl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single" w:sz="8" w:space="0" w:color="52D696" w:themeColor="accent1" w:themeTint="BF"/>
      </w:tblBorders>
    </w:tblPr>
    <w:tblStylePr w:type="firstRow">
      <w:pPr>
        <w:spacing w:before="0" w:after="0" w:line="240" w:lineRule="auto"/>
      </w:pPr>
      <w:rPr>
        <w:b/>
        <w:bCs/>
        <w:color w:val="FFFFFF" w:themeColor="background1"/>
      </w:rPr>
      <w:tblPr/>
      <w:tcPr>
        <w:tc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shd w:val="clear" w:color="auto" w:fill="2BB673" w:themeFill="accent1"/>
      </w:tcPr>
    </w:tblStylePr>
    <w:tblStylePr w:type="lastRow">
      <w:pPr>
        <w:spacing w:before="0" w:after="0" w:line="240" w:lineRule="auto"/>
      </w:pPr>
      <w:rPr>
        <w:b/>
        <w:bCs/>
      </w:rPr>
      <w:tblPr/>
      <w:tcPr>
        <w:tcBorders>
          <w:top w:val="double" w:sz="6"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tcPr>
    </w:tblStylePr>
    <w:tblStylePr w:type="firstCol">
      <w:rPr>
        <w:b/>
        <w:bCs/>
      </w:rPr>
    </w:tblStylePr>
    <w:tblStylePr w:type="lastCol">
      <w:rPr>
        <w:b/>
        <w:bCs/>
      </w:rPr>
    </w:tblStylePr>
    <w:tblStylePr w:type="band1Vert">
      <w:tblPr/>
      <w:tcPr>
        <w:shd w:val="clear" w:color="auto" w:fill="C5F1DC" w:themeFill="accent1" w:themeFillTint="3F"/>
      </w:tcPr>
    </w:tblStylePr>
    <w:tblStylePr w:type="band1Horz">
      <w:tblPr/>
      <w:tcPr>
        <w:tcBorders>
          <w:insideH w:val="nil"/>
          <w:insideV w:val="nil"/>
        </w:tcBorders>
        <w:shd w:val="clear" w:color="auto" w:fill="C5F1D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413C0"/>
    <w:pPr>
      <w:spacing w:after="0" w:line="240" w:lineRule="auto"/>
    </w:pPr>
    <w:tblPr>
      <w:tblStyleRowBandSize w:val="1"/>
      <w:tblStyleColBandSize w:val="1"/>
      <w:tbl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single" w:sz="8" w:space="0" w:color="BDE237" w:themeColor="accent2" w:themeTint="BF"/>
      </w:tblBorders>
    </w:tblPr>
    <w:tblStylePr w:type="firstRow">
      <w:pPr>
        <w:spacing w:before="0" w:after="0" w:line="240" w:lineRule="auto"/>
      </w:pPr>
      <w:rPr>
        <w:b/>
        <w:bCs/>
        <w:color w:val="FFFFFF" w:themeColor="background1"/>
      </w:rPr>
      <w:tblPr/>
      <w:tcPr>
        <w:tc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nil"/>
          <w:insideV w:val="nil"/>
        </w:tcBorders>
        <w:shd w:val="clear" w:color="auto" w:fill="93B41A" w:themeFill="accent2"/>
      </w:tcPr>
    </w:tblStylePr>
    <w:tblStylePr w:type="lastRow">
      <w:pPr>
        <w:spacing w:before="0" w:after="0" w:line="240" w:lineRule="auto"/>
      </w:pPr>
      <w:rPr>
        <w:b/>
        <w:bCs/>
      </w:rPr>
      <w:tblPr/>
      <w:tcPr>
        <w:tcBorders>
          <w:top w:val="double" w:sz="6"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9F5BD" w:themeFill="accent2" w:themeFillTint="3F"/>
      </w:tcPr>
    </w:tblStylePr>
    <w:tblStylePr w:type="band1Horz">
      <w:tblPr/>
      <w:tcPr>
        <w:tcBorders>
          <w:insideH w:val="nil"/>
          <w:insideV w:val="nil"/>
        </w:tcBorders>
        <w:shd w:val="clear" w:color="auto" w:fill="E9F5B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413C0"/>
    <w:pPr>
      <w:spacing w:after="0" w:line="240" w:lineRule="auto"/>
    </w:pPr>
    <w:tblPr>
      <w:tblStyleRowBandSize w:val="1"/>
      <w:tblStyleColBandSize w:val="1"/>
      <w:tbl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single" w:sz="8" w:space="0" w:color="F38F6B" w:themeColor="accent3" w:themeTint="BF"/>
      </w:tblBorders>
    </w:tblPr>
    <w:tblStylePr w:type="firstRow">
      <w:pPr>
        <w:spacing w:before="0" w:after="0" w:line="240" w:lineRule="auto"/>
      </w:pPr>
      <w:rPr>
        <w:b/>
        <w:bCs/>
        <w:color w:val="FFFFFF" w:themeColor="background1"/>
      </w:rPr>
      <w:tblPr/>
      <w:tcPr>
        <w:tc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nil"/>
          <w:insideV w:val="nil"/>
        </w:tcBorders>
        <w:shd w:val="clear" w:color="auto" w:fill="F06A3B" w:themeFill="accent3"/>
      </w:tcPr>
    </w:tblStylePr>
    <w:tblStylePr w:type="lastRow">
      <w:pPr>
        <w:spacing w:before="0" w:after="0" w:line="240" w:lineRule="auto"/>
      </w:pPr>
      <w:rPr>
        <w:b/>
        <w:bCs/>
      </w:rPr>
      <w:tblPr/>
      <w:tcPr>
        <w:tcBorders>
          <w:top w:val="double" w:sz="6"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D9CE" w:themeFill="accent3" w:themeFillTint="3F"/>
      </w:tcPr>
    </w:tblStylePr>
    <w:tblStylePr w:type="band1Horz">
      <w:tblPr/>
      <w:tcPr>
        <w:tcBorders>
          <w:insideH w:val="nil"/>
          <w:insideV w:val="nil"/>
        </w:tcBorders>
        <w:shd w:val="clear" w:color="auto" w:fill="FBD9C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413C0"/>
    <w:pPr>
      <w:spacing w:after="0" w:line="240" w:lineRule="auto"/>
    </w:pPr>
    <w:tblPr>
      <w:tblStyleRowBandSize w:val="1"/>
      <w:tblStyleColBandSize w:val="1"/>
      <w:tbl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single" w:sz="8" w:space="0" w:color="AF88D8" w:themeColor="accent4" w:themeTint="BF"/>
      </w:tblBorders>
    </w:tblPr>
    <w:tblStylePr w:type="firstRow">
      <w:pPr>
        <w:spacing w:before="0" w:after="0" w:line="240" w:lineRule="auto"/>
      </w:pPr>
      <w:rPr>
        <w:b/>
        <w:bCs/>
        <w:color w:val="FFFFFF" w:themeColor="background1"/>
      </w:rPr>
      <w:tblPr/>
      <w:tcPr>
        <w:tc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nil"/>
          <w:insideV w:val="nil"/>
        </w:tcBorders>
        <w:shd w:val="clear" w:color="auto" w:fill="9561CC" w:themeFill="accent4"/>
      </w:tcPr>
    </w:tblStylePr>
    <w:tblStylePr w:type="lastRow">
      <w:pPr>
        <w:spacing w:before="0" w:after="0" w:line="240" w:lineRule="auto"/>
      </w:pPr>
      <w:rPr>
        <w:b/>
        <w:bCs/>
      </w:rPr>
      <w:tblPr/>
      <w:tcPr>
        <w:tcBorders>
          <w:top w:val="double" w:sz="6"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7F2" w:themeFill="accent4" w:themeFillTint="3F"/>
      </w:tcPr>
    </w:tblStylePr>
    <w:tblStylePr w:type="band1Horz">
      <w:tblPr/>
      <w:tcPr>
        <w:tcBorders>
          <w:insideH w:val="nil"/>
          <w:insideV w:val="nil"/>
        </w:tcBorders>
        <w:shd w:val="clear" w:color="auto" w:fill="E4D7F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413C0"/>
    <w:pPr>
      <w:spacing w:after="0" w:line="240" w:lineRule="auto"/>
    </w:pPr>
    <w:tblPr>
      <w:tblStyleRowBandSize w:val="1"/>
      <w:tblStyleColBandSize w:val="1"/>
      <w:tbl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single" w:sz="8" w:space="0" w:color="15E0FF" w:themeColor="accent5" w:themeTint="BF"/>
      </w:tblBorders>
    </w:tblPr>
    <w:tblStylePr w:type="firstRow">
      <w:pPr>
        <w:spacing w:before="0" w:after="0" w:line="240" w:lineRule="auto"/>
      </w:pPr>
      <w:rPr>
        <w:b/>
        <w:bCs/>
        <w:color w:val="FFFFFF" w:themeColor="background1"/>
      </w:rPr>
      <w:tblPr/>
      <w:tcPr>
        <w:tc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nil"/>
          <w:insideV w:val="nil"/>
        </w:tcBorders>
        <w:shd w:val="clear" w:color="auto" w:fill="00ADC6" w:themeFill="accent5"/>
      </w:tcPr>
    </w:tblStylePr>
    <w:tblStylePr w:type="lastRow">
      <w:pPr>
        <w:spacing w:before="0" w:after="0" w:line="240" w:lineRule="auto"/>
      </w:pPr>
      <w:rPr>
        <w:b/>
        <w:bCs/>
      </w:rPr>
      <w:tblPr/>
      <w:tcPr>
        <w:tcBorders>
          <w:top w:val="double" w:sz="6"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B1F4FF" w:themeFill="accent5" w:themeFillTint="3F"/>
      </w:tcPr>
    </w:tblStylePr>
    <w:tblStylePr w:type="band1Horz">
      <w:tblPr/>
      <w:tcPr>
        <w:tcBorders>
          <w:insideH w:val="nil"/>
          <w:insideV w:val="nil"/>
        </w:tcBorders>
        <w:shd w:val="clear" w:color="auto" w:fill="B1F4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413C0"/>
    <w:pPr>
      <w:spacing w:after="0" w:line="240" w:lineRule="auto"/>
    </w:pPr>
    <w:tblPr>
      <w:tblStyleRowBandSize w:val="1"/>
      <w:tblStyleColBandSize w:val="1"/>
      <w:tbl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single" w:sz="8" w:space="0" w:color="FDAA47" w:themeColor="accent6" w:themeTint="BF"/>
      </w:tblBorders>
    </w:tblPr>
    <w:tblStylePr w:type="firstRow">
      <w:pPr>
        <w:spacing w:before="0" w:after="0" w:line="240" w:lineRule="auto"/>
      </w:pPr>
      <w:rPr>
        <w:b/>
        <w:bCs/>
        <w:color w:val="FFFFFF" w:themeColor="background1"/>
      </w:rPr>
      <w:tblPr/>
      <w:tcPr>
        <w:tc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nil"/>
          <w:insideV w:val="nil"/>
        </w:tcBorders>
        <w:shd w:val="clear" w:color="auto" w:fill="FD8F0A" w:themeFill="accent6"/>
      </w:tcPr>
    </w:tblStylePr>
    <w:tblStylePr w:type="lastRow">
      <w:pPr>
        <w:spacing w:before="0" w:after="0" w:line="240" w:lineRule="auto"/>
      </w:pPr>
      <w:rPr>
        <w:b/>
        <w:bCs/>
      </w:rPr>
      <w:tblPr/>
      <w:tcPr>
        <w:tcBorders>
          <w:top w:val="double" w:sz="6"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nil"/>
          <w:insideV w:val="nil"/>
        </w:tcBorders>
      </w:tcPr>
    </w:tblStylePr>
    <w:tblStylePr w:type="firstCol">
      <w:rPr>
        <w:b/>
        <w:bCs/>
      </w:rPr>
    </w:tblStylePr>
    <w:tblStylePr w:type="lastCol">
      <w:rPr>
        <w:b/>
        <w:bCs/>
      </w:rPr>
    </w:tblStylePr>
    <w:tblStylePr w:type="band1Vert">
      <w:tblPr/>
      <w:tcPr>
        <w:shd w:val="clear" w:color="auto" w:fill="FEE3C2" w:themeFill="accent6" w:themeFillTint="3F"/>
      </w:tcPr>
    </w:tblStylePr>
    <w:tblStylePr w:type="band1Horz">
      <w:tblPr/>
      <w:tcPr>
        <w:tcBorders>
          <w:insideH w:val="nil"/>
          <w:insideV w:val="nil"/>
        </w:tcBorders>
        <w:shd w:val="clear" w:color="auto" w:fill="FEE3C2"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3413C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3413C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B67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BB673" w:themeFill="accent1"/>
      </w:tcPr>
    </w:tblStylePr>
    <w:tblStylePr w:type="lastCol">
      <w:rPr>
        <w:b/>
        <w:bCs/>
        <w:color w:val="FFFFFF" w:themeColor="background1"/>
      </w:rPr>
      <w:tblPr/>
      <w:tcPr>
        <w:tcBorders>
          <w:left w:val="nil"/>
          <w:right w:val="nil"/>
          <w:insideH w:val="nil"/>
          <w:insideV w:val="nil"/>
        </w:tcBorders>
        <w:shd w:val="clear" w:color="auto" w:fill="2BB67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413C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3B41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3B41A" w:themeFill="accent2"/>
      </w:tcPr>
    </w:tblStylePr>
    <w:tblStylePr w:type="lastCol">
      <w:rPr>
        <w:b/>
        <w:bCs/>
        <w:color w:val="FFFFFF" w:themeColor="background1"/>
      </w:rPr>
      <w:tblPr/>
      <w:tcPr>
        <w:tcBorders>
          <w:left w:val="nil"/>
          <w:right w:val="nil"/>
          <w:insideH w:val="nil"/>
          <w:insideV w:val="nil"/>
        </w:tcBorders>
        <w:shd w:val="clear" w:color="auto" w:fill="93B41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413C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6A3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6A3B" w:themeFill="accent3"/>
      </w:tcPr>
    </w:tblStylePr>
    <w:tblStylePr w:type="lastCol">
      <w:rPr>
        <w:b/>
        <w:bCs/>
        <w:color w:val="FFFFFF" w:themeColor="background1"/>
      </w:rPr>
      <w:tblPr/>
      <w:tcPr>
        <w:tcBorders>
          <w:left w:val="nil"/>
          <w:right w:val="nil"/>
          <w:insideH w:val="nil"/>
          <w:insideV w:val="nil"/>
        </w:tcBorders>
        <w:shd w:val="clear" w:color="auto" w:fill="F06A3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413C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561C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561CC" w:themeFill="accent4"/>
      </w:tcPr>
    </w:tblStylePr>
    <w:tblStylePr w:type="lastCol">
      <w:rPr>
        <w:b/>
        <w:bCs/>
        <w:color w:val="FFFFFF" w:themeColor="background1"/>
      </w:rPr>
      <w:tblPr/>
      <w:tcPr>
        <w:tcBorders>
          <w:left w:val="nil"/>
          <w:right w:val="nil"/>
          <w:insideH w:val="nil"/>
          <w:insideV w:val="nil"/>
        </w:tcBorders>
        <w:shd w:val="clear" w:color="auto" w:fill="9561C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413C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DC6" w:themeFill="accent5"/>
      </w:tcPr>
    </w:tblStylePr>
    <w:tblStylePr w:type="lastCol">
      <w:rPr>
        <w:b/>
        <w:bCs/>
        <w:color w:val="FFFFFF" w:themeColor="background1"/>
      </w:rPr>
      <w:tblPr/>
      <w:tcPr>
        <w:tcBorders>
          <w:left w:val="nil"/>
          <w:right w:val="nil"/>
          <w:insideH w:val="nil"/>
          <w:insideV w:val="nil"/>
        </w:tcBorders>
        <w:shd w:val="clear" w:color="auto" w:fill="00AD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413C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8F0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8F0A" w:themeFill="accent6"/>
      </w:tcPr>
    </w:tblStylePr>
    <w:tblStylePr w:type="lastCol">
      <w:rPr>
        <w:b/>
        <w:bCs/>
        <w:color w:val="FFFFFF" w:themeColor="background1"/>
      </w:rPr>
      <w:tblPr/>
      <w:tcPr>
        <w:tcBorders>
          <w:left w:val="nil"/>
          <w:right w:val="nil"/>
          <w:insideH w:val="nil"/>
          <w:insideV w:val="nil"/>
        </w:tcBorders>
        <w:shd w:val="clear" w:color="auto" w:fill="FD8F0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3413C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3413C0"/>
    <w:rPr>
      <w:rFonts w:asciiTheme="majorHAnsi" w:eastAsiaTheme="majorEastAsia" w:hAnsiTheme="majorHAnsi" w:cstheme="majorBidi"/>
      <w:color w:val="1E1E1E"/>
      <w:sz w:val="24"/>
      <w:szCs w:val="24"/>
      <w:shd w:val="pct20" w:color="auto" w:fill="auto"/>
    </w:rPr>
  </w:style>
  <w:style w:type="paragraph" w:styleId="NoSpacing">
    <w:name w:val="No Spacing"/>
    <w:uiPriority w:val="1"/>
    <w:rsid w:val="003413C0"/>
    <w:pPr>
      <w:spacing w:after="0" w:line="240" w:lineRule="auto"/>
    </w:pPr>
    <w:rPr>
      <w:rFonts w:ascii="Calibri" w:hAnsi="Calibri"/>
      <w:color w:val="1E1E1E"/>
      <w:sz w:val="24"/>
    </w:rPr>
  </w:style>
  <w:style w:type="paragraph" w:styleId="NormalIndent">
    <w:name w:val="Normal Indent"/>
    <w:basedOn w:val="Normal"/>
    <w:uiPriority w:val="99"/>
    <w:semiHidden/>
    <w:unhideWhenUsed/>
    <w:rsid w:val="003413C0"/>
    <w:pPr>
      <w:ind w:left="720"/>
    </w:pPr>
  </w:style>
  <w:style w:type="paragraph" w:styleId="NoteHeading">
    <w:name w:val="Note Heading"/>
    <w:basedOn w:val="Normal"/>
    <w:next w:val="Normal"/>
    <w:link w:val="NoteHeadingChar"/>
    <w:uiPriority w:val="99"/>
    <w:semiHidden/>
    <w:unhideWhenUsed/>
    <w:rsid w:val="003413C0"/>
    <w:pPr>
      <w:spacing w:after="0" w:line="240" w:lineRule="auto"/>
    </w:pPr>
  </w:style>
  <w:style w:type="character" w:customStyle="1" w:styleId="NoteHeadingChar">
    <w:name w:val="Note Heading Char"/>
    <w:basedOn w:val="DefaultParagraphFont"/>
    <w:link w:val="NoteHeading"/>
    <w:uiPriority w:val="99"/>
    <w:semiHidden/>
    <w:rsid w:val="003413C0"/>
    <w:rPr>
      <w:rFonts w:ascii="Calibri" w:hAnsi="Calibri"/>
      <w:color w:val="1E1E1E"/>
      <w:sz w:val="24"/>
    </w:rPr>
  </w:style>
  <w:style w:type="character" w:styleId="PlaceholderText">
    <w:name w:val="Placeholder Text"/>
    <w:basedOn w:val="DefaultParagraphFont"/>
    <w:uiPriority w:val="99"/>
    <w:semiHidden/>
    <w:rsid w:val="003413C0"/>
    <w:rPr>
      <w:color w:val="808080"/>
    </w:rPr>
  </w:style>
  <w:style w:type="paragraph" w:styleId="PlainText">
    <w:name w:val="Plain Text"/>
    <w:basedOn w:val="Normal"/>
    <w:link w:val="PlainTextChar"/>
    <w:uiPriority w:val="99"/>
    <w:semiHidden/>
    <w:unhideWhenUsed/>
    <w:rsid w:val="003413C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3413C0"/>
    <w:rPr>
      <w:rFonts w:ascii="Consolas" w:hAnsi="Consolas" w:cs="Consolas"/>
      <w:color w:val="1E1E1E"/>
      <w:sz w:val="21"/>
      <w:szCs w:val="21"/>
    </w:rPr>
  </w:style>
  <w:style w:type="paragraph" w:styleId="Quote">
    <w:name w:val="Quote"/>
    <w:basedOn w:val="Normal"/>
    <w:next w:val="Normal"/>
    <w:link w:val="QuoteChar"/>
    <w:uiPriority w:val="29"/>
    <w:qFormat/>
    <w:rsid w:val="003413C0"/>
    <w:rPr>
      <w:i/>
      <w:iCs/>
      <w:color w:val="000000" w:themeColor="text1"/>
    </w:rPr>
  </w:style>
  <w:style w:type="character" w:customStyle="1" w:styleId="QuoteChar">
    <w:name w:val="Quote Char"/>
    <w:basedOn w:val="DefaultParagraphFont"/>
    <w:link w:val="Quote"/>
    <w:uiPriority w:val="29"/>
    <w:rsid w:val="003413C0"/>
    <w:rPr>
      <w:rFonts w:ascii="Calibri" w:hAnsi="Calibri"/>
      <w:i/>
      <w:iCs/>
      <w:color w:val="000000" w:themeColor="text1"/>
      <w:sz w:val="24"/>
    </w:rPr>
  </w:style>
  <w:style w:type="paragraph" w:styleId="Salutation">
    <w:name w:val="Salutation"/>
    <w:basedOn w:val="Normal"/>
    <w:next w:val="Normal"/>
    <w:link w:val="SalutationChar"/>
    <w:uiPriority w:val="99"/>
    <w:semiHidden/>
    <w:unhideWhenUsed/>
    <w:rsid w:val="003413C0"/>
  </w:style>
  <w:style w:type="character" w:customStyle="1" w:styleId="SalutationChar">
    <w:name w:val="Salutation Char"/>
    <w:basedOn w:val="DefaultParagraphFont"/>
    <w:link w:val="Salutation"/>
    <w:uiPriority w:val="99"/>
    <w:semiHidden/>
    <w:rsid w:val="003413C0"/>
    <w:rPr>
      <w:rFonts w:ascii="Calibri" w:hAnsi="Calibri"/>
      <w:color w:val="1E1E1E"/>
      <w:sz w:val="24"/>
    </w:rPr>
  </w:style>
  <w:style w:type="paragraph" w:styleId="Signature">
    <w:name w:val="Signature"/>
    <w:basedOn w:val="Normal"/>
    <w:link w:val="SignatureChar"/>
    <w:uiPriority w:val="99"/>
    <w:semiHidden/>
    <w:unhideWhenUsed/>
    <w:rsid w:val="003413C0"/>
    <w:pPr>
      <w:spacing w:after="0" w:line="240" w:lineRule="auto"/>
      <w:ind w:left="4252"/>
    </w:pPr>
  </w:style>
  <w:style w:type="character" w:customStyle="1" w:styleId="SignatureChar">
    <w:name w:val="Signature Char"/>
    <w:basedOn w:val="DefaultParagraphFont"/>
    <w:link w:val="Signature"/>
    <w:uiPriority w:val="99"/>
    <w:semiHidden/>
    <w:rsid w:val="003413C0"/>
    <w:rPr>
      <w:rFonts w:ascii="Calibri" w:hAnsi="Calibri"/>
      <w:color w:val="1E1E1E"/>
      <w:sz w:val="24"/>
    </w:rPr>
  </w:style>
  <w:style w:type="character" w:styleId="Strong">
    <w:name w:val="Strong"/>
    <w:basedOn w:val="DefaultParagraphFont"/>
    <w:uiPriority w:val="22"/>
    <w:qFormat/>
    <w:rsid w:val="003413C0"/>
    <w:rPr>
      <w:b/>
      <w:bCs/>
    </w:rPr>
  </w:style>
  <w:style w:type="paragraph" w:styleId="Subtitle">
    <w:name w:val="Subtitle"/>
    <w:basedOn w:val="Normal"/>
    <w:next w:val="Normal"/>
    <w:link w:val="SubtitleChar"/>
    <w:uiPriority w:val="11"/>
    <w:qFormat/>
    <w:rsid w:val="003413C0"/>
    <w:pPr>
      <w:numPr>
        <w:ilvl w:val="1"/>
      </w:numPr>
    </w:pPr>
    <w:rPr>
      <w:rFonts w:asciiTheme="majorHAnsi" w:eastAsiaTheme="majorEastAsia" w:hAnsiTheme="majorHAnsi" w:cstheme="majorBidi"/>
      <w:i/>
      <w:iCs/>
      <w:color w:val="2BB673" w:themeColor="accent1"/>
      <w:spacing w:val="15"/>
      <w:szCs w:val="24"/>
    </w:rPr>
  </w:style>
  <w:style w:type="character" w:customStyle="1" w:styleId="SubtitleChar">
    <w:name w:val="Subtitle Char"/>
    <w:basedOn w:val="DefaultParagraphFont"/>
    <w:link w:val="Subtitle"/>
    <w:uiPriority w:val="11"/>
    <w:rsid w:val="003413C0"/>
    <w:rPr>
      <w:rFonts w:asciiTheme="majorHAnsi" w:eastAsiaTheme="majorEastAsia" w:hAnsiTheme="majorHAnsi" w:cstheme="majorBidi"/>
      <w:i/>
      <w:iCs/>
      <w:color w:val="2BB673" w:themeColor="accent1"/>
      <w:spacing w:val="15"/>
      <w:sz w:val="24"/>
      <w:szCs w:val="24"/>
    </w:rPr>
  </w:style>
  <w:style w:type="character" w:styleId="SubtleEmphasis">
    <w:name w:val="Subtle Emphasis"/>
    <w:basedOn w:val="DefaultParagraphFont"/>
    <w:uiPriority w:val="19"/>
    <w:rsid w:val="003413C0"/>
    <w:rPr>
      <w:i/>
      <w:iCs/>
      <w:color w:val="808080" w:themeColor="text1" w:themeTint="7F"/>
    </w:rPr>
  </w:style>
  <w:style w:type="character" w:styleId="SubtleReference">
    <w:name w:val="Subtle Reference"/>
    <w:basedOn w:val="DefaultParagraphFont"/>
    <w:uiPriority w:val="31"/>
    <w:rsid w:val="003413C0"/>
    <w:rPr>
      <w:smallCaps/>
      <w:color w:val="93B41A" w:themeColor="accent2"/>
      <w:u w:val="single"/>
    </w:rPr>
  </w:style>
  <w:style w:type="table" w:styleId="Table3Deffects1">
    <w:name w:val="Table 3D effects 1"/>
    <w:basedOn w:val="TableNormal"/>
    <w:uiPriority w:val="99"/>
    <w:semiHidden/>
    <w:unhideWhenUsed/>
    <w:rsid w:val="003413C0"/>
    <w:pPr>
      <w:spacing w:after="16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413C0"/>
    <w:pPr>
      <w:spacing w:after="16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413C0"/>
    <w:pPr>
      <w:spacing w:after="16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413C0"/>
    <w:pPr>
      <w:spacing w:after="16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413C0"/>
    <w:pPr>
      <w:spacing w:after="16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413C0"/>
    <w:pPr>
      <w:spacing w:after="16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413C0"/>
    <w:pPr>
      <w:spacing w:after="16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413C0"/>
    <w:pPr>
      <w:spacing w:after="16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413C0"/>
    <w:pPr>
      <w:spacing w:after="16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413C0"/>
    <w:pPr>
      <w:spacing w:after="16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413C0"/>
    <w:pPr>
      <w:spacing w:after="16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413C0"/>
    <w:pPr>
      <w:spacing w:after="16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413C0"/>
    <w:pPr>
      <w:spacing w:after="16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413C0"/>
    <w:pPr>
      <w:spacing w:after="16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413C0"/>
    <w:pPr>
      <w:spacing w:after="16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413C0"/>
    <w:pPr>
      <w:spacing w:after="16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413C0"/>
    <w:pPr>
      <w:spacing w:after="16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413C0"/>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413C0"/>
    <w:pPr>
      <w:spacing w:after="16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413C0"/>
    <w:pPr>
      <w:spacing w:after="16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413C0"/>
    <w:pPr>
      <w:spacing w:after="16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413C0"/>
    <w:pPr>
      <w:spacing w:after="16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413C0"/>
    <w:pPr>
      <w:spacing w:after="16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413C0"/>
    <w:pPr>
      <w:spacing w:after="16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413C0"/>
    <w:pPr>
      <w:spacing w:after="16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413C0"/>
    <w:pPr>
      <w:spacing w:after="16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413C0"/>
    <w:pPr>
      <w:spacing w:after="16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413C0"/>
    <w:pPr>
      <w:spacing w:after="16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413C0"/>
    <w:pPr>
      <w:spacing w:after="16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413C0"/>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413C0"/>
    <w:pPr>
      <w:spacing w:after="16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413C0"/>
    <w:pPr>
      <w:spacing w:after="16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413C0"/>
    <w:pPr>
      <w:spacing w:after="16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413C0"/>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413C0"/>
    <w:pPr>
      <w:spacing w:after="16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413C0"/>
    <w:pPr>
      <w:spacing w:after="16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413C0"/>
    <w:pPr>
      <w:spacing w:after="16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413C0"/>
    <w:pPr>
      <w:spacing w:after="16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413C0"/>
    <w:pPr>
      <w:spacing w:after="16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413C0"/>
    <w:pPr>
      <w:spacing w:after="16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413C0"/>
    <w:pPr>
      <w:spacing w:after="16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413C0"/>
    <w:pPr>
      <w:spacing w:after="16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413C0"/>
    <w:pPr>
      <w:spacing w:after="16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xsmallbullet1">
    <w:name w:val="Box small bullet 1"/>
    <w:basedOn w:val="Normal"/>
    <w:uiPriority w:val="2"/>
    <w:rsid w:val="00A60734"/>
    <w:pPr>
      <w:numPr>
        <w:numId w:val="11"/>
      </w:numPr>
    </w:pPr>
  </w:style>
  <w:style w:type="paragraph" w:customStyle="1" w:styleId="Boxsmallbullet2">
    <w:name w:val="Box small bullet 2"/>
    <w:basedOn w:val="Normal"/>
    <w:uiPriority w:val="2"/>
    <w:rsid w:val="00A60734"/>
    <w:pPr>
      <w:numPr>
        <w:ilvl w:val="1"/>
        <w:numId w:val="11"/>
      </w:numPr>
    </w:pPr>
  </w:style>
  <w:style w:type="paragraph" w:customStyle="1" w:styleId="Boxsmallnumber-1">
    <w:name w:val="Box small number - 1."/>
    <w:basedOn w:val="Normal"/>
    <w:uiPriority w:val="2"/>
    <w:rsid w:val="00A60734"/>
    <w:pPr>
      <w:numPr>
        <w:numId w:val="12"/>
      </w:numPr>
    </w:pPr>
  </w:style>
  <w:style w:type="paragraph" w:customStyle="1" w:styleId="Boxsmallnumber-a">
    <w:name w:val="Box small number - a."/>
    <w:basedOn w:val="Normal"/>
    <w:uiPriority w:val="2"/>
    <w:rsid w:val="00A60734"/>
    <w:pPr>
      <w:numPr>
        <w:ilvl w:val="1"/>
        <w:numId w:val="12"/>
      </w:numPr>
    </w:pPr>
  </w:style>
  <w:style w:type="paragraph" w:customStyle="1" w:styleId="Boxsmallnumber-i">
    <w:name w:val="Box small number - i."/>
    <w:basedOn w:val="Normal"/>
    <w:uiPriority w:val="2"/>
    <w:rsid w:val="00A60734"/>
    <w:pPr>
      <w:numPr>
        <w:ilvl w:val="2"/>
        <w:numId w:val="12"/>
      </w:numPr>
    </w:pPr>
  </w:style>
  <w:style w:type="paragraph" w:customStyle="1" w:styleId="Checkbox1">
    <w:name w:val="Check box 1"/>
    <w:basedOn w:val="BodyText"/>
    <w:uiPriority w:val="3"/>
    <w:rsid w:val="00A60734"/>
    <w:pPr>
      <w:numPr>
        <w:numId w:val="14"/>
      </w:numPr>
    </w:pPr>
  </w:style>
  <w:style w:type="paragraph" w:customStyle="1" w:styleId="Checkbox2">
    <w:name w:val="Check box 2"/>
    <w:basedOn w:val="Checkbox1"/>
    <w:uiPriority w:val="3"/>
    <w:rsid w:val="00A60734"/>
    <w:pPr>
      <w:numPr>
        <w:ilvl w:val="1"/>
      </w:numPr>
    </w:pPr>
  </w:style>
  <w:style w:type="paragraph" w:customStyle="1" w:styleId="Checkbox3">
    <w:name w:val="Check box 3"/>
    <w:basedOn w:val="Checkbox1"/>
    <w:uiPriority w:val="3"/>
    <w:rsid w:val="00A60734"/>
    <w:pPr>
      <w:numPr>
        <w:ilvl w:val="2"/>
      </w:numPr>
    </w:pPr>
  </w:style>
  <w:style w:type="paragraph" w:customStyle="1" w:styleId="Checkbox4">
    <w:name w:val="Check box 4"/>
    <w:basedOn w:val="Checkbox1"/>
    <w:uiPriority w:val="3"/>
    <w:rsid w:val="00A60734"/>
    <w:pPr>
      <w:numPr>
        <w:ilvl w:val="3"/>
      </w:numPr>
    </w:pPr>
  </w:style>
  <w:style w:type="paragraph" w:customStyle="1" w:styleId="FootnoteBullet">
    <w:name w:val="Footnote Bullet"/>
    <w:basedOn w:val="FootnoteText"/>
    <w:uiPriority w:val="7"/>
    <w:rsid w:val="00FD0F5E"/>
    <w:pPr>
      <w:numPr>
        <w:numId w:val="30"/>
      </w:numPr>
      <w:tabs>
        <w:tab w:val="clear" w:pos="284"/>
      </w:tabs>
    </w:pPr>
  </w:style>
  <w:style w:type="paragraph" w:customStyle="1" w:styleId="Introduction">
    <w:name w:val="Introduction"/>
    <w:basedOn w:val="Normal"/>
    <w:uiPriority w:val="2"/>
    <w:rsid w:val="00A60734"/>
    <w:rPr>
      <w:color w:val="4D4D4D"/>
      <w:sz w:val="28"/>
    </w:rPr>
  </w:style>
  <w:style w:type="paragraph" w:customStyle="1" w:styleId="Tablecheckbox1">
    <w:name w:val="Table check box 1"/>
    <w:basedOn w:val="Normal"/>
    <w:uiPriority w:val="2"/>
    <w:rsid w:val="00A60734"/>
    <w:pPr>
      <w:numPr>
        <w:numId w:val="25"/>
      </w:numPr>
      <w:spacing w:before="120" w:after="120"/>
    </w:pPr>
    <w:rPr>
      <w:sz w:val="22"/>
    </w:rPr>
  </w:style>
  <w:style w:type="paragraph" w:customStyle="1" w:styleId="Tablecheckbox2">
    <w:name w:val="Table check box 2"/>
    <w:basedOn w:val="Tablecheckbox1"/>
    <w:uiPriority w:val="2"/>
    <w:rsid w:val="00A60734"/>
    <w:pPr>
      <w:numPr>
        <w:ilvl w:val="1"/>
      </w:numPr>
    </w:pPr>
  </w:style>
  <w:style w:type="paragraph" w:customStyle="1" w:styleId="Tablecheckbox3">
    <w:name w:val="Table check box 3"/>
    <w:basedOn w:val="Tablecheckbox1"/>
    <w:uiPriority w:val="2"/>
    <w:rsid w:val="00A60734"/>
    <w:pPr>
      <w:numPr>
        <w:ilvl w:val="2"/>
      </w:numPr>
    </w:pPr>
  </w:style>
  <w:style w:type="paragraph" w:customStyle="1" w:styleId="EndnoteBullet">
    <w:name w:val="Endnote Bullet"/>
    <w:uiPriority w:val="7"/>
    <w:rsid w:val="00FD0A74"/>
    <w:pPr>
      <w:numPr>
        <w:numId w:val="28"/>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A60734"/>
    <w:pPr>
      <w:ind w:left="2268" w:right="567"/>
    </w:pPr>
    <w:rPr>
      <w:i/>
      <w:color w:val="4D4D4D"/>
    </w:rPr>
  </w:style>
  <w:style w:type="paragraph" w:customStyle="1" w:styleId="CQLegindent2">
    <w:name w:val="CQLeg indent 2"/>
    <w:basedOn w:val="Normal"/>
    <w:uiPriority w:val="6"/>
    <w:rsid w:val="00A60734"/>
    <w:pPr>
      <w:ind w:left="2977" w:right="567"/>
    </w:pPr>
    <w:rPr>
      <w:i/>
      <w:color w:val="4D4D4D"/>
    </w:rPr>
  </w:style>
  <w:style w:type="paragraph" w:customStyle="1" w:styleId="CQLegindent3">
    <w:name w:val="CQLeg indent 3"/>
    <w:basedOn w:val="Normal"/>
    <w:uiPriority w:val="6"/>
    <w:rsid w:val="00A60734"/>
    <w:pPr>
      <w:ind w:left="3686" w:right="567"/>
    </w:pPr>
    <w:rPr>
      <w:i/>
      <w:color w:val="4D4D4D"/>
    </w:rPr>
  </w:style>
  <w:style w:type="paragraph" w:customStyle="1" w:styleId="CQLegstyle-1">
    <w:name w:val="CQLeg style - (1)"/>
    <w:basedOn w:val="Normal"/>
    <w:uiPriority w:val="6"/>
    <w:rsid w:val="00A60734"/>
    <w:pPr>
      <w:tabs>
        <w:tab w:val="left" w:pos="2268"/>
      </w:tabs>
      <w:ind w:left="2269" w:right="567" w:hanging="851"/>
    </w:pPr>
    <w:rPr>
      <w:i/>
      <w:color w:val="4D4D4D"/>
    </w:rPr>
  </w:style>
  <w:style w:type="paragraph" w:customStyle="1" w:styleId="CQLegstyle-a">
    <w:name w:val="CQLeg style - (a)"/>
    <w:basedOn w:val="Normal"/>
    <w:uiPriority w:val="6"/>
    <w:rsid w:val="00A60734"/>
    <w:pPr>
      <w:tabs>
        <w:tab w:val="left" w:pos="2977"/>
      </w:tabs>
      <w:ind w:left="2977" w:right="567" w:hanging="709"/>
    </w:pPr>
    <w:rPr>
      <w:i/>
      <w:color w:val="4D4D4D"/>
    </w:rPr>
  </w:style>
  <w:style w:type="paragraph" w:customStyle="1" w:styleId="CQLegstyle-i">
    <w:name w:val="CQLeg style - (i)"/>
    <w:basedOn w:val="Normal"/>
    <w:uiPriority w:val="6"/>
    <w:rsid w:val="00A60734"/>
    <w:pPr>
      <w:tabs>
        <w:tab w:val="left" w:pos="3686"/>
      </w:tabs>
      <w:ind w:left="3686" w:right="567" w:hanging="709"/>
    </w:pPr>
    <w:rPr>
      <w:i/>
      <w:color w:val="4D4D4D"/>
    </w:rPr>
  </w:style>
  <w:style w:type="paragraph" w:customStyle="1" w:styleId="CQLegstyle-10">
    <w:name w:val="CQLeg style - 1"/>
    <w:basedOn w:val="Normal"/>
    <w:uiPriority w:val="6"/>
    <w:rsid w:val="00EC6036"/>
    <w:pPr>
      <w:keepNext/>
      <w:tabs>
        <w:tab w:val="left" w:pos="2268"/>
      </w:tabs>
      <w:ind w:left="2269" w:right="567" w:hanging="851"/>
    </w:pPr>
    <w:rPr>
      <w:b/>
      <w:i/>
      <w:color w:val="4D4D4D"/>
    </w:rPr>
  </w:style>
  <w:style w:type="paragraph" w:customStyle="1" w:styleId="Footerletter">
    <w:name w:val="Footer letter"/>
    <w:basedOn w:val="Footer"/>
    <w:uiPriority w:val="10"/>
    <w:qFormat/>
    <w:rsid w:val="00D93F7D"/>
    <w:pPr>
      <w:tabs>
        <w:tab w:val="right" w:pos="9526"/>
      </w:tabs>
    </w:pPr>
  </w:style>
  <w:style w:type="character" w:customStyle="1" w:styleId="HyperlinkSourceTextReference">
    <w:name w:val="Hyperlink (Source Text Reference)"/>
    <w:basedOn w:val="Hyperlink"/>
    <w:uiPriority w:val="2"/>
    <w:rsid w:val="00366821"/>
    <w:rPr>
      <w:color w:val="0D6AB8"/>
      <w:u w:val="single"/>
    </w:rPr>
  </w:style>
  <w:style w:type="paragraph" w:customStyle="1" w:styleId="ALegindent1">
    <w:name w:val="ALeg indent 1"/>
    <w:basedOn w:val="Normal"/>
    <w:uiPriority w:val="6"/>
    <w:rsid w:val="00A60734"/>
    <w:pPr>
      <w:ind w:left="851"/>
    </w:pPr>
  </w:style>
  <w:style w:type="paragraph" w:customStyle="1" w:styleId="ALegindent2">
    <w:name w:val="ALeg indent 2"/>
    <w:basedOn w:val="Normal"/>
    <w:uiPriority w:val="6"/>
    <w:rsid w:val="00A60734"/>
    <w:pPr>
      <w:ind w:left="1559"/>
    </w:pPr>
  </w:style>
  <w:style w:type="paragraph" w:customStyle="1" w:styleId="ALegindent3">
    <w:name w:val="ALeg indent 3"/>
    <w:basedOn w:val="Normal"/>
    <w:uiPriority w:val="6"/>
    <w:rsid w:val="00A60734"/>
    <w:pPr>
      <w:ind w:left="2268"/>
    </w:pPr>
  </w:style>
  <w:style w:type="paragraph" w:customStyle="1" w:styleId="ALegstyle-1">
    <w:name w:val="ALeg style - (1)"/>
    <w:basedOn w:val="Normal"/>
    <w:uiPriority w:val="6"/>
    <w:rsid w:val="00A60734"/>
    <w:pPr>
      <w:tabs>
        <w:tab w:val="left" w:pos="851"/>
      </w:tabs>
      <w:ind w:left="851" w:hanging="851"/>
    </w:pPr>
  </w:style>
  <w:style w:type="paragraph" w:customStyle="1" w:styleId="ALegstyle-a">
    <w:name w:val="ALeg style - (a)"/>
    <w:basedOn w:val="Normal"/>
    <w:uiPriority w:val="6"/>
    <w:rsid w:val="00A60734"/>
    <w:pPr>
      <w:tabs>
        <w:tab w:val="left" w:pos="1559"/>
      </w:tabs>
      <w:ind w:left="1560" w:hanging="709"/>
    </w:pPr>
  </w:style>
  <w:style w:type="paragraph" w:customStyle="1" w:styleId="ALegstyle-i">
    <w:name w:val="ALeg style - (i)"/>
    <w:basedOn w:val="Normal"/>
    <w:uiPriority w:val="6"/>
    <w:rsid w:val="00A60734"/>
    <w:pPr>
      <w:tabs>
        <w:tab w:val="left" w:pos="2268"/>
      </w:tabs>
      <w:ind w:left="2268" w:hanging="709"/>
    </w:pPr>
  </w:style>
  <w:style w:type="paragraph" w:customStyle="1" w:styleId="ALegstyle-10">
    <w:name w:val="ALeg style - 1"/>
    <w:basedOn w:val="Normal"/>
    <w:uiPriority w:val="6"/>
    <w:rsid w:val="00EC6036"/>
    <w:pPr>
      <w:keepNext/>
      <w:tabs>
        <w:tab w:val="left" w:pos="851"/>
      </w:tabs>
      <w:ind w:left="851" w:hanging="851"/>
    </w:pPr>
    <w:rPr>
      <w:b/>
    </w:rPr>
  </w:style>
  <w:style w:type="paragraph" w:customStyle="1" w:styleId="BQLegindent1">
    <w:name w:val="BQLeg indent 1"/>
    <w:basedOn w:val="Normal"/>
    <w:uiPriority w:val="6"/>
    <w:rsid w:val="00B75E1B"/>
    <w:pPr>
      <w:ind w:left="1418" w:right="567"/>
    </w:pPr>
    <w:rPr>
      <w:i/>
      <w:color w:val="4D4D4D"/>
    </w:rPr>
  </w:style>
  <w:style w:type="paragraph" w:customStyle="1" w:styleId="BQLegindent2">
    <w:name w:val="BQLeg indent 2"/>
    <w:basedOn w:val="Normal"/>
    <w:uiPriority w:val="6"/>
    <w:rsid w:val="00B75E1B"/>
    <w:pPr>
      <w:ind w:left="2126" w:right="567"/>
    </w:pPr>
    <w:rPr>
      <w:i/>
      <w:color w:val="4D4D4D"/>
    </w:rPr>
  </w:style>
  <w:style w:type="paragraph" w:customStyle="1" w:styleId="BQLegindent3">
    <w:name w:val="BQLeg indent 3"/>
    <w:basedOn w:val="Normal"/>
    <w:uiPriority w:val="6"/>
    <w:rsid w:val="00B75E1B"/>
    <w:pPr>
      <w:ind w:left="2835" w:right="567"/>
    </w:pPr>
    <w:rPr>
      <w:i/>
      <w:color w:val="4D4D4D"/>
    </w:rPr>
  </w:style>
  <w:style w:type="paragraph" w:customStyle="1" w:styleId="BQLegstyle-1">
    <w:name w:val="BQLeg style - (1)"/>
    <w:basedOn w:val="Normal"/>
    <w:uiPriority w:val="6"/>
    <w:rsid w:val="00B75E1B"/>
    <w:pPr>
      <w:tabs>
        <w:tab w:val="left" w:pos="1418"/>
      </w:tabs>
      <w:ind w:left="1418" w:right="567" w:hanging="851"/>
    </w:pPr>
    <w:rPr>
      <w:i/>
      <w:color w:val="4D4D4D"/>
    </w:rPr>
  </w:style>
  <w:style w:type="paragraph" w:customStyle="1" w:styleId="BQLegstyle-a">
    <w:name w:val="BQLeg style - (a)"/>
    <w:basedOn w:val="Normal"/>
    <w:uiPriority w:val="6"/>
    <w:rsid w:val="00B75E1B"/>
    <w:pPr>
      <w:tabs>
        <w:tab w:val="left" w:pos="2126"/>
      </w:tabs>
      <w:ind w:left="2127" w:right="567" w:hanging="709"/>
    </w:pPr>
    <w:rPr>
      <w:i/>
      <w:color w:val="4D4D4D"/>
    </w:rPr>
  </w:style>
  <w:style w:type="paragraph" w:customStyle="1" w:styleId="BQLegstyle-i">
    <w:name w:val="BQLeg style - (i)"/>
    <w:basedOn w:val="Normal"/>
    <w:uiPriority w:val="6"/>
    <w:rsid w:val="00B75E1B"/>
    <w:pPr>
      <w:tabs>
        <w:tab w:val="left" w:pos="2835"/>
      </w:tabs>
      <w:ind w:left="2835" w:right="567" w:hanging="709"/>
    </w:pPr>
    <w:rPr>
      <w:i/>
      <w:color w:val="4D4D4D"/>
    </w:rPr>
  </w:style>
  <w:style w:type="paragraph" w:customStyle="1" w:styleId="BQLegstyle-10">
    <w:name w:val="BQLeg style - 1"/>
    <w:basedOn w:val="Normal"/>
    <w:uiPriority w:val="6"/>
    <w:rsid w:val="00B75E1B"/>
    <w:pPr>
      <w:keepNext/>
      <w:tabs>
        <w:tab w:val="left" w:pos="1418"/>
      </w:tabs>
      <w:ind w:left="1418" w:right="567" w:hanging="851"/>
    </w:pPr>
    <w:rPr>
      <w:b/>
      <w:i/>
      <w:color w:val="4D4D4D"/>
    </w:rPr>
  </w:style>
  <w:style w:type="paragraph" w:customStyle="1" w:styleId="SQLegindent1">
    <w:name w:val="SQLeg indent 1"/>
    <w:basedOn w:val="Normal"/>
    <w:uiPriority w:val="6"/>
    <w:rsid w:val="00A60734"/>
    <w:pPr>
      <w:ind w:left="1985" w:right="567"/>
    </w:pPr>
    <w:rPr>
      <w:i/>
      <w:color w:val="4D4D4D"/>
    </w:rPr>
  </w:style>
  <w:style w:type="paragraph" w:customStyle="1" w:styleId="SQLegindent2">
    <w:name w:val="SQLeg indent 2"/>
    <w:basedOn w:val="Normal"/>
    <w:uiPriority w:val="6"/>
    <w:rsid w:val="00A60734"/>
    <w:pPr>
      <w:ind w:left="2693" w:right="567"/>
    </w:pPr>
    <w:rPr>
      <w:i/>
      <w:color w:val="4D4D4D"/>
    </w:rPr>
  </w:style>
  <w:style w:type="paragraph" w:customStyle="1" w:styleId="SQLegindent3">
    <w:name w:val="SQLeg indent 3"/>
    <w:basedOn w:val="Normal"/>
    <w:uiPriority w:val="6"/>
    <w:rsid w:val="00A60734"/>
    <w:pPr>
      <w:ind w:left="3402" w:right="567"/>
    </w:pPr>
    <w:rPr>
      <w:i/>
      <w:color w:val="4D4D4D"/>
    </w:rPr>
  </w:style>
  <w:style w:type="paragraph" w:customStyle="1" w:styleId="SQLegstyle-1">
    <w:name w:val="SQLeg style - (1)"/>
    <w:basedOn w:val="Normal"/>
    <w:uiPriority w:val="6"/>
    <w:rsid w:val="00A60734"/>
    <w:pPr>
      <w:tabs>
        <w:tab w:val="left" w:pos="1985"/>
      </w:tabs>
      <w:ind w:left="1985" w:right="567" w:hanging="851"/>
    </w:pPr>
    <w:rPr>
      <w:i/>
      <w:color w:val="4D4D4D"/>
    </w:rPr>
  </w:style>
  <w:style w:type="paragraph" w:customStyle="1" w:styleId="SQLegstyle-a">
    <w:name w:val="SQLeg style - (a)"/>
    <w:basedOn w:val="Normal"/>
    <w:uiPriority w:val="6"/>
    <w:rsid w:val="00A60734"/>
    <w:pPr>
      <w:tabs>
        <w:tab w:val="left" w:pos="2693"/>
      </w:tabs>
      <w:ind w:left="2694" w:right="567" w:hanging="709"/>
    </w:pPr>
    <w:rPr>
      <w:i/>
      <w:color w:val="4D4D4D"/>
    </w:rPr>
  </w:style>
  <w:style w:type="paragraph" w:customStyle="1" w:styleId="SQLegstyle-i">
    <w:name w:val="SQLeg style - (i)"/>
    <w:basedOn w:val="Normal"/>
    <w:uiPriority w:val="6"/>
    <w:rsid w:val="00A60734"/>
    <w:pPr>
      <w:tabs>
        <w:tab w:val="left" w:pos="3402"/>
      </w:tabs>
      <w:ind w:left="3402" w:right="567" w:hanging="709"/>
    </w:pPr>
    <w:rPr>
      <w:i/>
      <w:color w:val="4D4D4D"/>
    </w:rPr>
  </w:style>
  <w:style w:type="paragraph" w:customStyle="1" w:styleId="SQLegstyle-10">
    <w:name w:val="SQLeg style - 1"/>
    <w:basedOn w:val="Normal"/>
    <w:uiPriority w:val="6"/>
    <w:rsid w:val="00EC6036"/>
    <w:pPr>
      <w:keepNext/>
      <w:tabs>
        <w:tab w:val="left" w:pos="1985"/>
      </w:tabs>
      <w:ind w:left="1985" w:right="567" w:hanging="851"/>
    </w:pPr>
    <w:rPr>
      <w:b/>
      <w:i/>
      <w:color w:val="4D4D4D"/>
    </w:rPr>
  </w:style>
  <w:style w:type="paragraph" w:customStyle="1" w:styleId="Headerletter">
    <w:name w:val="Header letter"/>
    <w:basedOn w:val="Header"/>
    <w:rsid w:val="00366821"/>
  </w:style>
  <w:style w:type="paragraph" w:customStyle="1" w:styleId="Tableoffiguresheading">
    <w:name w:val="Table of figures heading"/>
    <w:basedOn w:val="Heading4"/>
    <w:next w:val="TableofFigures"/>
    <w:uiPriority w:val="1"/>
    <w:rsid w:val="00A60734"/>
    <w:pPr>
      <w:outlineLvl w:val="9"/>
    </w:pPr>
  </w:style>
  <w:style w:type="paragraph" w:customStyle="1" w:styleId="Pictureindent">
    <w:name w:val="Picture indent"/>
    <w:basedOn w:val="Indent1"/>
    <w:uiPriority w:val="2"/>
    <w:rsid w:val="00A60734"/>
    <w:pPr>
      <w:ind w:left="-28"/>
    </w:pPr>
  </w:style>
  <w:style w:type="paragraph" w:customStyle="1" w:styleId="DL-content">
    <w:name w:val="DL - content"/>
    <w:basedOn w:val="Normal"/>
    <w:next w:val="Normal"/>
    <w:uiPriority w:val="98"/>
    <w:semiHidden/>
    <w:rsid w:val="00C87364"/>
    <w:pPr>
      <w:spacing w:after="0" w:line="240" w:lineRule="atLeast"/>
    </w:pPr>
  </w:style>
  <w:style w:type="character" w:customStyle="1" w:styleId="EmphasisItalics">
    <w:name w:val="Emphasis Italics"/>
    <w:basedOn w:val="DefaultParagraphFont"/>
    <w:uiPriority w:val="2"/>
    <w:rsid w:val="00575B60"/>
    <w:rPr>
      <w:b/>
      <w:i/>
    </w:rPr>
  </w:style>
  <w:style w:type="table" w:styleId="ColorfulGrid">
    <w:name w:val="Colorful Grid"/>
    <w:basedOn w:val="TableNormal"/>
    <w:uiPriority w:val="73"/>
    <w:semiHidden/>
    <w:unhideWhenUsed/>
    <w:rsid w:val="004356B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semiHidden/>
    <w:unhideWhenUsed/>
    <w:rsid w:val="004356B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
    <w:name w:val="Colorful Shading"/>
    <w:basedOn w:val="TableNormal"/>
    <w:uiPriority w:val="71"/>
    <w:semiHidden/>
    <w:unhideWhenUsed/>
    <w:rsid w:val="004356B5"/>
    <w:pPr>
      <w:spacing w:after="0" w:line="240" w:lineRule="auto"/>
    </w:pPr>
    <w:rPr>
      <w:color w:val="000000" w:themeColor="text1"/>
    </w:rPr>
    <w:tblPr>
      <w:tblStyleRowBandSize w:val="1"/>
      <w:tblStyleColBandSize w:val="1"/>
      <w:tblBorders>
        <w:top w:val="single" w:sz="24" w:space="0" w:color="93B41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4356B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GridTable1Light">
    <w:name w:val="Grid Table 1 Light"/>
    <w:basedOn w:val="TableNormal"/>
    <w:uiPriority w:val="46"/>
    <w:rsid w:val="004356B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356B5"/>
    <w:pPr>
      <w:spacing w:after="0" w:line="240" w:lineRule="auto"/>
    </w:pPr>
    <w:tblPr>
      <w:tblStyleRowBandSize w:val="1"/>
      <w:tblStyleColBandSize w:val="1"/>
      <w:tblBorders>
        <w:top w:val="single" w:sz="4" w:space="0" w:color="A2E9C7" w:themeColor="accent1" w:themeTint="66"/>
        <w:left w:val="single" w:sz="4" w:space="0" w:color="A2E9C7" w:themeColor="accent1" w:themeTint="66"/>
        <w:bottom w:val="single" w:sz="4" w:space="0" w:color="A2E9C7" w:themeColor="accent1" w:themeTint="66"/>
        <w:right w:val="single" w:sz="4" w:space="0" w:color="A2E9C7" w:themeColor="accent1" w:themeTint="66"/>
        <w:insideH w:val="single" w:sz="4" w:space="0" w:color="A2E9C7" w:themeColor="accent1" w:themeTint="66"/>
        <w:insideV w:val="single" w:sz="4" w:space="0" w:color="A2E9C7" w:themeColor="accent1" w:themeTint="66"/>
      </w:tblBorders>
    </w:tblPr>
    <w:tblStylePr w:type="firstRow">
      <w:rPr>
        <w:b/>
        <w:bCs/>
      </w:rPr>
      <w:tblPr/>
      <w:tcPr>
        <w:tcBorders>
          <w:bottom w:val="single" w:sz="12" w:space="0" w:color="74DEAB" w:themeColor="accent1" w:themeTint="99"/>
        </w:tcBorders>
      </w:tcPr>
    </w:tblStylePr>
    <w:tblStylePr w:type="lastRow">
      <w:rPr>
        <w:b/>
        <w:bCs/>
      </w:rPr>
      <w:tblPr/>
      <w:tcPr>
        <w:tcBorders>
          <w:top w:val="double" w:sz="2" w:space="0" w:color="74DEA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356B5"/>
    <w:pPr>
      <w:spacing w:after="0" w:line="240" w:lineRule="auto"/>
    </w:pPr>
    <w:tblPr>
      <w:tblStyleRowBandSize w:val="1"/>
      <w:tblStyleColBandSize w:val="1"/>
      <w:tblBorders>
        <w:top w:val="single" w:sz="4" w:space="0" w:color="DCEF94" w:themeColor="accent2" w:themeTint="66"/>
        <w:left w:val="single" w:sz="4" w:space="0" w:color="DCEF94" w:themeColor="accent2" w:themeTint="66"/>
        <w:bottom w:val="single" w:sz="4" w:space="0" w:color="DCEF94" w:themeColor="accent2" w:themeTint="66"/>
        <w:right w:val="single" w:sz="4" w:space="0" w:color="DCEF94" w:themeColor="accent2" w:themeTint="66"/>
        <w:insideH w:val="single" w:sz="4" w:space="0" w:color="DCEF94" w:themeColor="accent2" w:themeTint="66"/>
        <w:insideV w:val="single" w:sz="4" w:space="0" w:color="DCEF94" w:themeColor="accent2" w:themeTint="66"/>
      </w:tblBorders>
    </w:tblPr>
    <w:tblStylePr w:type="firstRow">
      <w:rPr>
        <w:b/>
        <w:bCs/>
      </w:rPr>
      <w:tblPr/>
      <w:tcPr>
        <w:tcBorders>
          <w:bottom w:val="single" w:sz="12" w:space="0" w:color="CAE85F" w:themeColor="accent2" w:themeTint="99"/>
        </w:tcBorders>
      </w:tcPr>
    </w:tblStylePr>
    <w:tblStylePr w:type="lastRow">
      <w:rPr>
        <w:b/>
        <w:bCs/>
      </w:rPr>
      <w:tblPr/>
      <w:tcPr>
        <w:tcBorders>
          <w:top w:val="double" w:sz="2" w:space="0" w:color="CAE85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356B5"/>
    <w:pPr>
      <w:spacing w:after="0" w:line="240" w:lineRule="auto"/>
    </w:pPr>
    <w:tblPr>
      <w:tblStyleRowBandSize w:val="1"/>
      <w:tblStyleColBandSize w:val="1"/>
      <w:tblBorders>
        <w:top w:val="single" w:sz="4" w:space="0" w:color="F9C3B0" w:themeColor="accent3" w:themeTint="66"/>
        <w:left w:val="single" w:sz="4" w:space="0" w:color="F9C3B0" w:themeColor="accent3" w:themeTint="66"/>
        <w:bottom w:val="single" w:sz="4" w:space="0" w:color="F9C3B0" w:themeColor="accent3" w:themeTint="66"/>
        <w:right w:val="single" w:sz="4" w:space="0" w:color="F9C3B0" w:themeColor="accent3" w:themeTint="66"/>
        <w:insideH w:val="single" w:sz="4" w:space="0" w:color="F9C3B0" w:themeColor="accent3" w:themeTint="66"/>
        <w:insideV w:val="single" w:sz="4" w:space="0" w:color="F9C3B0" w:themeColor="accent3" w:themeTint="66"/>
      </w:tblBorders>
    </w:tblPr>
    <w:tblStylePr w:type="firstRow">
      <w:rPr>
        <w:b/>
        <w:bCs/>
      </w:rPr>
      <w:tblPr/>
      <w:tcPr>
        <w:tcBorders>
          <w:bottom w:val="single" w:sz="12" w:space="0" w:color="F6A589" w:themeColor="accent3" w:themeTint="99"/>
        </w:tcBorders>
      </w:tcPr>
    </w:tblStylePr>
    <w:tblStylePr w:type="lastRow">
      <w:rPr>
        <w:b/>
        <w:bCs/>
      </w:rPr>
      <w:tblPr/>
      <w:tcPr>
        <w:tcBorders>
          <w:top w:val="double" w:sz="2" w:space="0" w:color="F6A58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356B5"/>
    <w:pPr>
      <w:spacing w:after="0" w:line="240" w:lineRule="auto"/>
    </w:pPr>
    <w:tblPr>
      <w:tblStyleRowBandSize w:val="1"/>
      <w:tblStyleColBandSize w:val="1"/>
      <w:tblBorders>
        <w:top w:val="single" w:sz="4" w:space="0" w:color="D4BFEA" w:themeColor="accent4" w:themeTint="66"/>
        <w:left w:val="single" w:sz="4" w:space="0" w:color="D4BFEA" w:themeColor="accent4" w:themeTint="66"/>
        <w:bottom w:val="single" w:sz="4" w:space="0" w:color="D4BFEA" w:themeColor="accent4" w:themeTint="66"/>
        <w:right w:val="single" w:sz="4" w:space="0" w:color="D4BFEA" w:themeColor="accent4" w:themeTint="66"/>
        <w:insideH w:val="single" w:sz="4" w:space="0" w:color="D4BFEA" w:themeColor="accent4" w:themeTint="66"/>
        <w:insideV w:val="single" w:sz="4" w:space="0" w:color="D4BFEA" w:themeColor="accent4" w:themeTint="66"/>
      </w:tblBorders>
    </w:tblPr>
    <w:tblStylePr w:type="firstRow">
      <w:rPr>
        <w:b/>
        <w:bCs/>
      </w:rPr>
      <w:tblPr/>
      <w:tcPr>
        <w:tcBorders>
          <w:bottom w:val="single" w:sz="12" w:space="0" w:color="BFA0E0" w:themeColor="accent4" w:themeTint="99"/>
        </w:tcBorders>
      </w:tcPr>
    </w:tblStylePr>
    <w:tblStylePr w:type="lastRow">
      <w:rPr>
        <w:b/>
        <w:bCs/>
      </w:rPr>
      <w:tblPr/>
      <w:tcPr>
        <w:tcBorders>
          <w:top w:val="double" w:sz="2" w:space="0" w:color="BFA0E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356B5"/>
    <w:pPr>
      <w:spacing w:after="0" w:line="240" w:lineRule="auto"/>
    </w:pPr>
    <w:tblPr>
      <w:tblStyleRowBandSize w:val="1"/>
      <w:tblStyleColBandSize w:val="1"/>
      <w:tblBorders>
        <w:top w:val="single" w:sz="4" w:space="0" w:color="82EEFF" w:themeColor="accent5" w:themeTint="66"/>
        <w:left w:val="single" w:sz="4" w:space="0" w:color="82EEFF" w:themeColor="accent5" w:themeTint="66"/>
        <w:bottom w:val="single" w:sz="4" w:space="0" w:color="82EEFF" w:themeColor="accent5" w:themeTint="66"/>
        <w:right w:val="single" w:sz="4" w:space="0" w:color="82EEFF" w:themeColor="accent5" w:themeTint="66"/>
        <w:insideH w:val="single" w:sz="4" w:space="0" w:color="82EEFF" w:themeColor="accent5" w:themeTint="66"/>
        <w:insideV w:val="single" w:sz="4" w:space="0" w:color="82EEFF" w:themeColor="accent5" w:themeTint="66"/>
      </w:tblBorders>
    </w:tblPr>
    <w:tblStylePr w:type="firstRow">
      <w:rPr>
        <w:b/>
        <w:bCs/>
      </w:rPr>
      <w:tblPr/>
      <w:tcPr>
        <w:tcBorders>
          <w:bottom w:val="single" w:sz="12" w:space="0" w:color="43E6FF" w:themeColor="accent5" w:themeTint="99"/>
        </w:tcBorders>
      </w:tcPr>
    </w:tblStylePr>
    <w:tblStylePr w:type="lastRow">
      <w:rPr>
        <w:b/>
        <w:bCs/>
      </w:rPr>
      <w:tblPr/>
      <w:tcPr>
        <w:tcBorders>
          <w:top w:val="double" w:sz="2" w:space="0" w:color="43E6F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356B5"/>
    <w:pPr>
      <w:spacing w:after="0" w:line="240" w:lineRule="auto"/>
    </w:pPr>
    <w:tblPr>
      <w:tblStyleRowBandSize w:val="1"/>
      <w:tblStyleColBandSize w:val="1"/>
      <w:tblBorders>
        <w:top w:val="single" w:sz="4" w:space="0" w:color="FED19C" w:themeColor="accent6" w:themeTint="66"/>
        <w:left w:val="single" w:sz="4" w:space="0" w:color="FED19C" w:themeColor="accent6" w:themeTint="66"/>
        <w:bottom w:val="single" w:sz="4" w:space="0" w:color="FED19C" w:themeColor="accent6" w:themeTint="66"/>
        <w:right w:val="single" w:sz="4" w:space="0" w:color="FED19C" w:themeColor="accent6" w:themeTint="66"/>
        <w:insideH w:val="single" w:sz="4" w:space="0" w:color="FED19C" w:themeColor="accent6" w:themeTint="66"/>
        <w:insideV w:val="single" w:sz="4" w:space="0" w:color="FED19C" w:themeColor="accent6" w:themeTint="66"/>
      </w:tblBorders>
    </w:tblPr>
    <w:tblStylePr w:type="firstRow">
      <w:rPr>
        <w:b/>
        <w:bCs/>
      </w:rPr>
      <w:tblPr/>
      <w:tcPr>
        <w:tcBorders>
          <w:bottom w:val="single" w:sz="12" w:space="0" w:color="FDBB6B" w:themeColor="accent6" w:themeTint="99"/>
        </w:tcBorders>
      </w:tcPr>
    </w:tblStylePr>
    <w:tblStylePr w:type="lastRow">
      <w:rPr>
        <w:b/>
        <w:bCs/>
      </w:rPr>
      <w:tblPr/>
      <w:tcPr>
        <w:tcBorders>
          <w:top w:val="double" w:sz="2" w:space="0" w:color="FDBB6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356B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356B5"/>
    <w:pPr>
      <w:spacing w:after="0" w:line="240" w:lineRule="auto"/>
    </w:pPr>
    <w:tblPr>
      <w:tblStyleRowBandSize w:val="1"/>
      <w:tblStyleColBandSize w:val="1"/>
      <w:tblBorders>
        <w:top w:val="single" w:sz="2" w:space="0" w:color="74DEAB" w:themeColor="accent1" w:themeTint="99"/>
        <w:bottom w:val="single" w:sz="2" w:space="0" w:color="74DEAB" w:themeColor="accent1" w:themeTint="99"/>
        <w:insideH w:val="single" w:sz="2" w:space="0" w:color="74DEAB" w:themeColor="accent1" w:themeTint="99"/>
        <w:insideV w:val="single" w:sz="2" w:space="0" w:color="74DEAB" w:themeColor="accent1" w:themeTint="99"/>
      </w:tblBorders>
    </w:tblPr>
    <w:tblStylePr w:type="firstRow">
      <w:rPr>
        <w:b/>
        <w:bCs/>
      </w:rPr>
      <w:tblPr/>
      <w:tcPr>
        <w:tcBorders>
          <w:top w:val="nil"/>
          <w:bottom w:val="single" w:sz="12" w:space="0" w:color="74DEAB" w:themeColor="accent1" w:themeTint="99"/>
          <w:insideH w:val="nil"/>
          <w:insideV w:val="nil"/>
        </w:tcBorders>
        <w:shd w:val="clear" w:color="auto" w:fill="FFFFFF" w:themeFill="background1"/>
      </w:tcPr>
    </w:tblStylePr>
    <w:tblStylePr w:type="lastRow">
      <w:rPr>
        <w:b/>
        <w:bCs/>
      </w:rPr>
      <w:tblPr/>
      <w:tcPr>
        <w:tcBorders>
          <w:top w:val="double" w:sz="2" w:space="0" w:color="74DEA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GridTable2-Accent2">
    <w:name w:val="Grid Table 2 Accent 2"/>
    <w:basedOn w:val="TableNormal"/>
    <w:uiPriority w:val="47"/>
    <w:rsid w:val="004356B5"/>
    <w:pPr>
      <w:spacing w:after="0" w:line="240" w:lineRule="auto"/>
    </w:pPr>
    <w:tblPr>
      <w:tblStyleRowBandSize w:val="1"/>
      <w:tblStyleColBandSize w:val="1"/>
      <w:tblBorders>
        <w:top w:val="single" w:sz="2" w:space="0" w:color="CAE85F" w:themeColor="accent2" w:themeTint="99"/>
        <w:bottom w:val="single" w:sz="2" w:space="0" w:color="CAE85F" w:themeColor="accent2" w:themeTint="99"/>
        <w:insideH w:val="single" w:sz="2" w:space="0" w:color="CAE85F" w:themeColor="accent2" w:themeTint="99"/>
        <w:insideV w:val="single" w:sz="2" w:space="0" w:color="CAE85F" w:themeColor="accent2" w:themeTint="99"/>
      </w:tblBorders>
    </w:tblPr>
    <w:tblStylePr w:type="firstRow">
      <w:rPr>
        <w:b/>
        <w:bCs/>
      </w:rPr>
      <w:tblPr/>
      <w:tcPr>
        <w:tcBorders>
          <w:top w:val="nil"/>
          <w:bottom w:val="single" w:sz="12" w:space="0" w:color="CAE85F" w:themeColor="accent2" w:themeTint="99"/>
          <w:insideH w:val="nil"/>
          <w:insideV w:val="nil"/>
        </w:tcBorders>
        <w:shd w:val="clear" w:color="auto" w:fill="FFFFFF" w:themeFill="background1"/>
      </w:tcPr>
    </w:tblStylePr>
    <w:tblStylePr w:type="lastRow">
      <w:rPr>
        <w:b/>
        <w:bCs/>
      </w:rPr>
      <w:tblPr/>
      <w:tcPr>
        <w:tcBorders>
          <w:top w:val="double" w:sz="2" w:space="0" w:color="CAE85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GridTable2-Accent3">
    <w:name w:val="Grid Table 2 Accent 3"/>
    <w:basedOn w:val="TableNormal"/>
    <w:uiPriority w:val="47"/>
    <w:rsid w:val="004356B5"/>
    <w:pPr>
      <w:spacing w:after="0" w:line="240" w:lineRule="auto"/>
    </w:pPr>
    <w:tblPr>
      <w:tblStyleRowBandSize w:val="1"/>
      <w:tblStyleColBandSize w:val="1"/>
      <w:tblBorders>
        <w:top w:val="single" w:sz="2" w:space="0" w:color="F6A589" w:themeColor="accent3" w:themeTint="99"/>
        <w:bottom w:val="single" w:sz="2" w:space="0" w:color="F6A589" w:themeColor="accent3" w:themeTint="99"/>
        <w:insideH w:val="single" w:sz="2" w:space="0" w:color="F6A589" w:themeColor="accent3" w:themeTint="99"/>
        <w:insideV w:val="single" w:sz="2" w:space="0" w:color="F6A589" w:themeColor="accent3" w:themeTint="99"/>
      </w:tblBorders>
    </w:tblPr>
    <w:tblStylePr w:type="firstRow">
      <w:rPr>
        <w:b/>
        <w:bCs/>
      </w:rPr>
      <w:tblPr/>
      <w:tcPr>
        <w:tcBorders>
          <w:top w:val="nil"/>
          <w:bottom w:val="single" w:sz="12" w:space="0" w:color="F6A589" w:themeColor="accent3" w:themeTint="99"/>
          <w:insideH w:val="nil"/>
          <w:insideV w:val="nil"/>
        </w:tcBorders>
        <w:shd w:val="clear" w:color="auto" w:fill="FFFFFF" w:themeFill="background1"/>
      </w:tcPr>
    </w:tblStylePr>
    <w:tblStylePr w:type="lastRow">
      <w:rPr>
        <w:b/>
        <w:bCs/>
      </w:rPr>
      <w:tblPr/>
      <w:tcPr>
        <w:tcBorders>
          <w:top w:val="double" w:sz="2" w:space="0" w:color="F6A58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GridTable2-Accent4">
    <w:name w:val="Grid Table 2 Accent 4"/>
    <w:basedOn w:val="TableNormal"/>
    <w:uiPriority w:val="47"/>
    <w:rsid w:val="004356B5"/>
    <w:pPr>
      <w:spacing w:after="0" w:line="240" w:lineRule="auto"/>
    </w:pPr>
    <w:tblPr>
      <w:tblStyleRowBandSize w:val="1"/>
      <w:tblStyleColBandSize w:val="1"/>
      <w:tblBorders>
        <w:top w:val="single" w:sz="2" w:space="0" w:color="BFA0E0" w:themeColor="accent4" w:themeTint="99"/>
        <w:bottom w:val="single" w:sz="2" w:space="0" w:color="BFA0E0" w:themeColor="accent4" w:themeTint="99"/>
        <w:insideH w:val="single" w:sz="2" w:space="0" w:color="BFA0E0" w:themeColor="accent4" w:themeTint="99"/>
        <w:insideV w:val="single" w:sz="2" w:space="0" w:color="BFA0E0" w:themeColor="accent4" w:themeTint="99"/>
      </w:tblBorders>
    </w:tblPr>
    <w:tblStylePr w:type="firstRow">
      <w:rPr>
        <w:b/>
        <w:bCs/>
      </w:rPr>
      <w:tblPr/>
      <w:tcPr>
        <w:tcBorders>
          <w:top w:val="nil"/>
          <w:bottom w:val="single" w:sz="12" w:space="0" w:color="BFA0E0" w:themeColor="accent4" w:themeTint="99"/>
          <w:insideH w:val="nil"/>
          <w:insideV w:val="nil"/>
        </w:tcBorders>
        <w:shd w:val="clear" w:color="auto" w:fill="FFFFFF" w:themeFill="background1"/>
      </w:tcPr>
    </w:tblStylePr>
    <w:tblStylePr w:type="lastRow">
      <w:rPr>
        <w:b/>
        <w:bCs/>
      </w:rPr>
      <w:tblPr/>
      <w:tcPr>
        <w:tcBorders>
          <w:top w:val="double" w:sz="2" w:space="0" w:color="BFA0E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GridTable2-Accent5">
    <w:name w:val="Grid Table 2 Accent 5"/>
    <w:basedOn w:val="TableNormal"/>
    <w:uiPriority w:val="47"/>
    <w:rsid w:val="004356B5"/>
    <w:pPr>
      <w:spacing w:after="0" w:line="240" w:lineRule="auto"/>
    </w:pPr>
    <w:tblPr>
      <w:tblStyleRowBandSize w:val="1"/>
      <w:tblStyleColBandSize w:val="1"/>
      <w:tblBorders>
        <w:top w:val="single" w:sz="2" w:space="0" w:color="43E6FF" w:themeColor="accent5" w:themeTint="99"/>
        <w:bottom w:val="single" w:sz="2" w:space="0" w:color="43E6FF" w:themeColor="accent5" w:themeTint="99"/>
        <w:insideH w:val="single" w:sz="2" w:space="0" w:color="43E6FF" w:themeColor="accent5" w:themeTint="99"/>
        <w:insideV w:val="single" w:sz="2" w:space="0" w:color="43E6FF" w:themeColor="accent5" w:themeTint="99"/>
      </w:tblBorders>
    </w:tblPr>
    <w:tblStylePr w:type="firstRow">
      <w:rPr>
        <w:b/>
        <w:bCs/>
      </w:rPr>
      <w:tblPr/>
      <w:tcPr>
        <w:tcBorders>
          <w:top w:val="nil"/>
          <w:bottom w:val="single" w:sz="12" w:space="0" w:color="43E6FF" w:themeColor="accent5" w:themeTint="99"/>
          <w:insideH w:val="nil"/>
          <w:insideV w:val="nil"/>
        </w:tcBorders>
        <w:shd w:val="clear" w:color="auto" w:fill="FFFFFF" w:themeFill="background1"/>
      </w:tcPr>
    </w:tblStylePr>
    <w:tblStylePr w:type="lastRow">
      <w:rPr>
        <w:b/>
        <w:bCs/>
      </w:rPr>
      <w:tblPr/>
      <w:tcPr>
        <w:tcBorders>
          <w:top w:val="double" w:sz="2" w:space="0" w:color="43E6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GridTable2-Accent6">
    <w:name w:val="Grid Table 2 Accent 6"/>
    <w:basedOn w:val="TableNormal"/>
    <w:uiPriority w:val="47"/>
    <w:rsid w:val="004356B5"/>
    <w:pPr>
      <w:spacing w:after="0" w:line="240" w:lineRule="auto"/>
    </w:pPr>
    <w:tblPr>
      <w:tblStyleRowBandSize w:val="1"/>
      <w:tblStyleColBandSize w:val="1"/>
      <w:tblBorders>
        <w:top w:val="single" w:sz="2" w:space="0" w:color="FDBB6B" w:themeColor="accent6" w:themeTint="99"/>
        <w:bottom w:val="single" w:sz="2" w:space="0" w:color="FDBB6B" w:themeColor="accent6" w:themeTint="99"/>
        <w:insideH w:val="single" w:sz="2" w:space="0" w:color="FDBB6B" w:themeColor="accent6" w:themeTint="99"/>
        <w:insideV w:val="single" w:sz="2" w:space="0" w:color="FDBB6B" w:themeColor="accent6" w:themeTint="99"/>
      </w:tblBorders>
    </w:tblPr>
    <w:tblStylePr w:type="firstRow">
      <w:rPr>
        <w:b/>
        <w:bCs/>
      </w:rPr>
      <w:tblPr/>
      <w:tcPr>
        <w:tcBorders>
          <w:top w:val="nil"/>
          <w:bottom w:val="single" w:sz="12" w:space="0" w:color="FDBB6B" w:themeColor="accent6" w:themeTint="99"/>
          <w:insideH w:val="nil"/>
          <w:insideV w:val="nil"/>
        </w:tcBorders>
        <w:shd w:val="clear" w:color="auto" w:fill="FFFFFF" w:themeFill="background1"/>
      </w:tcPr>
    </w:tblStylePr>
    <w:tblStylePr w:type="lastRow">
      <w:rPr>
        <w:b/>
        <w:bCs/>
      </w:rPr>
      <w:tblPr/>
      <w:tcPr>
        <w:tcBorders>
          <w:top w:val="double" w:sz="2" w:space="0" w:color="FDBB6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GridTable3">
    <w:name w:val="Grid Table 3"/>
    <w:basedOn w:val="TableNormal"/>
    <w:uiPriority w:val="48"/>
    <w:rsid w:val="004356B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356B5"/>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bottom w:val="single" w:sz="4" w:space="0" w:color="74DEAB" w:themeColor="accent1" w:themeTint="99"/>
        </w:tcBorders>
      </w:tcPr>
    </w:tblStylePr>
    <w:tblStylePr w:type="nwCell">
      <w:tblPr/>
      <w:tcPr>
        <w:tcBorders>
          <w:bottom w:val="single" w:sz="4" w:space="0" w:color="74DEAB" w:themeColor="accent1" w:themeTint="99"/>
        </w:tcBorders>
      </w:tcPr>
    </w:tblStylePr>
    <w:tblStylePr w:type="seCell">
      <w:tblPr/>
      <w:tcPr>
        <w:tcBorders>
          <w:top w:val="single" w:sz="4" w:space="0" w:color="74DEAB" w:themeColor="accent1" w:themeTint="99"/>
        </w:tcBorders>
      </w:tcPr>
    </w:tblStylePr>
    <w:tblStylePr w:type="swCell">
      <w:tblPr/>
      <w:tcPr>
        <w:tcBorders>
          <w:top w:val="single" w:sz="4" w:space="0" w:color="74DEAB" w:themeColor="accent1" w:themeTint="99"/>
        </w:tcBorders>
      </w:tcPr>
    </w:tblStylePr>
  </w:style>
  <w:style w:type="table" w:styleId="GridTable3-Accent2">
    <w:name w:val="Grid Table 3 Accent 2"/>
    <w:basedOn w:val="TableNormal"/>
    <w:uiPriority w:val="48"/>
    <w:rsid w:val="004356B5"/>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bottom w:val="single" w:sz="4" w:space="0" w:color="CAE85F" w:themeColor="accent2" w:themeTint="99"/>
        </w:tcBorders>
      </w:tcPr>
    </w:tblStylePr>
    <w:tblStylePr w:type="nwCell">
      <w:tblPr/>
      <w:tcPr>
        <w:tcBorders>
          <w:bottom w:val="single" w:sz="4" w:space="0" w:color="CAE85F" w:themeColor="accent2" w:themeTint="99"/>
        </w:tcBorders>
      </w:tcPr>
    </w:tblStylePr>
    <w:tblStylePr w:type="seCell">
      <w:tblPr/>
      <w:tcPr>
        <w:tcBorders>
          <w:top w:val="single" w:sz="4" w:space="0" w:color="CAE85F" w:themeColor="accent2" w:themeTint="99"/>
        </w:tcBorders>
      </w:tcPr>
    </w:tblStylePr>
    <w:tblStylePr w:type="swCell">
      <w:tblPr/>
      <w:tcPr>
        <w:tcBorders>
          <w:top w:val="single" w:sz="4" w:space="0" w:color="CAE85F" w:themeColor="accent2" w:themeTint="99"/>
        </w:tcBorders>
      </w:tcPr>
    </w:tblStylePr>
  </w:style>
  <w:style w:type="table" w:styleId="GridTable3-Accent3">
    <w:name w:val="Grid Table 3 Accent 3"/>
    <w:basedOn w:val="TableNormal"/>
    <w:uiPriority w:val="48"/>
    <w:rsid w:val="004356B5"/>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bottom w:val="single" w:sz="4" w:space="0" w:color="F6A589" w:themeColor="accent3" w:themeTint="99"/>
        </w:tcBorders>
      </w:tcPr>
    </w:tblStylePr>
    <w:tblStylePr w:type="nwCell">
      <w:tblPr/>
      <w:tcPr>
        <w:tcBorders>
          <w:bottom w:val="single" w:sz="4" w:space="0" w:color="F6A589" w:themeColor="accent3" w:themeTint="99"/>
        </w:tcBorders>
      </w:tcPr>
    </w:tblStylePr>
    <w:tblStylePr w:type="seCell">
      <w:tblPr/>
      <w:tcPr>
        <w:tcBorders>
          <w:top w:val="single" w:sz="4" w:space="0" w:color="F6A589" w:themeColor="accent3" w:themeTint="99"/>
        </w:tcBorders>
      </w:tcPr>
    </w:tblStylePr>
    <w:tblStylePr w:type="swCell">
      <w:tblPr/>
      <w:tcPr>
        <w:tcBorders>
          <w:top w:val="single" w:sz="4" w:space="0" w:color="F6A589" w:themeColor="accent3" w:themeTint="99"/>
        </w:tcBorders>
      </w:tcPr>
    </w:tblStylePr>
  </w:style>
  <w:style w:type="table" w:styleId="GridTable3-Accent4">
    <w:name w:val="Grid Table 3 Accent 4"/>
    <w:basedOn w:val="TableNormal"/>
    <w:uiPriority w:val="48"/>
    <w:rsid w:val="004356B5"/>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bottom w:val="single" w:sz="4" w:space="0" w:color="BFA0E0" w:themeColor="accent4" w:themeTint="99"/>
        </w:tcBorders>
      </w:tcPr>
    </w:tblStylePr>
    <w:tblStylePr w:type="nwCell">
      <w:tblPr/>
      <w:tcPr>
        <w:tcBorders>
          <w:bottom w:val="single" w:sz="4" w:space="0" w:color="BFA0E0" w:themeColor="accent4" w:themeTint="99"/>
        </w:tcBorders>
      </w:tcPr>
    </w:tblStylePr>
    <w:tblStylePr w:type="seCell">
      <w:tblPr/>
      <w:tcPr>
        <w:tcBorders>
          <w:top w:val="single" w:sz="4" w:space="0" w:color="BFA0E0" w:themeColor="accent4" w:themeTint="99"/>
        </w:tcBorders>
      </w:tcPr>
    </w:tblStylePr>
    <w:tblStylePr w:type="swCell">
      <w:tblPr/>
      <w:tcPr>
        <w:tcBorders>
          <w:top w:val="single" w:sz="4" w:space="0" w:color="BFA0E0" w:themeColor="accent4" w:themeTint="99"/>
        </w:tcBorders>
      </w:tcPr>
    </w:tblStylePr>
  </w:style>
  <w:style w:type="table" w:styleId="GridTable3-Accent5">
    <w:name w:val="Grid Table 3 Accent 5"/>
    <w:basedOn w:val="TableNormal"/>
    <w:uiPriority w:val="48"/>
    <w:rsid w:val="004356B5"/>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bottom w:val="single" w:sz="4" w:space="0" w:color="43E6FF" w:themeColor="accent5" w:themeTint="99"/>
        </w:tcBorders>
      </w:tcPr>
    </w:tblStylePr>
    <w:tblStylePr w:type="nwCell">
      <w:tblPr/>
      <w:tcPr>
        <w:tcBorders>
          <w:bottom w:val="single" w:sz="4" w:space="0" w:color="43E6FF" w:themeColor="accent5" w:themeTint="99"/>
        </w:tcBorders>
      </w:tcPr>
    </w:tblStylePr>
    <w:tblStylePr w:type="seCell">
      <w:tblPr/>
      <w:tcPr>
        <w:tcBorders>
          <w:top w:val="single" w:sz="4" w:space="0" w:color="43E6FF" w:themeColor="accent5" w:themeTint="99"/>
        </w:tcBorders>
      </w:tcPr>
    </w:tblStylePr>
    <w:tblStylePr w:type="swCell">
      <w:tblPr/>
      <w:tcPr>
        <w:tcBorders>
          <w:top w:val="single" w:sz="4" w:space="0" w:color="43E6FF" w:themeColor="accent5" w:themeTint="99"/>
        </w:tcBorders>
      </w:tcPr>
    </w:tblStylePr>
  </w:style>
  <w:style w:type="table" w:styleId="GridTable3-Accent6">
    <w:name w:val="Grid Table 3 Accent 6"/>
    <w:basedOn w:val="TableNormal"/>
    <w:uiPriority w:val="48"/>
    <w:rsid w:val="004356B5"/>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bottom w:val="single" w:sz="4" w:space="0" w:color="FDBB6B" w:themeColor="accent6" w:themeTint="99"/>
        </w:tcBorders>
      </w:tcPr>
    </w:tblStylePr>
    <w:tblStylePr w:type="nwCell">
      <w:tblPr/>
      <w:tcPr>
        <w:tcBorders>
          <w:bottom w:val="single" w:sz="4" w:space="0" w:color="FDBB6B" w:themeColor="accent6" w:themeTint="99"/>
        </w:tcBorders>
      </w:tcPr>
    </w:tblStylePr>
    <w:tblStylePr w:type="seCell">
      <w:tblPr/>
      <w:tcPr>
        <w:tcBorders>
          <w:top w:val="single" w:sz="4" w:space="0" w:color="FDBB6B" w:themeColor="accent6" w:themeTint="99"/>
        </w:tcBorders>
      </w:tcPr>
    </w:tblStylePr>
    <w:tblStylePr w:type="swCell">
      <w:tblPr/>
      <w:tcPr>
        <w:tcBorders>
          <w:top w:val="single" w:sz="4" w:space="0" w:color="FDBB6B" w:themeColor="accent6" w:themeTint="99"/>
        </w:tcBorders>
      </w:tcPr>
    </w:tblStylePr>
  </w:style>
  <w:style w:type="table" w:styleId="GridTable4">
    <w:name w:val="Grid Table 4"/>
    <w:basedOn w:val="TableNormal"/>
    <w:uiPriority w:val="49"/>
    <w:rsid w:val="004356B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356B5"/>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color w:val="FFFFFF" w:themeColor="background1"/>
      </w:rPr>
      <w:tblPr/>
      <w:tcPr>
        <w:tcBorders>
          <w:top w:val="single" w:sz="4" w:space="0" w:color="2BB673" w:themeColor="accent1"/>
          <w:left w:val="single" w:sz="4" w:space="0" w:color="2BB673" w:themeColor="accent1"/>
          <w:bottom w:val="single" w:sz="4" w:space="0" w:color="2BB673" w:themeColor="accent1"/>
          <w:right w:val="single" w:sz="4" w:space="0" w:color="2BB673" w:themeColor="accent1"/>
          <w:insideH w:val="nil"/>
          <w:insideV w:val="nil"/>
        </w:tcBorders>
        <w:shd w:val="clear" w:color="auto" w:fill="2BB673" w:themeFill="accent1"/>
      </w:tcPr>
    </w:tblStylePr>
    <w:tblStylePr w:type="lastRow">
      <w:rPr>
        <w:b/>
        <w:bCs/>
      </w:rPr>
      <w:tblPr/>
      <w:tcPr>
        <w:tcBorders>
          <w:top w:val="double" w:sz="4" w:space="0" w:color="2BB673" w:themeColor="accent1"/>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GridTable4-Accent2">
    <w:name w:val="Grid Table 4 Accent 2"/>
    <w:basedOn w:val="TableNormal"/>
    <w:uiPriority w:val="49"/>
    <w:rsid w:val="004356B5"/>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color w:val="FFFFFF" w:themeColor="background1"/>
      </w:rPr>
      <w:tblPr/>
      <w:tcPr>
        <w:tcBorders>
          <w:top w:val="single" w:sz="4" w:space="0" w:color="93B41A" w:themeColor="accent2"/>
          <w:left w:val="single" w:sz="4" w:space="0" w:color="93B41A" w:themeColor="accent2"/>
          <w:bottom w:val="single" w:sz="4" w:space="0" w:color="93B41A" w:themeColor="accent2"/>
          <w:right w:val="single" w:sz="4" w:space="0" w:color="93B41A" w:themeColor="accent2"/>
          <w:insideH w:val="nil"/>
          <w:insideV w:val="nil"/>
        </w:tcBorders>
        <w:shd w:val="clear" w:color="auto" w:fill="93B41A" w:themeFill="accent2"/>
      </w:tcPr>
    </w:tblStylePr>
    <w:tblStylePr w:type="lastRow">
      <w:rPr>
        <w:b/>
        <w:bCs/>
      </w:rPr>
      <w:tblPr/>
      <w:tcPr>
        <w:tcBorders>
          <w:top w:val="double" w:sz="4" w:space="0" w:color="93B41A" w:themeColor="accent2"/>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GridTable4-Accent3">
    <w:name w:val="Grid Table 4 Accent 3"/>
    <w:basedOn w:val="TableNormal"/>
    <w:uiPriority w:val="49"/>
    <w:rsid w:val="004356B5"/>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color w:val="FFFFFF" w:themeColor="background1"/>
      </w:rPr>
      <w:tblPr/>
      <w:tcPr>
        <w:tcBorders>
          <w:top w:val="single" w:sz="4" w:space="0" w:color="F06A3B" w:themeColor="accent3"/>
          <w:left w:val="single" w:sz="4" w:space="0" w:color="F06A3B" w:themeColor="accent3"/>
          <w:bottom w:val="single" w:sz="4" w:space="0" w:color="F06A3B" w:themeColor="accent3"/>
          <w:right w:val="single" w:sz="4" w:space="0" w:color="F06A3B" w:themeColor="accent3"/>
          <w:insideH w:val="nil"/>
          <w:insideV w:val="nil"/>
        </w:tcBorders>
        <w:shd w:val="clear" w:color="auto" w:fill="F06A3B" w:themeFill="accent3"/>
      </w:tcPr>
    </w:tblStylePr>
    <w:tblStylePr w:type="lastRow">
      <w:rPr>
        <w:b/>
        <w:bCs/>
      </w:rPr>
      <w:tblPr/>
      <w:tcPr>
        <w:tcBorders>
          <w:top w:val="double" w:sz="4" w:space="0" w:color="F06A3B" w:themeColor="accent3"/>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GridTable4-Accent4">
    <w:name w:val="Grid Table 4 Accent 4"/>
    <w:basedOn w:val="TableNormal"/>
    <w:uiPriority w:val="49"/>
    <w:rsid w:val="004356B5"/>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color w:val="FFFFFF" w:themeColor="background1"/>
      </w:rPr>
      <w:tblPr/>
      <w:tcPr>
        <w:tcBorders>
          <w:top w:val="single" w:sz="4" w:space="0" w:color="9561CC" w:themeColor="accent4"/>
          <w:left w:val="single" w:sz="4" w:space="0" w:color="9561CC" w:themeColor="accent4"/>
          <w:bottom w:val="single" w:sz="4" w:space="0" w:color="9561CC" w:themeColor="accent4"/>
          <w:right w:val="single" w:sz="4" w:space="0" w:color="9561CC" w:themeColor="accent4"/>
          <w:insideH w:val="nil"/>
          <w:insideV w:val="nil"/>
        </w:tcBorders>
        <w:shd w:val="clear" w:color="auto" w:fill="9561CC" w:themeFill="accent4"/>
      </w:tcPr>
    </w:tblStylePr>
    <w:tblStylePr w:type="lastRow">
      <w:rPr>
        <w:b/>
        <w:bCs/>
      </w:rPr>
      <w:tblPr/>
      <w:tcPr>
        <w:tcBorders>
          <w:top w:val="double" w:sz="4" w:space="0" w:color="9561CC" w:themeColor="accent4"/>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GridTable4-Accent5">
    <w:name w:val="Grid Table 4 Accent 5"/>
    <w:basedOn w:val="TableNormal"/>
    <w:uiPriority w:val="49"/>
    <w:rsid w:val="004356B5"/>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color w:val="FFFFFF" w:themeColor="background1"/>
      </w:rPr>
      <w:tblPr/>
      <w:tcPr>
        <w:tcBorders>
          <w:top w:val="single" w:sz="4" w:space="0" w:color="00ADC6" w:themeColor="accent5"/>
          <w:left w:val="single" w:sz="4" w:space="0" w:color="00ADC6" w:themeColor="accent5"/>
          <w:bottom w:val="single" w:sz="4" w:space="0" w:color="00ADC6" w:themeColor="accent5"/>
          <w:right w:val="single" w:sz="4" w:space="0" w:color="00ADC6" w:themeColor="accent5"/>
          <w:insideH w:val="nil"/>
          <w:insideV w:val="nil"/>
        </w:tcBorders>
        <w:shd w:val="clear" w:color="auto" w:fill="00ADC6" w:themeFill="accent5"/>
      </w:tcPr>
    </w:tblStylePr>
    <w:tblStylePr w:type="lastRow">
      <w:rPr>
        <w:b/>
        <w:bCs/>
      </w:rPr>
      <w:tblPr/>
      <w:tcPr>
        <w:tcBorders>
          <w:top w:val="double" w:sz="4" w:space="0" w:color="00ADC6" w:themeColor="accent5"/>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GridTable4-Accent6">
    <w:name w:val="Grid Table 4 Accent 6"/>
    <w:basedOn w:val="TableNormal"/>
    <w:uiPriority w:val="49"/>
    <w:rsid w:val="004356B5"/>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color w:val="FFFFFF" w:themeColor="background1"/>
      </w:rPr>
      <w:tblPr/>
      <w:tcPr>
        <w:tcBorders>
          <w:top w:val="single" w:sz="4" w:space="0" w:color="FD8F0A" w:themeColor="accent6"/>
          <w:left w:val="single" w:sz="4" w:space="0" w:color="FD8F0A" w:themeColor="accent6"/>
          <w:bottom w:val="single" w:sz="4" w:space="0" w:color="FD8F0A" w:themeColor="accent6"/>
          <w:right w:val="single" w:sz="4" w:space="0" w:color="FD8F0A" w:themeColor="accent6"/>
          <w:insideH w:val="nil"/>
          <w:insideV w:val="nil"/>
        </w:tcBorders>
        <w:shd w:val="clear" w:color="auto" w:fill="FD8F0A" w:themeFill="accent6"/>
      </w:tcPr>
    </w:tblStylePr>
    <w:tblStylePr w:type="lastRow">
      <w:rPr>
        <w:b/>
        <w:bCs/>
      </w:rPr>
      <w:tblPr/>
      <w:tcPr>
        <w:tcBorders>
          <w:top w:val="double" w:sz="4" w:space="0" w:color="FD8F0A" w:themeColor="accent6"/>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GridTable5Dark">
    <w:name w:val="Grid Table 5 Dark"/>
    <w:basedOn w:val="TableNormal"/>
    <w:uiPriority w:val="50"/>
    <w:rsid w:val="004356B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356B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F4E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B67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B67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B67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B673" w:themeFill="accent1"/>
      </w:tcPr>
    </w:tblStylePr>
    <w:tblStylePr w:type="band1Vert">
      <w:tblPr/>
      <w:tcPr>
        <w:shd w:val="clear" w:color="auto" w:fill="A2E9C7" w:themeFill="accent1" w:themeFillTint="66"/>
      </w:tcPr>
    </w:tblStylePr>
    <w:tblStylePr w:type="band1Horz">
      <w:tblPr/>
      <w:tcPr>
        <w:shd w:val="clear" w:color="auto" w:fill="A2E9C7" w:themeFill="accent1" w:themeFillTint="66"/>
      </w:tcPr>
    </w:tblStylePr>
  </w:style>
  <w:style w:type="table" w:styleId="GridTable5Dark-Accent2">
    <w:name w:val="Grid Table 5 Dark Accent 2"/>
    <w:basedOn w:val="TableNormal"/>
    <w:uiPriority w:val="50"/>
    <w:rsid w:val="004356B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7C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3B41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3B41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3B41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3B41A" w:themeFill="accent2"/>
      </w:tcPr>
    </w:tblStylePr>
    <w:tblStylePr w:type="band1Vert">
      <w:tblPr/>
      <w:tcPr>
        <w:shd w:val="clear" w:color="auto" w:fill="DCEF94" w:themeFill="accent2" w:themeFillTint="66"/>
      </w:tcPr>
    </w:tblStylePr>
    <w:tblStylePr w:type="band1Horz">
      <w:tblPr/>
      <w:tcPr>
        <w:shd w:val="clear" w:color="auto" w:fill="DCEF94" w:themeFill="accent2" w:themeFillTint="66"/>
      </w:tcPr>
    </w:tblStylePr>
  </w:style>
  <w:style w:type="table" w:styleId="GridTable5Dark-Accent3">
    <w:name w:val="Grid Table 5 Dark Accent 3"/>
    <w:basedOn w:val="TableNormal"/>
    <w:uiPriority w:val="50"/>
    <w:rsid w:val="004356B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1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6A3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6A3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6A3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6A3B" w:themeFill="accent3"/>
      </w:tcPr>
    </w:tblStylePr>
    <w:tblStylePr w:type="band1Vert">
      <w:tblPr/>
      <w:tcPr>
        <w:shd w:val="clear" w:color="auto" w:fill="F9C3B0" w:themeFill="accent3" w:themeFillTint="66"/>
      </w:tcPr>
    </w:tblStylePr>
    <w:tblStylePr w:type="band1Horz">
      <w:tblPr/>
      <w:tcPr>
        <w:shd w:val="clear" w:color="auto" w:fill="F9C3B0" w:themeFill="accent3" w:themeFillTint="66"/>
      </w:tcPr>
    </w:tblStylePr>
  </w:style>
  <w:style w:type="table" w:styleId="GridTable5Dark-Accent4">
    <w:name w:val="Grid Table 5 Dark Accent 4"/>
    <w:basedOn w:val="TableNormal"/>
    <w:uiPriority w:val="50"/>
    <w:rsid w:val="004356B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DF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561C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561C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561C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561CC" w:themeFill="accent4"/>
      </w:tcPr>
    </w:tblStylePr>
    <w:tblStylePr w:type="band1Vert">
      <w:tblPr/>
      <w:tcPr>
        <w:shd w:val="clear" w:color="auto" w:fill="D4BFEA" w:themeFill="accent4" w:themeFillTint="66"/>
      </w:tcPr>
    </w:tblStylePr>
    <w:tblStylePr w:type="band1Horz">
      <w:tblPr/>
      <w:tcPr>
        <w:shd w:val="clear" w:color="auto" w:fill="D4BFEA" w:themeFill="accent4" w:themeFillTint="66"/>
      </w:tcPr>
    </w:tblStylePr>
  </w:style>
  <w:style w:type="table" w:styleId="GridTable5Dark-Accent5">
    <w:name w:val="Grid Table 5 Dark Accent 5"/>
    <w:basedOn w:val="TableNormal"/>
    <w:uiPriority w:val="50"/>
    <w:rsid w:val="004356B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F6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D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D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D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DC6" w:themeFill="accent5"/>
      </w:tcPr>
    </w:tblStylePr>
    <w:tblStylePr w:type="band1Vert">
      <w:tblPr/>
      <w:tcPr>
        <w:shd w:val="clear" w:color="auto" w:fill="82EEFF" w:themeFill="accent5" w:themeFillTint="66"/>
      </w:tcPr>
    </w:tblStylePr>
    <w:tblStylePr w:type="band1Horz">
      <w:tblPr/>
      <w:tcPr>
        <w:shd w:val="clear" w:color="auto" w:fill="82EEFF" w:themeFill="accent5" w:themeFillTint="66"/>
      </w:tcPr>
    </w:tblStylePr>
  </w:style>
  <w:style w:type="table" w:styleId="GridTable5Dark-Accent6">
    <w:name w:val="Grid Table 5 Dark Accent 6"/>
    <w:basedOn w:val="TableNormal"/>
    <w:uiPriority w:val="50"/>
    <w:rsid w:val="004356B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8C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D8F0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D8F0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D8F0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D8F0A" w:themeFill="accent6"/>
      </w:tcPr>
    </w:tblStylePr>
    <w:tblStylePr w:type="band1Vert">
      <w:tblPr/>
      <w:tcPr>
        <w:shd w:val="clear" w:color="auto" w:fill="FED19C" w:themeFill="accent6" w:themeFillTint="66"/>
      </w:tcPr>
    </w:tblStylePr>
    <w:tblStylePr w:type="band1Horz">
      <w:tblPr/>
      <w:tcPr>
        <w:shd w:val="clear" w:color="auto" w:fill="FED19C" w:themeFill="accent6" w:themeFillTint="66"/>
      </w:tcPr>
    </w:tblStylePr>
  </w:style>
  <w:style w:type="table" w:styleId="GridTable6Colorful">
    <w:name w:val="Grid Table 6 Colorful"/>
    <w:basedOn w:val="TableNormal"/>
    <w:uiPriority w:val="51"/>
    <w:rsid w:val="004356B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356B5"/>
    <w:pPr>
      <w:spacing w:after="0" w:line="240" w:lineRule="auto"/>
    </w:pPr>
    <w:rPr>
      <w:color w:val="208855" w:themeColor="accent1" w:themeShade="BF"/>
    </w:r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bottom w:val="single" w:sz="12" w:space="0" w:color="74DEAB" w:themeColor="accent1" w:themeTint="99"/>
        </w:tcBorders>
      </w:tcPr>
    </w:tblStylePr>
    <w:tblStylePr w:type="lastRow">
      <w:rPr>
        <w:b/>
        <w:bCs/>
      </w:rPr>
      <w:tblPr/>
      <w:tcPr>
        <w:tcBorders>
          <w:top w:val="doub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GridTable6Colorful-Accent2">
    <w:name w:val="Grid Table 6 Colorful Accent 2"/>
    <w:basedOn w:val="TableNormal"/>
    <w:uiPriority w:val="51"/>
    <w:rsid w:val="004356B5"/>
    <w:pPr>
      <w:spacing w:after="0" w:line="240" w:lineRule="auto"/>
    </w:pPr>
    <w:rPr>
      <w:color w:val="6D8613" w:themeColor="accent2" w:themeShade="BF"/>
    </w:r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bottom w:val="single" w:sz="12" w:space="0" w:color="CAE85F" w:themeColor="accent2" w:themeTint="99"/>
        </w:tcBorders>
      </w:tcPr>
    </w:tblStylePr>
    <w:tblStylePr w:type="lastRow">
      <w:rPr>
        <w:b/>
        <w:bCs/>
      </w:rPr>
      <w:tblPr/>
      <w:tcPr>
        <w:tcBorders>
          <w:top w:val="doub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GridTable6Colorful-Accent3">
    <w:name w:val="Grid Table 6 Colorful Accent 3"/>
    <w:basedOn w:val="TableNormal"/>
    <w:uiPriority w:val="51"/>
    <w:rsid w:val="004356B5"/>
    <w:pPr>
      <w:spacing w:after="0" w:line="240" w:lineRule="auto"/>
    </w:pPr>
    <w:rPr>
      <w:color w:val="CF4110" w:themeColor="accent3" w:themeShade="BF"/>
    </w:r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bottom w:val="single" w:sz="12" w:space="0" w:color="F6A589" w:themeColor="accent3" w:themeTint="99"/>
        </w:tcBorders>
      </w:tcPr>
    </w:tblStylePr>
    <w:tblStylePr w:type="lastRow">
      <w:rPr>
        <w:b/>
        <w:bCs/>
      </w:rPr>
      <w:tblPr/>
      <w:tcPr>
        <w:tcBorders>
          <w:top w:val="doub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GridTable6Colorful-Accent4">
    <w:name w:val="Grid Table 6 Colorful Accent 4"/>
    <w:basedOn w:val="TableNormal"/>
    <w:uiPriority w:val="51"/>
    <w:rsid w:val="004356B5"/>
    <w:pPr>
      <w:spacing w:after="0" w:line="240" w:lineRule="auto"/>
    </w:pPr>
    <w:rPr>
      <w:color w:val="6E37AA" w:themeColor="accent4" w:themeShade="BF"/>
    </w:r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bottom w:val="single" w:sz="12" w:space="0" w:color="BFA0E0" w:themeColor="accent4" w:themeTint="99"/>
        </w:tcBorders>
      </w:tcPr>
    </w:tblStylePr>
    <w:tblStylePr w:type="lastRow">
      <w:rPr>
        <w:b/>
        <w:bCs/>
      </w:rPr>
      <w:tblPr/>
      <w:tcPr>
        <w:tcBorders>
          <w:top w:val="doub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GridTable6Colorful-Accent5">
    <w:name w:val="Grid Table 6 Colorful Accent 5"/>
    <w:basedOn w:val="TableNormal"/>
    <w:uiPriority w:val="51"/>
    <w:rsid w:val="004356B5"/>
    <w:pPr>
      <w:spacing w:after="0" w:line="240" w:lineRule="auto"/>
    </w:pPr>
    <w:rPr>
      <w:color w:val="008094" w:themeColor="accent5" w:themeShade="BF"/>
    </w:r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bottom w:val="single" w:sz="12" w:space="0" w:color="43E6FF" w:themeColor="accent5" w:themeTint="99"/>
        </w:tcBorders>
      </w:tcPr>
    </w:tblStylePr>
    <w:tblStylePr w:type="lastRow">
      <w:rPr>
        <w:b/>
        <w:bCs/>
      </w:rPr>
      <w:tblPr/>
      <w:tcPr>
        <w:tcBorders>
          <w:top w:val="doub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GridTable6Colorful-Accent6">
    <w:name w:val="Grid Table 6 Colorful Accent 6"/>
    <w:basedOn w:val="TableNormal"/>
    <w:uiPriority w:val="51"/>
    <w:rsid w:val="004356B5"/>
    <w:pPr>
      <w:spacing w:after="0" w:line="240" w:lineRule="auto"/>
    </w:pPr>
    <w:rPr>
      <w:color w:val="C36B01" w:themeColor="accent6" w:themeShade="BF"/>
    </w:r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bottom w:val="single" w:sz="12" w:space="0" w:color="FDBB6B" w:themeColor="accent6" w:themeTint="99"/>
        </w:tcBorders>
      </w:tcPr>
    </w:tblStylePr>
    <w:tblStylePr w:type="lastRow">
      <w:rPr>
        <w:b/>
        <w:bCs/>
      </w:rPr>
      <w:tblPr/>
      <w:tcPr>
        <w:tcBorders>
          <w:top w:val="doub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GridTable7Colorful">
    <w:name w:val="Grid Table 7 Colorful"/>
    <w:basedOn w:val="TableNormal"/>
    <w:uiPriority w:val="52"/>
    <w:rsid w:val="004356B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356B5"/>
    <w:pPr>
      <w:spacing w:after="0" w:line="240" w:lineRule="auto"/>
    </w:pPr>
    <w:rPr>
      <w:color w:val="208855" w:themeColor="accent1" w:themeShade="BF"/>
    </w:r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bottom w:val="single" w:sz="4" w:space="0" w:color="74DEAB" w:themeColor="accent1" w:themeTint="99"/>
        </w:tcBorders>
      </w:tcPr>
    </w:tblStylePr>
    <w:tblStylePr w:type="nwCell">
      <w:tblPr/>
      <w:tcPr>
        <w:tcBorders>
          <w:bottom w:val="single" w:sz="4" w:space="0" w:color="74DEAB" w:themeColor="accent1" w:themeTint="99"/>
        </w:tcBorders>
      </w:tcPr>
    </w:tblStylePr>
    <w:tblStylePr w:type="seCell">
      <w:tblPr/>
      <w:tcPr>
        <w:tcBorders>
          <w:top w:val="single" w:sz="4" w:space="0" w:color="74DEAB" w:themeColor="accent1" w:themeTint="99"/>
        </w:tcBorders>
      </w:tcPr>
    </w:tblStylePr>
    <w:tblStylePr w:type="swCell">
      <w:tblPr/>
      <w:tcPr>
        <w:tcBorders>
          <w:top w:val="single" w:sz="4" w:space="0" w:color="74DEAB" w:themeColor="accent1" w:themeTint="99"/>
        </w:tcBorders>
      </w:tcPr>
    </w:tblStylePr>
  </w:style>
  <w:style w:type="table" w:styleId="GridTable7Colorful-Accent2">
    <w:name w:val="Grid Table 7 Colorful Accent 2"/>
    <w:basedOn w:val="TableNormal"/>
    <w:uiPriority w:val="52"/>
    <w:rsid w:val="004356B5"/>
    <w:pPr>
      <w:spacing w:after="0" w:line="240" w:lineRule="auto"/>
    </w:pPr>
    <w:rPr>
      <w:color w:val="6D8613" w:themeColor="accent2" w:themeShade="BF"/>
    </w:r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bottom w:val="single" w:sz="4" w:space="0" w:color="CAE85F" w:themeColor="accent2" w:themeTint="99"/>
        </w:tcBorders>
      </w:tcPr>
    </w:tblStylePr>
    <w:tblStylePr w:type="nwCell">
      <w:tblPr/>
      <w:tcPr>
        <w:tcBorders>
          <w:bottom w:val="single" w:sz="4" w:space="0" w:color="CAE85F" w:themeColor="accent2" w:themeTint="99"/>
        </w:tcBorders>
      </w:tcPr>
    </w:tblStylePr>
    <w:tblStylePr w:type="seCell">
      <w:tblPr/>
      <w:tcPr>
        <w:tcBorders>
          <w:top w:val="single" w:sz="4" w:space="0" w:color="CAE85F" w:themeColor="accent2" w:themeTint="99"/>
        </w:tcBorders>
      </w:tcPr>
    </w:tblStylePr>
    <w:tblStylePr w:type="swCell">
      <w:tblPr/>
      <w:tcPr>
        <w:tcBorders>
          <w:top w:val="single" w:sz="4" w:space="0" w:color="CAE85F" w:themeColor="accent2" w:themeTint="99"/>
        </w:tcBorders>
      </w:tcPr>
    </w:tblStylePr>
  </w:style>
  <w:style w:type="table" w:styleId="GridTable7Colorful-Accent3">
    <w:name w:val="Grid Table 7 Colorful Accent 3"/>
    <w:basedOn w:val="TableNormal"/>
    <w:uiPriority w:val="52"/>
    <w:rsid w:val="004356B5"/>
    <w:pPr>
      <w:spacing w:after="0" w:line="240" w:lineRule="auto"/>
    </w:pPr>
    <w:rPr>
      <w:color w:val="CF4110" w:themeColor="accent3" w:themeShade="BF"/>
    </w:r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bottom w:val="single" w:sz="4" w:space="0" w:color="F6A589" w:themeColor="accent3" w:themeTint="99"/>
        </w:tcBorders>
      </w:tcPr>
    </w:tblStylePr>
    <w:tblStylePr w:type="nwCell">
      <w:tblPr/>
      <w:tcPr>
        <w:tcBorders>
          <w:bottom w:val="single" w:sz="4" w:space="0" w:color="F6A589" w:themeColor="accent3" w:themeTint="99"/>
        </w:tcBorders>
      </w:tcPr>
    </w:tblStylePr>
    <w:tblStylePr w:type="seCell">
      <w:tblPr/>
      <w:tcPr>
        <w:tcBorders>
          <w:top w:val="single" w:sz="4" w:space="0" w:color="F6A589" w:themeColor="accent3" w:themeTint="99"/>
        </w:tcBorders>
      </w:tcPr>
    </w:tblStylePr>
    <w:tblStylePr w:type="swCell">
      <w:tblPr/>
      <w:tcPr>
        <w:tcBorders>
          <w:top w:val="single" w:sz="4" w:space="0" w:color="F6A589" w:themeColor="accent3" w:themeTint="99"/>
        </w:tcBorders>
      </w:tcPr>
    </w:tblStylePr>
  </w:style>
  <w:style w:type="table" w:styleId="GridTable7Colorful-Accent4">
    <w:name w:val="Grid Table 7 Colorful Accent 4"/>
    <w:basedOn w:val="TableNormal"/>
    <w:uiPriority w:val="52"/>
    <w:rsid w:val="004356B5"/>
    <w:pPr>
      <w:spacing w:after="0" w:line="240" w:lineRule="auto"/>
    </w:pPr>
    <w:rPr>
      <w:color w:val="6E37AA" w:themeColor="accent4" w:themeShade="BF"/>
    </w:r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bottom w:val="single" w:sz="4" w:space="0" w:color="BFA0E0" w:themeColor="accent4" w:themeTint="99"/>
        </w:tcBorders>
      </w:tcPr>
    </w:tblStylePr>
    <w:tblStylePr w:type="nwCell">
      <w:tblPr/>
      <w:tcPr>
        <w:tcBorders>
          <w:bottom w:val="single" w:sz="4" w:space="0" w:color="BFA0E0" w:themeColor="accent4" w:themeTint="99"/>
        </w:tcBorders>
      </w:tcPr>
    </w:tblStylePr>
    <w:tblStylePr w:type="seCell">
      <w:tblPr/>
      <w:tcPr>
        <w:tcBorders>
          <w:top w:val="single" w:sz="4" w:space="0" w:color="BFA0E0" w:themeColor="accent4" w:themeTint="99"/>
        </w:tcBorders>
      </w:tcPr>
    </w:tblStylePr>
    <w:tblStylePr w:type="swCell">
      <w:tblPr/>
      <w:tcPr>
        <w:tcBorders>
          <w:top w:val="single" w:sz="4" w:space="0" w:color="BFA0E0" w:themeColor="accent4" w:themeTint="99"/>
        </w:tcBorders>
      </w:tcPr>
    </w:tblStylePr>
  </w:style>
  <w:style w:type="table" w:styleId="GridTable7Colorful-Accent5">
    <w:name w:val="Grid Table 7 Colorful Accent 5"/>
    <w:basedOn w:val="TableNormal"/>
    <w:uiPriority w:val="52"/>
    <w:rsid w:val="004356B5"/>
    <w:pPr>
      <w:spacing w:after="0" w:line="240" w:lineRule="auto"/>
    </w:pPr>
    <w:rPr>
      <w:color w:val="008094" w:themeColor="accent5" w:themeShade="BF"/>
    </w:r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bottom w:val="single" w:sz="4" w:space="0" w:color="43E6FF" w:themeColor="accent5" w:themeTint="99"/>
        </w:tcBorders>
      </w:tcPr>
    </w:tblStylePr>
    <w:tblStylePr w:type="nwCell">
      <w:tblPr/>
      <w:tcPr>
        <w:tcBorders>
          <w:bottom w:val="single" w:sz="4" w:space="0" w:color="43E6FF" w:themeColor="accent5" w:themeTint="99"/>
        </w:tcBorders>
      </w:tcPr>
    </w:tblStylePr>
    <w:tblStylePr w:type="seCell">
      <w:tblPr/>
      <w:tcPr>
        <w:tcBorders>
          <w:top w:val="single" w:sz="4" w:space="0" w:color="43E6FF" w:themeColor="accent5" w:themeTint="99"/>
        </w:tcBorders>
      </w:tcPr>
    </w:tblStylePr>
    <w:tblStylePr w:type="swCell">
      <w:tblPr/>
      <w:tcPr>
        <w:tcBorders>
          <w:top w:val="single" w:sz="4" w:space="0" w:color="43E6FF" w:themeColor="accent5" w:themeTint="99"/>
        </w:tcBorders>
      </w:tcPr>
    </w:tblStylePr>
  </w:style>
  <w:style w:type="table" w:styleId="GridTable7Colorful-Accent6">
    <w:name w:val="Grid Table 7 Colorful Accent 6"/>
    <w:basedOn w:val="TableNormal"/>
    <w:uiPriority w:val="52"/>
    <w:rsid w:val="004356B5"/>
    <w:pPr>
      <w:spacing w:after="0" w:line="240" w:lineRule="auto"/>
    </w:pPr>
    <w:rPr>
      <w:color w:val="C36B01" w:themeColor="accent6" w:themeShade="BF"/>
    </w:r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bottom w:val="single" w:sz="4" w:space="0" w:color="FDBB6B" w:themeColor="accent6" w:themeTint="99"/>
        </w:tcBorders>
      </w:tcPr>
    </w:tblStylePr>
    <w:tblStylePr w:type="nwCell">
      <w:tblPr/>
      <w:tcPr>
        <w:tcBorders>
          <w:bottom w:val="single" w:sz="4" w:space="0" w:color="FDBB6B" w:themeColor="accent6" w:themeTint="99"/>
        </w:tcBorders>
      </w:tcPr>
    </w:tblStylePr>
    <w:tblStylePr w:type="seCell">
      <w:tblPr/>
      <w:tcPr>
        <w:tcBorders>
          <w:top w:val="single" w:sz="4" w:space="0" w:color="FDBB6B" w:themeColor="accent6" w:themeTint="99"/>
        </w:tcBorders>
      </w:tcPr>
    </w:tblStylePr>
    <w:tblStylePr w:type="swCell">
      <w:tblPr/>
      <w:tcPr>
        <w:tcBorders>
          <w:top w:val="single" w:sz="4" w:space="0" w:color="FDBB6B" w:themeColor="accent6" w:themeTint="99"/>
        </w:tcBorders>
      </w:tcPr>
    </w:tblStylePr>
  </w:style>
  <w:style w:type="character" w:customStyle="1" w:styleId="Hashtag1">
    <w:name w:val="Hashtag1"/>
    <w:basedOn w:val="DefaultParagraphFont"/>
    <w:uiPriority w:val="99"/>
    <w:semiHidden/>
    <w:unhideWhenUsed/>
    <w:rsid w:val="004356B5"/>
    <w:rPr>
      <w:color w:val="2B579A"/>
      <w:shd w:val="clear" w:color="auto" w:fill="E6E6E6"/>
    </w:rPr>
  </w:style>
  <w:style w:type="table" w:styleId="LightGrid">
    <w:name w:val="Light Grid"/>
    <w:basedOn w:val="TableNormal"/>
    <w:uiPriority w:val="62"/>
    <w:semiHidden/>
    <w:unhideWhenUsed/>
    <w:rsid w:val="004356B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356B5"/>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insideH w:val="single" w:sz="8" w:space="0" w:color="2BB673" w:themeColor="accent1"/>
        <w:insideV w:val="single" w:sz="8" w:space="0" w:color="2BB67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18" w:space="0" w:color="2BB673" w:themeColor="accent1"/>
          <w:right w:val="single" w:sz="8" w:space="0" w:color="2BB673" w:themeColor="accent1"/>
          <w:insideH w:val="nil"/>
          <w:insideV w:val="single" w:sz="8" w:space="0" w:color="2BB67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insideH w:val="nil"/>
          <w:insideV w:val="single" w:sz="8" w:space="0" w:color="2BB67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shd w:val="clear" w:color="auto" w:fill="C5F1DC" w:themeFill="accent1" w:themeFillTint="3F"/>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shd w:val="clear" w:color="auto" w:fill="C5F1DC" w:themeFill="accent1" w:themeFillTint="3F"/>
      </w:tcPr>
    </w:tblStylePr>
    <w:tblStylePr w:type="band2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tcPr>
    </w:tblStylePr>
  </w:style>
  <w:style w:type="table" w:styleId="LightList">
    <w:name w:val="Light List"/>
    <w:basedOn w:val="TableNormal"/>
    <w:uiPriority w:val="61"/>
    <w:semiHidden/>
    <w:unhideWhenUsed/>
    <w:rsid w:val="004356B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356B5"/>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tblBorders>
    </w:tblPr>
    <w:tblStylePr w:type="firstRow">
      <w:pPr>
        <w:spacing w:before="0" w:after="0" w:line="240" w:lineRule="auto"/>
      </w:pPr>
      <w:rPr>
        <w:b/>
        <w:bCs/>
        <w:color w:val="FFFFFF" w:themeColor="background1"/>
      </w:rPr>
      <w:tblPr/>
      <w:tcPr>
        <w:shd w:val="clear" w:color="auto" w:fill="2BB673" w:themeFill="accent1"/>
      </w:tcPr>
    </w:tblStylePr>
    <w:tblStylePr w:type="lastRow">
      <w:pPr>
        <w:spacing w:before="0" w:after="0" w:line="240" w:lineRule="auto"/>
      </w:pPr>
      <w:rPr>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tcBorders>
      </w:tcPr>
    </w:tblStylePr>
    <w:tblStylePr w:type="firstCol">
      <w:rPr>
        <w:b/>
        <w:bCs/>
      </w:rPr>
    </w:tblStylePr>
    <w:tblStylePr w:type="lastCol">
      <w:rPr>
        <w:b/>
        <w:bCs/>
      </w:r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style>
  <w:style w:type="table" w:styleId="LightShading">
    <w:name w:val="Light Shading"/>
    <w:basedOn w:val="TableNormal"/>
    <w:uiPriority w:val="60"/>
    <w:semiHidden/>
    <w:unhideWhenUsed/>
    <w:rsid w:val="004356B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356B5"/>
    <w:pPr>
      <w:spacing w:after="0" w:line="240" w:lineRule="auto"/>
    </w:pPr>
    <w:rPr>
      <w:color w:val="208855" w:themeColor="accent1" w:themeShade="BF"/>
    </w:rPr>
    <w:tblPr>
      <w:tblStyleRowBandSize w:val="1"/>
      <w:tblStyleColBandSize w:val="1"/>
      <w:tblBorders>
        <w:top w:val="single" w:sz="8" w:space="0" w:color="2BB673" w:themeColor="accent1"/>
        <w:bottom w:val="single" w:sz="8" w:space="0" w:color="2BB673" w:themeColor="accent1"/>
      </w:tblBorders>
    </w:tblPr>
    <w:tblStylePr w:type="fir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la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F1DC" w:themeFill="accent1" w:themeFillTint="3F"/>
      </w:tcPr>
    </w:tblStylePr>
    <w:tblStylePr w:type="band1Horz">
      <w:tblPr/>
      <w:tcPr>
        <w:tcBorders>
          <w:left w:val="nil"/>
          <w:right w:val="nil"/>
          <w:insideH w:val="nil"/>
          <w:insideV w:val="nil"/>
        </w:tcBorders>
        <w:shd w:val="clear" w:color="auto" w:fill="C5F1DC" w:themeFill="accent1" w:themeFillTint="3F"/>
      </w:tcPr>
    </w:tblStylePr>
  </w:style>
  <w:style w:type="table" w:styleId="ListTable1Light">
    <w:name w:val="List Table 1 Light"/>
    <w:basedOn w:val="TableNormal"/>
    <w:uiPriority w:val="46"/>
    <w:rsid w:val="004356B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356B5"/>
    <w:pPr>
      <w:spacing w:after="0" w:line="240" w:lineRule="auto"/>
    </w:pPr>
    <w:tblPr>
      <w:tblStyleRowBandSize w:val="1"/>
      <w:tblStyleColBandSize w:val="1"/>
    </w:tblPr>
    <w:tblStylePr w:type="firstRow">
      <w:rPr>
        <w:b/>
        <w:bCs/>
      </w:rPr>
      <w:tblPr/>
      <w:tcPr>
        <w:tcBorders>
          <w:bottom w:val="single" w:sz="4" w:space="0" w:color="74DEAB" w:themeColor="accent1" w:themeTint="99"/>
        </w:tcBorders>
      </w:tcPr>
    </w:tblStylePr>
    <w:tblStylePr w:type="lastRow">
      <w:rPr>
        <w:b/>
        <w:bCs/>
      </w:rPr>
      <w:tblPr/>
      <w:tcPr>
        <w:tcBorders>
          <w:top w:val="sing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1Light-Accent2">
    <w:name w:val="List Table 1 Light Accent 2"/>
    <w:basedOn w:val="TableNormal"/>
    <w:uiPriority w:val="46"/>
    <w:rsid w:val="004356B5"/>
    <w:pPr>
      <w:spacing w:after="0" w:line="240" w:lineRule="auto"/>
    </w:pPr>
    <w:tblPr>
      <w:tblStyleRowBandSize w:val="1"/>
      <w:tblStyleColBandSize w:val="1"/>
    </w:tblPr>
    <w:tblStylePr w:type="firstRow">
      <w:rPr>
        <w:b/>
        <w:bCs/>
      </w:rPr>
      <w:tblPr/>
      <w:tcPr>
        <w:tcBorders>
          <w:bottom w:val="single" w:sz="4" w:space="0" w:color="CAE85F" w:themeColor="accent2" w:themeTint="99"/>
        </w:tcBorders>
      </w:tcPr>
    </w:tblStylePr>
    <w:tblStylePr w:type="lastRow">
      <w:rPr>
        <w:b/>
        <w:bCs/>
      </w:rPr>
      <w:tblPr/>
      <w:tcPr>
        <w:tcBorders>
          <w:top w:val="sing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1Light-Accent3">
    <w:name w:val="List Table 1 Light Accent 3"/>
    <w:basedOn w:val="TableNormal"/>
    <w:uiPriority w:val="46"/>
    <w:rsid w:val="004356B5"/>
    <w:pPr>
      <w:spacing w:after="0" w:line="240" w:lineRule="auto"/>
    </w:pPr>
    <w:tblPr>
      <w:tblStyleRowBandSize w:val="1"/>
      <w:tblStyleColBandSize w:val="1"/>
    </w:tblPr>
    <w:tblStylePr w:type="firstRow">
      <w:rPr>
        <w:b/>
        <w:bCs/>
      </w:rPr>
      <w:tblPr/>
      <w:tcPr>
        <w:tcBorders>
          <w:bottom w:val="single" w:sz="4" w:space="0" w:color="F6A589" w:themeColor="accent3" w:themeTint="99"/>
        </w:tcBorders>
      </w:tcPr>
    </w:tblStylePr>
    <w:tblStylePr w:type="lastRow">
      <w:rPr>
        <w:b/>
        <w:bCs/>
      </w:rPr>
      <w:tblPr/>
      <w:tcPr>
        <w:tcBorders>
          <w:top w:val="sing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1Light-Accent4">
    <w:name w:val="List Table 1 Light Accent 4"/>
    <w:basedOn w:val="TableNormal"/>
    <w:uiPriority w:val="46"/>
    <w:rsid w:val="004356B5"/>
    <w:pPr>
      <w:spacing w:after="0" w:line="240" w:lineRule="auto"/>
    </w:pPr>
    <w:tblPr>
      <w:tblStyleRowBandSize w:val="1"/>
      <w:tblStyleColBandSize w:val="1"/>
    </w:tblPr>
    <w:tblStylePr w:type="firstRow">
      <w:rPr>
        <w:b/>
        <w:bCs/>
      </w:rPr>
      <w:tblPr/>
      <w:tcPr>
        <w:tcBorders>
          <w:bottom w:val="single" w:sz="4" w:space="0" w:color="BFA0E0" w:themeColor="accent4" w:themeTint="99"/>
        </w:tcBorders>
      </w:tcPr>
    </w:tblStylePr>
    <w:tblStylePr w:type="lastRow">
      <w:rPr>
        <w:b/>
        <w:bCs/>
      </w:rPr>
      <w:tblPr/>
      <w:tcPr>
        <w:tcBorders>
          <w:top w:val="sing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1Light-Accent5">
    <w:name w:val="List Table 1 Light Accent 5"/>
    <w:basedOn w:val="TableNormal"/>
    <w:uiPriority w:val="46"/>
    <w:rsid w:val="004356B5"/>
    <w:pPr>
      <w:spacing w:after="0" w:line="240" w:lineRule="auto"/>
    </w:pPr>
    <w:tblPr>
      <w:tblStyleRowBandSize w:val="1"/>
      <w:tblStyleColBandSize w:val="1"/>
    </w:tblPr>
    <w:tblStylePr w:type="firstRow">
      <w:rPr>
        <w:b/>
        <w:bCs/>
      </w:rPr>
      <w:tblPr/>
      <w:tcPr>
        <w:tcBorders>
          <w:bottom w:val="single" w:sz="4" w:space="0" w:color="43E6FF" w:themeColor="accent5" w:themeTint="99"/>
        </w:tcBorders>
      </w:tcPr>
    </w:tblStylePr>
    <w:tblStylePr w:type="lastRow">
      <w:rPr>
        <w:b/>
        <w:bCs/>
      </w:rPr>
      <w:tblPr/>
      <w:tcPr>
        <w:tcBorders>
          <w:top w:val="sing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1Light-Accent6">
    <w:name w:val="List Table 1 Light Accent 6"/>
    <w:basedOn w:val="TableNormal"/>
    <w:uiPriority w:val="46"/>
    <w:rsid w:val="004356B5"/>
    <w:pPr>
      <w:spacing w:after="0" w:line="240" w:lineRule="auto"/>
    </w:pPr>
    <w:tblPr>
      <w:tblStyleRowBandSize w:val="1"/>
      <w:tblStyleColBandSize w:val="1"/>
    </w:tblPr>
    <w:tblStylePr w:type="firstRow">
      <w:rPr>
        <w:b/>
        <w:bCs/>
      </w:rPr>
      <w:tblPr/>
      <w:tcPr>
        <w:tcBorders>
          <w:bottom w:val="single" w:sz="4" w:space="0" w:color="FDBB6B" w:themeColor="accent6" w:themeTint="99"/>
        </w:tcBorders>
      </w:tcPr>
    </w:tblStylePr>
    <w:tblStylePr w:type="lastRow">
      <w:rPr>
        <w:b/>
        <w:bCs/>
      </w:rPr>
      <w:tblPr/>
      <w:tcPr>
        <w:tcBorders>
          <w:top w:val="sing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2">
    <w:name w:val="List Table 2"/>
    <w:basedOn w:val="TableNormal"/>
    <w:uiPriority w:val="47"/>
    <w:rsid w:val="004356B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356B5"/>
    <w:pPr>
      <w:spacing w:after="0" w:line="240" w:lineRule="auto"/>
    </w:pPr>
    <w:tblPr>
      <w:tblStyleRowBandSize w:val="1"/>
      <w:tblStyleColBandSize w:val="1"/>
      <w:tblBorders>
        <w:top w:val="single" w:sz="4" w:space="0" w:color="74DEAB" w:themeColor="accent1" w:themeTint="99"/>
        <w:bottom w:val="single" w:sz="4" w:space="0" w:color="74DEAB" w:themeColor="accent1" w:themeTint="99"/>
        <w:insideH w:val="single" w:sz="4" w:space="0" w:color="74DEA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2-Accent2">
    <w:name w:val="List Table 2 Accent 2"/>
    <w:basedOn w:val="TableNormal"/>
    <w:uiPriority w:val="47"/>
    <w:rsid w:val="004356B5"/>
    <w:pPr>
      <w:spacing w:after="0" w:line="240" w:lineRule="auto"/>
    </w:pPr>
    <w:tblPr>
      <w:tblStyleRowBandSize w:val="1"/>
      <w:tblStyleColBandSize w:val="1"/>
      <w:tblBorders>
        <w:top w:val="single" w:sz="4" w:space="0" w:color="CAE85F" w:themeColor="accent2" w:themeTint="99"/>
        <w:bottom w:val="single" w:sz="4" w:space="0" w:color="CAE85F" w:themeColor="accent2" w:themeTint="99"/>
        <w:insideH w:val="single" w:sz="4" w:space="0" w:color="CAE85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2-Accent3">
    <w:name w:val="List Table 2 Accent 3"/>
    <w:basedOn w:val="TableNormal"/>
    <w:uiPriority w:val="47"/>
    <w:rsid w:val="004356B5"/>
    <w:pPr>
      <w:spacing w:after="0" w:line="240" w:lineRule="auto"/>
    </w:pPr>
    <w:tblPr>
      <w:tblStyleRowBandSize w:val="1"/>
      <w:tblStyleColBandSize w:val="1"/>
      <w:tblBorders>
        <w:top w:val="single" w:sz="4" w:space="0" w:color="F6A589" w:themeColor="accent3" w:themeTint="99"/>
        <w:bottom w:val="single" w:sz="4" w:space="0" w:color="F6A589" w:themeColor="accent3" w:themeTint="99"/>
        <w:insideH w:val="single" w:sz="4" w:space="0" w:color="F6A58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2-Accent4">
    <w:name w:val="List Table 2 Accent 4"/>
    <w:basedOn w:val="TableNormal"/>
    <w:uiPriority w:val="47"/>
    <w:rsid w:val="004356B5"/>
    <w:pPr>
      <w:spacing w:after="0" w:line="240" w:lineRule="auto"/>
    </w:pPr>
    <w:tblPr>
      <w:tblStyleRowBandSize w:val="1"/>
      <w:tblStyleColBandSize w:val="1"/>
      <w:tblBorders>
        <w:top w:val="single" w:sz="4" w:space="0" w:color="BFA0E0" w:themeColor="accent4" w:themeTint="99"/>
        <w:bottom w:val="single" w:sz="4" w:space="0" w:color="BFA0E0" w:themeColor="accent4" w:themeTint="99"/>
        <w:insideH w:val="single" w:sz="4" w:space="0" w:color="BFA0E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2-Accent5">
    <w:name w:val="List Table 2 Accent 5"/>
    <w:basedOn w:val="TableNormal"/>
    <w:uiPriority w:val="47"/>
    <w:rsid w:val="004356B5"/>
    <w:pPr>
      <w:spacing w:after="0" w:line="240" w:lineRule="auto"/>
    </w:pPr>
    <w:tblPr>
      <w:tblStyleRowBandSize w:val="1"/>
      <w:tblStyleColBandSize w:val="1"/>
      <w:tblBorders>
        <w:top w:val="single" w:sz="4" w:space="0" w:color="43E6FF" w:themeColor="accent5" w:themeTint="99"/>
        <w:bottom w:val="single" w:sz="4" w:space="0" w:color="43E6FF" w:themeColor="accent5" w:themeTint="99"/>
        <w:insideH w:val="single" w:sz="4" w:space="0" w:color="43E6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2-Accent6">
    <w:name w:val="List Table 2 Accent 6"/>
    <w:basedOn w:val="TableNormal"/>
    <w:uiPriority w:val="47"/>
    <w:rsid w:val="004356B5"/>
    <w:pPr>
      <w:spacing w:after="0" w:line="240" w:lineRule="auto"/>
    </w:pPr>
    <w:tblPr>
      <w:tblStyleRowBandSize w:val="1"/>
      <w:tblStyleColBandSize w:val="1"/>
      <w:tblBorders>
        <w:top w:val="single" w:sz="4" w:space="0" w:color="FDBB6B" w:themeColor="accent6" w:themeTint="99"/>
        <w:bottom w:val="single" w:sz="4" w:space="0" w:color="FDBB6B" w:themeColor="accent6" w:themeTint="99"/>
        <w:insideH w:val="single" w:sz="4" w:space="0" w:color="FDBB6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3">
    <w:name w:val="List Table 3"/>
    <w:basedOn w:val="TableNormal"/>
    <w:uiPriority w:val="48"/>
    <w:rsid w:val="004356B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356B5"/>
    <w:pPr>
      <w:spacing w:after="0" w:line="240" w:lineRule="auto"/>
    </w:pPr>
    <w:tblPr>
      <w:tblStyleRowBandSize w:val="1"/>
      <w:tblStyleColBandSize w:val="1"/>
      <w:tblBorders>
        <w:top w:val="single" w:sz="4" w:space="0" w:color="2BB673" w:themeColor="accent1"/>
        <w:left w:val="single" w:sz="4" w:space="0" w:color="2BB673" w:themeColor="accent1"/>
        <w:bottom w:val="single" w:sz="4" w:space="0" w:color="2BB673" w:themeColor="accent1"/>
        <w:right w:val="single" w:sz="4" w:space="0" w:color="2BB673" w:themeColor="accent1"/>
      </w:tblBorders>
    </w:tblPr>
    <w:tblStylePr w:type="firstRow">
      <w:rPr>
        <w:b/>
        <w:bCs/>
        <w:color w:val="FFFFFF" w:themeColor="background1"/>
      </w:rPr>
      <w:tblPr/>
      <w:tcPr>
        <w:shd w:val="clear" w:color="auto" w:fill="2BB673" w:themeFill="accent1"/>
      </w:tcPr>
    </w:tblStylePr>
    <w:tblStylePr w:type="lastRow">
      <w:rPr>
        <w:b/>
        <w:bCs/>
      </w:rPr>
      <w:tblPr/>
      <w:tcPr>
        <w:tcBorders>
          <w:top w:val="double" w:sz="4" w:space="0" w:color="2BB67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B673" w:themeColor="accent1"/>
          <w:right w:val="single" w:sz="4" w:space="0" w:color="2BB673" w:themeColor="accent1"/>
        </w:tcBorders>
      </w:tcPr>
    </w:tblStylePr>
    <w:tblStylePr w:type="band1Horz">
      <w:tblPr/>
      <w:tcPr>
        <w:tcBorders>
          <w:top w:val="single" w:sz="4" w:space="0" w:color="2BB673" w:themeColor="accent1"/>
          <w:bottom w:val="single" w:sz="4" w:space="0" w:color="2BB67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B673" w:themeColor="accent1"/>
          <w:left w:val="nil"/>
        </w:tcBorders>
      </w:tcPr>
    </w:tblStylePr>
    <w:tblStylePr w:type="swCell">
      <w:tblPr/>
      <w:tcPr>
        <w:tcBorders>
          <w:top w:val="double" w:sz="4" w:space="0" w:color="2BB673" w:themeColor="accent1"/>
          <w:right w:val="nil"/>
        </w:tcBorders>
      </w:tcPr>
    </w:tblStylePr>
  </w:style>
  <w:style w:type="table" w:styleId="ListTable3-Accent2">
    <w:name w:val="List Table 3 Accent 2"/>
    <w:basedOn w:val="TableNormal"/>
    <w:uiPriority w:val="48"/>
    <w:rsid w:val="004356B5"/>
    <w:pPr>
      <w:spacing w:after="0" w:line="240" w:lineRule="auto"/>
    </w:pPr>
    <w:tblPr>
      <w:tblStyleRowBandSize w:val="1"/>
      <w:tblStyleColBandSize w:val="1"/>
      <w:tblBorders>
        <w:top w:val="single" w:sz="4" w:space="0" w:color="93B41A" w:themeColor="accent2"/>
        <w:left w:val="single" w:sz="4" w:space="0" w:color="93B41A" w:themeColor="accent2"/>
        <w:bottom w:val="single" w:sz="4" w:space="0" w:color="93B41A" w:themeColor="accent2"/>
        <w:right w:val="single" w:sz="4" w:space="0" w:color="93B41A" w:themeColor="accent2"/>
      </w:tblBorders>
    </w:tblPr>
    <w:tblStylePr w:type="firstRow">
      <w:rPr>
        <w:b/>
        <w:bCs/>
        <w:color w:val="FFFFFF" w:themeColor="background1"/>
      </w:rPr>
      <w:tblPr/>
      <w:tcPr>
        <w:shd w:val="clear" w:color="auto" w:fill="93B41A" w:themeFill="accent2"/>
      </w:tcPr>
    </w:tblStylePr>
    <w:tblStylePr w:type="lastRow">
      <w:rPr>
        <w:b/>
        <w:bCs/>
      </w:rPr>
      <w:tblPr/>
      <w:tcPr>
        <w:tcBorders>
          <w:top w:val="double" w:sz="4" w:space="0" w:color="93B41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3B41A" w:themeColor="accent2"/>
          <w:right w:val="single" w:sz="4" w:space="0" w:color="93B41A" w:themeColor="accent2"/>
        </w:tcBorders>
      </w:tcPr>
    </w:tblStylePr>
    <w:tblStylePr w:type="band1Horz">
      <w:tblPr/>
      <w:tcPr>
        <w:tcBorders>
          <w:top w:val="single" w:sz="4" w:space="0" w:color="93B41A" w:themeColor="accent2"/>
          <w:bottom w:val="single" w:sz="4" w:space="0" w:color="93B41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3B41A" w:themeColor="accent2"/>
          <w:left w:val="nil"/>
        </w:tcBorders>
      </w:tcPr>
    </w:tblStylePr>
    <w:tblStylePr w:type="swCell">
      <w:tblPr/>
      <w:tcPr>
        <w:tcBorders>
          <w:top w:val="double" w:sz="4" w:space="0" w:color="93B41A" w:themeColor="accent2"/>
          <w:right w:val="nil"/>
        </w:tcBorders>
      </w:tcPr>
    </w:tblStylePr>
  </w:style>
  <w:style w:type="table" w:styleId="ListTable3-Accent3">
    <w:name w:val="List Table 3 Accent 3"/>
    <w:basedOn w:val="TableNormal"/>
    <w:uiPriority w:val="48"/>
    <w:rsid w:val="004356B5"/>
    <w:pPr>
      <w:spacing w:after="0" w:line="240" w:lineRule="auto"/>
    </w:pPr>
    <w:tblPr>
      <w:tblStyleRowBandSize w:val="1"/>
      <w:tblStyleColBandSize w:val="1"/>
      <w:tblBorders>
        <w:top w:val="single" w:sz="4" w:space="0" w:color="F06A3B" w:themeColor="accent3"/>
        <w:left w:val="single" w:sz="4" w:space="0" w:color="F06A3B" w:themeColor="accent3"/>
        <w:bottom w:val="single" w:sz="4" w:space="0" w:color="F06A3B" w:themeColor="accent3"/>
        <w:right w:val="single" w:sz="4" w:space="0" w:color="F06A3B" w:themeColor="accent3"/>
      </w:tblBorders>
    </w:tblPr>
    <w:tblStylePr w:type="firstRow">
      <w:rPr>
        <w:b/>
        <w:bCs/>
        <w:color w:val="FFFFFF" w:themeColor="background1"/>
      </w:rPr>
      <w:tblPr/>
      <w:tcPr>
        <w:shd w:val="clear" w:color="auto" w:fill="F06A3B" w:themeFill="accent3"/>
      </w:tcPr>
    </w:tblStylePr>
    <w:tblStylePr w:type="lastRow">
      <w:rPr>
        <w:b/>
        <w:bCs/>
      </w:rPr>
      <w:tblPr/>
      <w:tcPr>
        <w:tcBorders>
          <w:top w:val="double" w:sz="4" w:space="0" w:color="F06A3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6A3B" w:themeColor="accent3"/>
          <w:right w:val="single" w:sz="4" w:space="0" w:color="F06A3B" w:themeColor="accent3"/>
        </w:tcBorders>
      </w:tcPr>
    </w:tblStylePr>
    <w:tblStylePr w:type="band1Horz">
      <w:tblPr/>
      <w:tcPr>
        <w:tcBorders>
          <w:top w:val="single" w:sz="4" w:space="0" w:color="F06A3B" w:themeColor="accent3"/>
          <w:bottom w:val="single" w:sz="4" w:space="0" w:color="F06A3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6A3B" w:themeColor="accent3"/>
          <w:left w:val="nil"/>
        </w:tcBorders>
      </w:tcPr>
    </w:tblStylePr>
    <w:tblStylePr w:type="swCell">
      <w:tblPr/>
      <w:tcPr>
        <w:tcBorders>
          <w:top w:val="double" w:sz="4" w:space="0" w:color="F06A3B" w:themeColor="accent3"/>
          <w:right w:val="nil"/>
        </w:tcBorders>
      </w:tcPr>
    </w:tblStylePr>
  </w:style>
  <w:style w:type="table" w:styleId="ListTable3-Accent4">
    <w:name w:val="List Table 3 Accent 4"/>
    <w:basedOn w:val="TableNormal"/>
    <w:uiPriority w:val="48"/>
    <w:rsid w:val="004356B5"/>
    <w:pPr>
      <w:spacing w:after="0" w:line="240" w:lineRule="auto"/>
    </w:pPr>
    <w:tblPr>
      <w:tblStyleRowBandSize w:val="1"/>
      <w:tblStyleColBandSize w:val="1"/>
      <w:tblBorders>
        <w:top w:val="single" w:sz="4" w:space="0" w:color="9561CC" w:themeColor="accent4"/>
        <w:left w:val="single" w:sz="4" w:space="0" w:color="9561CC" w:themeColor="accent4"/>
        <w:bottom w:val="single" w:sz="4" w:space="0" w:color="9561CC" w:themeColor="accent4"/>
        <w:right w:val="single" w:sz="4" w:space="0" w:color="9561CC" w:themeColor="accent4"/>
      </w:tblBorders>
    </w:tblPr>
    <w:tblStylePr w:type="firstRow">
      <w:rPr>
        <w:b/>
        <w:bCs/>
        <w:color w:val="FFFFFF" w:themeColor="background1"/>
      </w:rPr>
      <w:tblPr/>
      <w:tcPr>
        <w:shd w:val="clear" w:color="auto" w:fill="9561CC" w:themeFill="accent4"/>
      </w:tcPr>
    </w:tblStylePr>
    <w:tblStylePr w:type="lastRow">
      <w:rPr>
        <w:b/>
        <w:bCs/>
      </w:rPr>
      <w:tblPr/>
      <w:tcPr>
        <w:tcBorders>
          <w:top w:val="double" w:sz="4" w:space="0" w:color="9561C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561CC" w:themeColor="accent4"/>
          <w:right w:val="single" w:sz="4" w:space="0" w:color="9561CC" w:themeColor="accent4"/>
        </w:tcBorders>
      </w:tcPr>
    </w:tblStylePr>
    <w:tblStylePr w:type="band1Horz">
      <w:tblPr/>
      <w:tcPr>
        <w:tcBorders>
          <w:top w:val="single" w:sz="4" w:space="0" w:color="9561CC" w:themeColor="accent4"/>
          <w:bottom w:val="single" w:sz="4" w:space="0" w:color="9561C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561CC" w:themeColor="accent4"/>
          <w:left w:val="nil"/>
        </w:tcBorders>
      </w:tcPr>
    </w:tblStylePr>
    <w:tblStylePr w:type="swCell">
      <w:tblPr/>
      <w:tcPr>
        <w:tcBorders>
          <w:top w:val="double" w:sz="4" w:space="0" w:color="9561CC" w:themeColor="accent4"/>
          <w:right w:val="nil"/>
        </w:tcBorders>
      </w:tcPr>
    </w:tblStylePr>
  </w:style>
  <w:style w:type="table" w:styleId="ListTable3-Accent5">
    <w:name w:val="List Table 3 Accent 5"/>
    <w:basedOn w:val="TableNormal"/>
    <w:uiPriority w:val="48"/>
    <w:rsid w:val="004356B5"/>
    <w:pPr>
      <w:spacing w:after="0" w:line="240" w:lineRule="auto"/>
    </w:pPr>
    <w:tblPr>
      <w:tblStyleRowBandSize w:val="1"/>
      <w:tblStyleColBandSize w:val="1"/>
      <w:tblBorders>
        <w:top w:val="single" w:sz="4" w:space="0" w:color="00ADC6" w:themeColor="accent5"/>
        <w:left w:val="single" w:sz="4" w:space="0" w:color="00ADC6" w:themeColor="accent5"/>
        <w:bottom w:val="single" w:sz="4" w:space="0" w:color="00ADC6" w:themeColor="accent5"/>
        <w:right w:val="single" w:sz="4" w:space="0" w:color="00ADC6" w:themeColor="accent5"/>
      </w:tblBorders>
    </w:tblPr>
    <w:tblStylePr w:type="firstRow">
      <w:rPr>
        <w:b/>
        <w:bCs/>
        <w:color w:val="FFFFFF" w:themeColor="background1"/>
      </w:rPr>
      <w:tblPr/>
      <w:tcPr>
        <w:shd w:val="clear" w:color="auto" w:fill="00ADC6" w:themeFill="accent5"/>
      </w:tcPr>
    </w:tblStylePr>
    <w:tblStylePr w:type="lastRow">
      <w:rPr>
        <w:b/>
        <w:bCs/>
      </w:rPr>
      <w:tblPr/>
      <w:tcPr>
        <w:tcBorders>
          <w:top w:val="double" w:sz="4" w:space="0" w:color="00AD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DC6" w:themeColor="accent5"/>
          <w:right w:val="single" w:sz="4" w:space="0" w:color="00ADC6" w:themeColor="accent5"/>
        </w:tcBorders>
      </w:tcPr>
    </w:tblStylePr>
    <w:tblStylePr w:type="band1Horz">
      <w:tblPr/>
      <w:tcPr>
        <w:tcBorders>
          <w:top w:val="single" w:sz="4" w:space="0" w:color="00ADC6" w:themeColor="accent5"/>
          <w:bottom w:val="single" w:sz="4" w:space="0" w:color="00AD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DC6" w:themeColor="accent5"/>
          <w:left w:val="nil"/>
        </w:tcBorders>
      </w:tcPr>
    </w:tblStylePr>
    <w:tblStylePr w:type="swCell">
      <w:tblPr/>
      <w:tcPr>
        <w:tcBorders>
          <w:top w:val="double" w:sz="4" w:space="0" w:color="00ADC6" w:themeColor="accent5"/>
          <w:right w:val="nil"/>
        </w:tcBorders>
      </w:tcPr>
    </w:tblStylePr>
  </w:style>
  <w:style w:type="table" w:styleId="ListTable3-Accent6">
    <w:name w:val="List Table 3 Accent 6"/>
    <w:basedOn w:val="TableNormal"/>
    <w:uiPriority w:val="48"/>
    <w:rsid w:val="004356B5"/>
    <w:pPr>
      <w:spacing w:after="0" w:line="240" w:lineRule="auto"/>
    </w:pPr>
    <w:tblPr>
      <w:tblStyleRowBandSize w:val="1"/>
      <w:tblStyleColBandSize w:val="1"/>
      <w:tblBorders>
        <w:top w:val="single" w:sz="4" w:space="0" w:color="FD8F0A" w:themeColor="accent6"/>
        <w:left w:val="single" w:sz="4" w:space="0" w:color="FD8F0A" w:themeColor="accent6"/>
        <w:bottom w:val="single" w:sz="4" w:space="0" w:color="FD8F0A" w:themeColor="accent6"/>
        <w:right w:val="single" w:sz="4" w:space="0" w:color="FD8F0A" w:themeColor="accent6"/>
      </w:tblBorders>
    </w:tblPr>
    <w:tblStylePr w:type="firstRow">
      <w:rPr>
        <w:b/>
        <w:bCs/>
        <w:color w:val="FFFFFF" w:themeColor="background1"/>
      </w:rPr>
      <w:tblPr/>
      <w:tcPr>
        <w:shd w:val="clear" w:color="auto" w:fill="FD8F0A" w:themeFill="accent6"/>
      </w:tcPr>
    </w:tblStylePr>
    <w:tblStylePr w:type="lastRow">
      <w:rPr>
        <w:b/>
        <w:bCs/>
      </w:rPr>
      <w:tblPr/>
      <w:tcPr>
        <w:tcBorders>
          <w:top w:val="double" w:sz="4" w:space="0" w:color="FD8F0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D8F0A" w:themeColor="accent6"/>
          <w:right w:val="single" w:sz="4" w:space="0" w:color="FD8F0A" w:themeColor="accent6"/>
        </w:tcBorders>
      </w:tcPr>
    </w:tblStylePr>
    <w:tblStylePr w:type="band1Horz">
      <w:tblPr/>
      <w:tcPr>
        <w:tcBorders>
          <w:top w:val="single" w:sz="4" w:space="0" w:color="FD8F0A" w:themeColor="accent6"/>
          <w:bottom w:val="single" w:sz="4" w:space="0" w:color="FD8F0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D8F0A" w:themeColor="accent6"/>
          <w:left w:val="nil"/>
        </w:tcBorders>
      </w:tcPr>
    </w:tblStylePr>
    <w:tblStylePr w:type="swCell">
      <w:tblPr/>
      <w:tcPr>
        <w:tcBorders>
          <w:top w:val="double" w:sz="4" w:space="0" w:color="FD8F0A" w:themeColor="accent6"/>
          <w:right w:val="nil"/>
        </w:tcBorders>
      </w:tcPr>
    </w:tblStylePr>
  </w:style>
  <w:style w:type="table" w:styleId="ListTable4">
    <w:name w:val="List Table 4"/>
    <w:basedOn w:val="TableNormal"/>
    <w:uiPriority w:val="49"/>
    <w:rsid w:val="004356B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356B5"/>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tblBorders>
    </w:tblPr>
    <w:tblStylePr w:type="firstRow">
      <w:rPr>
        <w:b/>
        <w:bCs/>
        <w:color w:val="FFFFFF" w:themeColor="background1"/>
      </w:rPr>
      <w:tblPr/>
      <w:tcPr>
        <w:tcBorders>
          <w:top w:val="single" w:sz="4" w:space="0" w:color="2BB673" w:themeColor="accent1"/>
          <w:left w:val="single" w:sz="4" w:space="0" w:color="2BB673" w:themeColor="accent1"/>
          <w:bottom w:val="single" w:sz="4" w:space="0" w:color="2BB673" w:themeColor="accent1"/>
          <w:right w:val="single" w:sz="4" w:space="0" w:color="2BB673" w:themeColor="accent1"/>
          <w:insideH w:val="nil"/>
        </w:tcBorders>
        <w:shd w:val="clear" w:color="auto" w:fill="2BB673" w:themeFill="accent1"/>
      </w:tcPr>
    </w:tblStylePr>
    <w:tblStylePr w:type="lastRow">
      <w:rPr>
        <w:b/>
        <w:bCs/>
      </w:rPr>
      <w:tblPr/>
      <w:tcPr>
        <w:tcBorders>
          <w:top w:val="doub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4-Accent2">
    <w:name w:val="List Table 4 Accent 2"/>
    <w:basedOn w:val="TableNormal"/>
    <w:uiPriority w:val="49"/>
    <w:rsid w:val="004356B5"/>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tblBorders>
    </w:tblPr>
    <w:tblStylePr w:type="firstRow">
      <w:rPr>
        <w:b/>
        <w:bCs/>
        <w:color w:val="FFFFFF" w:themeColor="background1"/>
      </w:rPr>
      <w:tblPr/>
      <w:tcPr>
        <w:tcBorders>
          <w:top w:val="single" w:sz="4" w:space="0" w:color="93B41A" w:themeColor="accent2"/>
          <w:left w:val="single" w:sz="4" w:space="0" w:color="93B41A" w:themeColor="accent2"/>
          <w:bottom w:val="single" w:sz="4" w:space="0" w:color="93B41A" w:themeColor="accent2"/>
          <w:right w:val="single" w:sz="4" w:space="0" w:color="93B41A" w:themeColor="accent2"/>
          <w:insideH w:val="nil"/>
        </w:tcBorders>
        <w:shd w:val="clear" w:color="auto" w:fill="93B41A" w:themeFill="accent2"/>
      </w:tcPr>
    </w:tblStylePr>
    <w:tblStylePr w:type="lastRow">
      <w:rPr>
        <w:b/>
        <w:bCs/>
      </w:rPr>
      <w:tblPr/>
      <w:tcPr>
        <w:tcBorders>
          <w:top w:val="doub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4-Accent3">
    <w:name w:val="List Table 4 Accent 3"/>
    <w:basedOn w:val="TableNormal"/>
    <w:uiPriority w:val="49"/>
    <w:rsid w:val="004356B5"/>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tblBorders>
    </w:tblPr>
    <w:tblStylePr w:type="firstRow">
      <w:rPr>
        <w:b/>
        <w:bCs/>
        <w:color w:val="FFFFFF" w:themeColor="background1"/>
      </w:rPr>
      <w:tblPr/>
      <w:tcPr>
        <w:tcBorders>
          <w:top w:val="single" w:sz="4" w:space="0" w:color="F06A3B" w:themeColor="accent3"/>
          <w:left w:val="single" w:sz="4" w:space="0" w:color="F06A3B" w:themeColor="accent3"/>
          <w:bottom w:val="single" w:sz="4" w:space="0" w:color="F06A3B" w:themeColor="accent3"/>
          <w:right w:val="single" w:sz="4" w:space="0" w:color="F06A3B" w:themeColor="accent3"/>
          <w:insideH w:val="nil"/>
        </w:tcBorders>
        <w:shd w:val="clear" w:color="auto" w:fill="F06A3B" w:themeFill="accent3"/>
      </w:tcPr>
    </w:tblStylePr>
    <w:tblStylePr w:type="lastRow">
      <w:rPr>
        <w:b/>
        <w:bCs/>
      </w:rPr>
      <w:tblPr/>
      <w:tcPr>
        <w:tcBorders>
          <w:top w:val="doub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4-Accent4">
    <w:name w:val="List Table 4 Accent 4"/>
    <w:basedOn w:val="TableNormal"/>
    <w:uiPriority w:val="49"/>
    <w:rsid w:val="004356B5"/>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tblBorders>
    </w:tblPr>
    <w:tblStylePr w:type="firstRow">
      <w:rPr>
        <w:b/>
        <w:bCs/>
        <w:color w:val="FFFFFF" w:themeColor="background1"/>
      </w:rPr>
      <w:tblPr/>
      <w:tcPr>
        <w:tcBorders>
          <w:top w:val="single" w:sz="4" w:space="0" w:color="9561CC" w:themeColor="accent4"/>
          <w:left w:val="single" w:sz="4" w:space="0" w:color="9561CC" w:themeColor="accent4"/>
          <w:bottom w:val="single" w:sz="4" w:space="0" w:color="9561CC" w:themeColor="accent4"/>
          <w:right w:val="single" w:sz="4" w:space="0" w:color="9561CC" w:themeColor="accent4"/>
          <w:insideH w:val="nil"/>
        </w:tcBorders>
        <w:shd w:val="clear" w:color="auto" w:fill="9561CC" w:themeFill="accent4"/>
      </w:tcPr>
    </w:tblStylePr>
    <w:tblStylePr w:type="lastRow">
      <w:rPr>
        <w:b/>
        <w:bCs/>
      </w:rPr>
      <w:tblPr/>
      <w:tcPr>
        <w:tcBorders>
          <w:top w:val="doub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4-Accent5">
    <w:name w:val="List Table 4 Accent 5"/>
    <w:basedOn w:val="TableNormal"/>
    <w:uiPriority w:val="49"/>
    <w:rsid w:val="004356B5"/>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tblBorders>
    </w:tblPr>
    <w:tblStylePr w:type="firstRow">
      <w:rPr>
        <w:b/>
        <w:bCs/>
        <w:color w:val="FFFFFF" w:themeColor="background1"/>
      </w:rPr>
      <w:tblPr/>
      <w:tcPr>
        <w:tcBorders>
          <w:top w:val="single" w:sz="4" w:space="0" w:color="00ADC6" w:themeColor="accent5"/>
          <w:left w:val="single" w:sz="4" w:space="0" w:color="00ADC6" w:themeColor="accent5"/>
          <w:bottom w:val="single" w:sz="4" w:space="0" w:color="00ADC6" w:themeColor="accent5"/>
          <w:right w:val="single" w:sz="4" w:space="0" w:color="00ADC6" w:themeColor="accent5"/>
          <w:insideH w:val="nil"/>
        </w:tcBorders>
        <w:shd w:val="clear" w:color="auto" w:fill="00ADC6" w:themeFill="accent5"/>
      </w:tcPr>
    </w:tblStylePr>
    <w:tblStylePr w:type="lastRow">
      <w:rPr>
        <w:b/>
        <w:bCs/>
      </w:rPr>
      <w:tblPr/>
      <w:tcPr>
        <w:tcBorders>
          <w:top w:val="doub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4-Accent6">
    <w:name w:val="List Table 4 Accent 6"/>
    <w:basedOn w:val="TableNormal"/>
    <w:uiPriority w:val="49"/>
    <w:rsid w:val="004356B5"/>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tblBorders>
    </w:tblPr>
    <w:tblStylePr w:type="firstRow">
      <w:rPr>
        <w:b/>
        <w:bCs/>
        <w:color w:val="FFFFFF" w:themeColor="background1"/>
      </w:rPr>
      <w:tblPr/>
      <w:tcPr>
        <w:tcBorders>
          <w:top w:val="single" w:sz="4" w:space="0" w:color="FD8F0A" w:themeColor="accent6"/>
          <w:left w:val="single" w:sz="4" w:space="0" w:color="FD8F0A" w:themeColor="accent6"/>
          <w:bottom w:val="single" w:sz="4" w:space="0" w:color="FD8F0A" w:themeColor="accent6"/>
          <w:right w:val="single" w:sz="4" w:space="0" w:color="FD8F0A" w:themeColor="accent6"/>
          <w:insideH w:val="nil"/>
        </w:tcBorders>
        <w:shd w:val="clear" w:color="auto" w:fill="FD8F0A" w:themeFill="accent6"/>
      </w:tcPr>
    </w:tblStylePr>
    <w:tblStylePr w:type="lastRow">
      <w:rPr>
        <w:b/>
        <w:bCs/>
      </w:rPr>
      <w:tblPr/>
      <w:tcPr>
        <w:tcBorders>
          <w:top w:val="doub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5Dark">
    <w:name w:val="List Table 5 Dark"/>
    <w:basedOn w:val="TableNormal"/>
    <w:uiPriority w:val="50"/>
    <w:rsid w:val="004356B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356B5"/>
    <w:pPr>
      <w:spacing w:after="0" w:line="240" w:lineRule="auto"/>
    </w:pPr>
    <w:rPr>
      <w:color w:val="FFFFFF" w:themeColor="background1"/>
    </w:rPr>
    <w:tblPr>
      <w:tblStyleRowBandSize w:val="1"/>
      <w:tblStyleColBandSize w:val="1"/>
      <w:tblBorders>
        <w:top w:val="single" w:sz="24" w:space="0" w:color="2BB673" w:themeColor="accent1"/>
        <w:left w:val="single" w:sz="24" w:space="0" w:color="2BB673" w:themeColor="accent1"/>
        <w:bottom w:val="single" w:sz="24" w:space="0" w:color="2BB673" w:themeColor="accent1"/>
        <w:right w:val="single" w:sz="24" w:space="0" w:color="2BB673" w:themeColor="accent1"/>
      </w:tblBorders>
    </w:tblPr>
    <w:tcPr>
      <w:shd w:val="clear" w:color="auto" w:fill="2BB67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356B5"/>
    <w:pPr>
      <w:spacing w:after="0" w:line="240" w:lineRule="auto"/>
    </w:pPr>
    <w:rPr>
      <w:color w:val="FFFFFF" w:themeColor="background1"/>
    </w:rPr>
    <w:tblPr>
      <w:tblStyleRowBandSize w:val="1"/>
      <w:tblStyleColBandSize w:val="1"/>
      <w:tblBorders>
        <w:top w:val="single" w:sz="24" w:space="0" w:color="93B41A" w:themeColor="accent2"/>
        <w:left w:val="single" w:sz="24" w:space="0" w:color="93B41A" w:themeColor="accent2"/>
        <w:bottom w:val="single" w:sz="24" w:space="0" w:color="93B41A" w:themeColor="accent2"/>
        <w:right w:val="single" w:sz="24" w:space="0" w:color="93B41A" w:themeColor="accent2"/>
      </w:tblBorders>
    </w:tblPr>
    <w:tcPr>
      <w:shd w:val="clear" w:color="auto" w:fill="93B41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356B5"/>
    <w:pPr>
      <w:spacing w:after="0" w:line="240" w:lineRule="auto"/>
    </w:pPr>
    <w:rPr>
      <w:color w:val="FFFFFF" w:themeColor="background1"/>
    </w:rPr>
    <w:tblPr>
      <w:tblStyleRowBandSize w:val="1"/>
      <w:tblStyleColBandSize w:val="1"/>
      <w:tblBorders>
        <w:top w:val="single" w:sz="24" w:space="0" w:color="F06A3B" w:themeColor="accent3"/>
        <w:left w:val="single" w:sz="24" w:space="0" w:color="F06A3B" w:themeColor="accent3"/>
        <w:bottom w:val="single" w:sz="24" w:space="0" w:color="F06A3B" w:themeColor="accent3"/>
        <w:right w:val="single" w:sz="24" w:space="0" w:color="F06A3B" w:themeColor="accent3"/>
      </w:tblBorders>
    </w:tblPr>
    <w:tcPr>
      <w:shd w:val="clear" w:color="auto" w:fill="F06A3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356B5"/>
    <w:pPr>
      <w:spacing w:after="0" w:line="240" w:lineRule="auto"/>
    </w:pPr>
    <w:rPr>
      <w:color w:val="FFFFFF" w:themeColor="background1"/>
    </w:rPr>
    <w:tblPr>
      <w:tblStyleRowBandSize w:val="1"/>
      <w:tblStyleColBandSize w:val="1"/>
      <w:tblBorders>
        <w:top w:val="single" w:sz="24" w:space="0" w:color="9561CC" w:themeColor="accent4"/>
        <w:left w:val="single" w:sz="24" w:space="0" w:color="9561CC" w:themeColor="accent4"/>
        <w:bottom w:val="single" w:sz="24" w:space="0" w:color="9561CC" w:themeColor="accent4"/>
        <w:right w:val="single" w:sz="24" w:space="0" w:color="9561CC" w:themeColor="accent4"/>
      </w:tblBorders>
    </w:tblPr>
    <w:tcPr>
      <w:shd w:val="clear" w:color="auto" w:fill="9561C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356B5"/>
    <w:pPr>
      <w:spacing w:after="0" w:line="240" w:lineRule="auto"/>
    </w:pPr>
    <w:rPr>
      <w:color w:val="FFFFFF" w:themeColor="background1"/>
    </w:rPr>
    <w:tblPr>
      <w:tblStyleRowBandSize w:val="1"/>
      <w:tblStyleColBandSize w:val="1"/>
      <w:tblBorders>
        <w:top w:val="single" w:sz="24" w:space="0" w:color="00ADC6" w:themeColor="accent5"/>
        <w:left w:val="single" w:sz="24" w:space="0" w:color="00ADC6" w:themeColor="accent5"/>
        <w:bottom w:val="single" w:sz="24" w:space="0" w:color="00ADC6" w:themeColor="accent5"/>
        <w:right w:val="single" w:sz="24" w:space="0" w:color="00ADC6" w:themeColor="accent5"/>
      </w:tblBorders>
    </w:tblPr>
    <w:tcPr>
      <w:shd w:val="clear" w:color="auto" w:fill="00AD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356B5"/>
    <w:pPr>
      <w:spacing w:after="0" w:line="240" w:lineRule="auto"/>
    </w:pPr>
    <w:rPr>
      <w:color w:val="FFFFFF" w:themeColor="background1"/>
    </w:rPr>
    <w:tblPr>
      <w:tblStyleRowBandSize w:val="1"/>
      <w:tblStyleColBandSize w:val="1"/>
      <w:tblBorders>
        <w:top w:val="single" w:sz="24" w:space="0" w:color="FD8F0A" w:themeColor="accent6"/>
        <w:left w:val="single" w:sz="24" w:space="0" w:color="FD8F0A" w:themeColor="accent6"/>
        <w:bottom w:val="single" w:sz="24" w:space="0" w:color="FD8F0A" w:themeColor="accent6"/>
        <w:right w:val="single" w:sz="24" w:space="0" w:color="FD8F0A" w:themeColor="accent6"/>
      </w:tblBorders>
    </w:tblPr>
    <w:tcPr>
      <w:shd w:val="clear" w:color="auto" w:fill="FD8F0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356B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356B5"/>
    <w:pPr>
      <w:spacing w:after="0" w:line="240" w:lineRule="auto"/>
    </w:pPr>
    <w:rPr>
      <w:color w:val="208855" w:themeColor="accent1" w:themeShade="BF"/>
    </w:rPr>
    <w:tblPr>
      <w:tblStyleRowBandSize w:val="1"/>
      <w:tblStyleColBandSize w:val="1"/>
      <w:tblBorders>
        <w:top w:val="single" w:sz="4" w:space="0" w:color="2BB673" w:themeColor="accent1"/>
        <w:bottom w:val="single" w:sz="4" w:space="0" w:color="2BB673" w:themeColor="accent1"/>
      </w:tblBorders>
    </w:tblPr>
    <w:tblStylePr w:type="firstRow">
      <w:rPr>
        <w:b/>
        <w:bCs/>
      </w:rPr>
      <w:tblPr/>
      <w:tcPr>
        <w:tcBorders>
          <w:bottom w:val="single" w:sz="4" w:space="0" w:color="2BB673" w:themeColor="accent1"/>
        </w:tcBorders>
      </w:tcPr>
    </w:tblStylePr>
    <w:tblStylePr w:type="lastRow">
      <w:rPr>
        <w:b/>
        <w:bCs/>
      </w:rPr>
      <w:tblPr/>
      <w:tcPr>
        <w:tcBorders>
          <w:top w:val="double" w:sz="4" w:space="0" w:color="2BB673" w:themeColor="accent1"/>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6Colorful-Accent2">
    <w:name w:val="List Table 6 Colorful Accent 2"/>
    <w:basedOn w:val="TableNormal"/>
    <w:uiPriority w:val="51"/>
    <w:rsid w:val="004356B5"/>
    <w:pPr>
      <w:spacing w:after="0" w:line="240" w:lineRule="auto"/>
    </w:pPr>
    <w:rPr>
      <w:color w:val="6D8613" w:themeColor="accent2" w:themeShade="BF"/>
    </w:rPr>
    <w:tblPr>
      <w:tblStyleRowBandSize w:val="1"/>
      <w:tblStyleColBandSize w:val="1"/>
      <w:tblBorders>
        <w:top w:val="single" w:sz="4" w:space="0" w:color="93B41A" w:themeColor="accent2"/>
        <w:bottom w:val="single" w:sz="4" w:space="0" w:color="93B41A" w:themeColor="accent2"/>
      </w:tblBorders>
    </w:tblPr>
    <w:tblStylePr w:type="firstRow">
      <w:rPr>
        <w:b/>
        <w:bCs/>
      </w:rPr>
      <w:tblPr/>
      <w:tcPr>
        <w:tcBorders>
          <w:bottom w:val="single" w:sz="4" w:space="0" w:color="93B41A" w:themeColor="accent2"/>
        </w:tcBorders>
      </w:tcPr>
    </w:tblStylePr>
    <w:tblStylePr w:type="lastRow">
      <w:rPr>
        <w:b/>
        <w:bCs/>
      </w:rPr>
      <w:tblPr/>
      <w:tcPr>
        <w:tcBorders>
          <w:top w:val="double" w:sz="4" w:space="0" w:color="93B41A" w:themeColor="accent2"/>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6Colorful-Accent3">
    <w:name w:val="List Table 6 Colorful Accent 3"/>
    <w:basedOn w:val="TableNormal"/>
    <w:uiPriority w:val="51"/>
    <w:rsid w:val="004356B5"/>
    <w:pPr>
      <w:spacing w:after="0" w:line="240" w:lineRule="auto"/>
    </w:pPr>
    <w:rPr>
      <w:color w:val="CF4110" w:themeColor="accent3" w:themeShade="BF"/>
    </w:rPr>
    <w:tblPr>
      <w:tblStyleRowBandSize w:val="1"/>
      <w:tblStyleColBandSize w:val="1"/>
      <w:tblBorders>
        <w:top w:val="single" w:sz="4" w:space="0" w:color="F06A3B" w:themeColor="accent3"/>
        <w:bottom w:val="single" w:sz="4" w:space="0" w:color="F06A3B" w:themeColor="accent3"/>
      </w:tblBorders>
    </w:tblPr>
    <w:tblStylePr w:type="firstRow">
      <w:rPr>
        <w:b/>
        <w:bCs/>
      </w:rPr>
      <w:tblPr/>
      <w:tcPr>
        <w:tcBorders>
          <w:bottom w:val="single" w:sz="4" w:space="0" w:color="F06A3B" w:themeColor="accent3"/>
        </w:tcBorders>
      </w:tcPr>
    </w:tblStylePr>
    <w:tblStylePr w:type="lastRow">
      <w:rPr>
        <w:b/>
        <w:bCs/>
      </w:rPr>
      <w:tblPr/>
      <w:tcPr>
        <w:tcBorders>
          <w:top w:val="double" w:sz="4" w:space="0" w:color="F06A3B" w:themeColor="accent3"/>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6Colorful-Accent4">
    <w:name w:val="List Table 6 Colorful Accent 4"/>
    <w:basedOn w:val="TableNormal"/>
    <w:uiPriority w:val="51"/>
    <w:rsid w:val="004356B5"/>
    <w:pPr>
      <w:spacing w:after="0" w:line="240" w:lineRule="auto"/>
    </w:pPr>
    <w:rPr>
      <w:color w:val="6E37AA" w:themeColor="accent4" w:themeShade="BF"/>
    </w:rPr>
    <w:tblPr>
      <w:tblStyleRowBandSize w:val="1"/>
      <w:tblStyleColBandSize w:val="1"/>
      <w:tblBorders>
        <w:top w:val="single" w:sz="4" w:space="0" w:color="9561CC" w:themeColor="accent4"/>
        <w:bottom w:val="single" w:sz="4" w:space="0" w:color="9561CC" w:themeColor="accent4"/>
      </w:tblBorders>
    </w:tblPr>
    <w:tblStylePr w:type="firstRow">
      <w:rPr>
        <w:b/>
        <w:bCs/>
      </w:rPr>
      <w:tblPr/>
      <w:tcPr>
        <w:tcBorders>
          <w:bottom w:val="single" w:sz="4" w:space="0" w:color="9561CC" w:themeColor="accent4"/>
        </w:tcBorders>
      </w:tcPr>
    </w:tblStylePr>
    <w:tblStylePr w:type="lastRow">
      <w:rPr>
        <w:b/>
        <w:bCs/>
      </w:rPr>
      <w:tblPr/>
      <w:tcPr>
        <w:tcBorders>
          <w:top w:val="double" w:sz="4" w:space="0" w:color="9561CC" w:themeColor="accent4"/>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6Colorful-Accent5">
    <w:name w:val="List Table 6 Colorful Accent 5"/>
    <w:basedOn w:val="TableNormal"/>
    <w:uiPriority w:val="51"/>
    <w:rsid w:val="004356B5"/>
    <w:pPr>
      <w:spacing w:after="0" w:line="240" w:lineRule="auto"/>
    </w:pPr>
    <w:rPr>
      <w:color w:val="008094" w:themeColor="accent5" w:themeShade="BF"/>
    </w:rPr>
    <w:tblPr>
      <w:tblStyleRowBandSize w:val="1"/>
      <w:tblStyleColBandSize w:val="1"/>
      <w:tblBorders>
        <w:top w:val="single" w:sz="4" w:space="0" w:color="00ADC6" w:themeColor="accent5"/>
        <w:bottom w:val="single" w:sz="4" w:space="0" w:color="00ADC6" w:themeColor="accent5"/>
      </w:tblBorders>
    </w:tblPr>
    <w:tblStylePr w:type="firstRow">
      <w:rPr>
        <w:b/>
        <w:bCs/>
      </w:rPr>
      <w:tblPr/>
      <w:tcPr>
        <w:tcBorders>
          <w:bottom w:val="single" w:sz="4" w:space="0" w:color="00ADC6" w:themeColor="accent5"/>
        </w:tcBorders>
      </w:tcPr>
    </w:tblStylePr>
    <w:tblStylePr w:type="lastRow">
      <w:rPr>
        <w:b/>
        <w:bCs/>
      </w:rPr>
      <w:tblPr/>
      <w:tcPr>
        <w:tcBorders>
          <w:top w:val="double" w:sz="4" w:space="0" w:color="00ADC6" w:themeColor="accent5"/>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6Colorful-Accent6">
    <w:name w:val="List Table 6 Colorful Accent 6"/>
    <w:basedOn w:val="TableNormal"/>
    <w:uiPriority w:val="51"/>
    <w:rsid w:val="004356B5"/>
    <w:pPr>
      <w:spacing w:after="0" w:line="240" w:lineRule="auto"/>
    </w:pPr>
    <w:rPr>
      <w:color w:val="C36B01" w:themeColor="accent6" w:themeShade="BF"/>
    </w:rPr>
    <w:tblPr>
      <w:tblStyleRowBandSize w:val="1"/>
      <w:tblStyleColBandSize w:val="1"/>
      <w:tblBorders>
        <w:top w:val="single" w:sz="4" w:space="0" w:color="FD8F0A" w:themeColor="accent6"/>
        <w:bottom w:val="single" w:sz="4" w:space="0" w:color="FD8F0A" w:themeColor="accent6"/>
      </w:tblBorders>
    </w:tblPr>
    <w:tblStylePr w:type="firstRow">
      <w:rPr>
        <w:b/>
        <w:bCs/>
      </w:rPr>
      <w:tblPr/>
      <w:tcPr>
        <w:tcBorders>
          <w:bottom w:val="single" w:sz="4" w:space="0" w:color="FD8F0A" w:themeColor="accent6"/>
        </w:tcBorders>
      </w:tcPr>
    </w:tblStylePr>
    <w:tblStylePr w:type="lastRow">
      <w:rPr>
        <w:b/>
        <w:bCs/>
      </w:rPr>
      <w:tblPr/>
      <w:tcPr>
        <w:tcBorders>
          <w:top w:val="double" w:sz="4" w:space="0" w:color="FD8F0A" w:themeColor="accent6"/>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7Colorful">
    <w:name w:val="List Table 7 Colorful"/>
    <w:basedOn w:val="TableNormal"/>
    <w:uiPriority w:val="52"/>
    <w:rsid w:val="004356B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356B5"/>
    <w:pPr>
      <w:spacing w:after="0" w:line="240" w:lineRule="auto"/>
    </w:pPr>
    <w:rPr>
      <w:color w:val="20885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B67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B67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B67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B673" w:themeColor="accent1"/>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356B5"/>
    <w:pPr>
      <w:spacing w:after="0" w:line="240" w:lineRule="auto"/>
    </w:pPr>
    <w:rPr>
      <w:color w:val="6D861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3B41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3B41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3B41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3B41A" w:themeColor="accent2"/>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356B5"/>
    <w:pPr>
      <w:spacing w:after="0" w:line="240" w:lineRule="auto"/>
    </w:pPr>
    <w:rPr>
      <w:color w:val="CF411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6A3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6A3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6A3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6A3B" w:themeColor="accent3"/>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356B5"/>
    <w:pPr>
      <w:spacing w:after="0" w:line="240" w:lineRule="auto"/>
    </w:pPr>
    <w:rPr>
      <w:color w:val="6E37A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561C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561C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561C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561CC" w:themeColor="accent4"/>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356B5"/>
    <w:pPr>
      <w:spacing w:after="0" w:line="240" w:lineRule="auto"/>
    </w:pPr>
    <w:rPr>
      <w:color w:val="00809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D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D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D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DC6" w:themeColor="accent5"/>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356B5"/>
    <w:pPr>
      <w:spacing w:after="0" w:line="240" w:lineRule="auto"/>
    </w:pPr>
    <w:rPr>
      <w:color w:val="C36B0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D8F0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D8F0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D8F0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D8F0A" w:themeColor="accent6"/>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4356B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
    <w:name w:val="Medium Grid 2"/>
    <w:basedOn w:val="TableNormal"/>
    <w:uiPriority w:val="68"/>
    <w:semiHidden/>
    <w:unhideWhenUsed/>
    <w:rsid w:val="004356B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356B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List1">
    <w:name w:val="Medium List 1"/>
    <w:basedOn w:val="TableNormal"/>
    <w:uiPriority w:val="65"/>
    <w:semiHidden/>
    <w:unhideWhenUsed/>
    <w:rsid w:val="004356B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626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356B5"/>
    <w:pPr>
      <w:spacing w:after="0" w:line="240" w:lineRule="auto"/>
    </w:pPr>
    <w:rPr>
      <w:color w:val="000000" w:themeColor="text1"/>
    </w:rPr>
    <w:tblPr>
      <w:tblStyleRowBandSize w:val="1"/>
      <w:tblStyleColBandSize w:val="1"/>
      <w:tblBorders>
        <w:top w:val="single" w:sz="8" w:space="0" w:color="2BB673" w:themeColor="accent1"/>
        <w:bottom w:val="single" w:sz="8" w:space="0" w:color="2BB673" w:themeColor="accent1"/>
      </w:tblBorders>
    </w:tblPr>
    <w:tblStylePr w:type="firstRow">
      <w:rPr>
        <w:rFonts w:asciiTheme="majorHAnsi" w:eastAsiaTheme="majorEastAsia" w:hAnsiTheme="majorHAnsi" w:cstheme="majorBidi"/>
      </w:rPr>
      <w:tblPr/>
      <w:tcPr>
        <w:tcBorders>
          <w:top w:val="nil"/>
          <w:bottom w:val="single" w:sz="8" w:space="0" w:color="2BB673" w:themeColor="accent1"/>
        </w:tcBorders>
      </w:tcPr>
    </w:tblStylePr>
    <w:tblStylePr w:type="lastRow">
      <w:rPr>
        <w:b/>
        <w:bCs/>
        <w:color w:val="262626" w:themeColor="text2"/>
      </w:rPr>
      <w:tblPr/>
      <w:tcPr>
        <w:tcBorders>
          <w:top w:val="single" w:sz="8" w:space="0" w:color="2BB673" w:themeColor="accent1"/>
          <w:bottom w:val="single" w:sz="8" w:space="0" w:color="2BB673" w:themeColor="accent1"/>
        </w:tcBorders>
      </w:tcPr>
    </w:tblStylePr>
    <w:tblStylePr w:type="firstCol">
      <w:rPr>
        <w:b/>
        <w:bCs/>
      </w:rPr>
    </w:tblStylePr>
    <w:tblStylePr w:type="lastCol">
      <w:rPr>
        <w:b/>
        <w:bCs/>
      </w:rPr>
      <w:tblPr/>
      <w:tcPr>
        <w:tcBorders>
          <w:top w:val="single" w:sz="8" w:space="0" w:color="2BB673" w:themeColor="accent1"/>
          <w:bottom w:val="single" w:sz="8" w:space="0" w:color="2BB673" w:themeColor="accent1"/>
        </w:tcBorders>
      </w:tcPr>
    </w:tblStylePr>
    <w:tblStylePr w:type="band1Vert">
      <w:tblPr/>
      <w:tcPr>
        <w:shd w:val="clear" w:color="auto" w:fill="C5F1DC" w:themeFill="accent1" w:themeFillTint="3F"/>
      </w:tcPr>
    </w:tblStylePr>
    <w:tblStylePr w:type="band1Horz">
      <w:tblPr/>
      <w:tcPr>
        <w:shd w:val="clear" w:color="auto" w:fill="C5F1DC" w:themeFill="accent1" w:themeFillTint="3F"/>
      </w:tcPr>
    </w:tblStylePr>
  </w:style>
  <w:style w:type="table" w:styleId="MediumList2">
    <w:name w:val="Medium List 2"/>
    <w:basedOn w:val="TableNormal"/>
    <w:uiPriority w:val="66"/>
    <w:semiHidden/>
    <w:unhideWhenUsed/>
    <w:rsid w:val="004356B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356B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356B5"/>
    <w:pPr>
      <w:spacing w:after="0" w:line="240" w:lineRule="auto"/>
    </w:pPr>
    <w:tblPr>
      <w:tblStyleRowBandSize w:val="1"/>
      <w:tblStyleColBandSize w:val="1"/>
      <w:tbl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single" w:sz="8" w:space="0" w:color="52D696" w:themeColor="accent1" w:themeTint="BF"/>
      </w:tblBorders>
    </w:tblPr>
    <w:tblStylePr w:type="firstRow">
      <w:pPr>
        <w:spacing w:before="0" w:after="0" w:line="240" w:lineRule="auto"/>
      </w:pPr>
      <w:rPr>
        <w:b/>
        <w:bCs/>
        <w:color w:val="FFFFFF" w:themeColor="background1"/>
      </w:rPr>
      <w:tblPr/>
      <w:tcPr>
        <w:tc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shd w:val="clear" w:color="auto" w:fill="2BB673" w:themeFill="accent1"/>
      </w:tcPr>
    </w:tblStylePr>
    <w:tblStylePr w:type="lastRow">
      <w:pPr>
        <w:spacing w:before="0" w:after="0" w:line="240" w:lineRule="auto"/>
      </w:pPr>
      <w:rPr>
        <w:b/>
        <w:bCs/>
      </w:rPr>
      <w:tblPr/>
      <w:tcPr>
        <w:tcBorders>
          <w:top w:val="double" w:sz="6"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tcPr>
    </w:tblStylePr>
    <w:tblStylePr w:type="firstCol">
      <w:rPr>
        <w:b/>
        <w:bCs/>
      </w:rPr>
    </w:tblStylePr>
    <w:tblStylePr w:type="lastCol">
      <w:rPr>
        <w:b/>
        <w:bCs/>
      </w:rPr>
    </w:tblStylePr>
    <w:tblStylePr w:type="band1Vert">
      <w:tblPr/>
      <w:tcPr>
        <w:shd w:val="clear" w:color="auto" w:fill="C5F1DC" w:themeFill="accent1" w:themeFillTint="3F"/>
      </w:tcPr>
    </w:tblStylePr>
    <w:tblStylePr w:type="band1Horz">
      <w:tblPr/>
      <w:tcPr>
        <w:tcBorders>
          <w:insideH w:val="nil"/>
          <w:insideV w:val="nil"/>
        </w:tcBorders>
        <w:shd w:val="clear" w:color="auto" w:fill="C5F1DC" w:themeFill="accent1"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356B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356B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B67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BB673" w:themeFill="accent1"/>
      </w:tcPr>
    </w:tblStylePr>
    <w:tblStylePr w:type="lastCol">
      <w:rPr>
        <w:b/>
        <w:bCs/>
        <w:color w:val="FFFFFF" w:themeColor="background1"/>
      </w:rPr>
      <w:tblPr/>
      <w:tcPr>
        <w:tcBorders>
          <w:left w:val="nil"/>
          <w:right w:val="nil"/>
          <w:insideH w:val="nil"/>
          <w:insideV w:val="nil"/>
        </w:tcBorders>
        <w:shd w:val="clear" w:color="auto" w:fill="2BB67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4356B5"/>
    <w:rPr>
      <w:color w:val="2B579A"/>
      <w:shd w:val="clear" w:color="auto" w:fill="E6E6E6"/>
    </w:rPr>
  </w:style>
  <w:style w:type="table" w:styleId="PlainTable1">
    <w:name w:val="Plain Table 1"/>
    <w:basedOn w:val="TableNormal"/>
    <w:uiPriority w:val="41"/>
    <w:rsid w:val="004356B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356B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356B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356B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356B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1">
    <w:name w:val="Smart Hyperlink1"/>
    <w:basedOn w:val="DefaultParagraphFont"/>
    <w:uiPriority w:val="99"/>
    <w:semiHidden/>
    <w:unhideWhenUsed/>
    <w:rsid w:val="004356B5"/>
    <w:rPr>
      <w:u w:val="dotted"/>
    </w:rPr>
  </w:style>
  <w:style w:type="table" w:styleId="TableGridLight">
    <w:name w:val="Grid Table Light"/>
    <w:basedOn w:val="TableNormal"/>
    <w:uiPriority w:val="40"/>
    <w:rsid w:val="004356B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0">
    <w:name w:val="Table Grid1"/>
    <w:basedOn w:val="TableNormal"/>
    <w:next w:val="TableGrid"/>
    <w:uiPriority w:val="59"/>
    <w:rsid w:val="004356B5"/>
    <w:pPr>
      <w:spacing w:line="240" w:lineRule="atLeast"/>
    </w:pPr>
    <w:rPr>
      <w:rFonts w:ascii="Calibri" w:hAnsi="Calibri"/>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rPr>
        <w:tblHeader/>
      </w:tr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styleId="Revision">
    <w:name w:val="Revision"/>
    <w:hidden/>
    <w:uiPriority w:val="99"/>
    <w:semiHidden/>
    <w:rsid w:val="004356B5"/>
    <w:pPr>
      <w:spacing w:after="0" w:line="240" w:lineRule="auto"/>
    </w:pPr>
    <w:rPr>
      <w:rFonts w:ascii="Calibri" w:hAnsi="Calibri"/>
      <w:color w:val="1E1E1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060534">
      <w:bodyDiv w:val="1"/>
      <w:marLeft w:val="0"/>
      <w:marRight w:val="0"/>
      <w:marTop w:val="0"/>
      <w:marBottom w:val="0"/>
      <w:divBdr>
        <w:top w:val="none" w:sz="0" w:space="0" w:color="auto"/>
        <w:left w:val="none" w:sz="0" w:space="0" w:color="auto"/>
        <w:bottom w:val="none" w:sz="0" w:space="0" w:color="auto"/>
        <w:right w:val="none" w:sz="0" w:space="0" w:color="auto"/>
      </w:divBdr>
    </w:div>
    <w:div w:id="604117536">
      <w:bodyDiv w:val="1"/>
      <w:marLeft w:val="0"/>
      <w:marRight w:val="0"/>
      <w:marTop w:val="0"/>
      <w:marBottom w:val="0"/>
      <w:divBdr>
        <w:top w:val="none" w:sz="0" w:space="0" w:color="auto"/>
        <w:left w:val="none" w:sz="0" w:space="0" w:color="auto"/>
        <w:bottom w:val="none" w:sz="0" w:space="0" w:color="auto"/>
        <w:right w:val="none" w:sz="0" w:space="0" w:color="auto"/>
      </w:divBdr>
    </w:div>
    <w:div w:id="674235587">
      <w:bodyDiv w:val="1"/>
      <w:marLeft w:val="0"/>
      <w:marRight w:val="0"/>
      <w:marTop w:val="0"/>
      <w:marBottom w:val="0"/>
      <w:divBdr>
        <w:top w:val="none" w:sz="0" w:space="0" w:color="auto"/>
        <w:left w:val="none" w:sz="0" w:space="0" w:color="auto"/>
        <w:bottom w:val="none" w:sz="0" w:space="0" w:color="auto"/>
        <w:right w:val="none" w:sz="0" w:space="0" w:color="auto"/>
      </w:divBdr>
    </w:div>
    <w:div w:id="1146703347">
      <w:bodyDiv w:val="1"/>
      <w:marLeft w:val="0"/>
      <w:marRight w:val="0"/>
      <w:marTop w:val="0"/>
      <w:marBottom w:val="0"/>
      <w:divBdr>
        <w:top w:val="none" w:sz="0" w:space="0" w:color="auto"/>
        <w:left w:val="none" w:sz="0" w:space="0" w:color="auto"/>
        <w:bottom w:val="none" w:sz="0" w:space="0" w:color="auto"/>
        <w:right w:val="none" w:sz="0" w:space="0" w:color="auto"/>
      </w:divBdr>
    </w:div>
    <w:div w:id="1774593163">
      <w:bodyDiv w:val="1"/>
      <w:marLeft w:val="0"/>
      <w:marRight w:val="0"/>
      <w:marTop w:val="0"/>
      <w:marBottom w:val="0"/>
      <w:divBdr>
        <w:top w:val="none" w:sz="0" w:space="0" w:color="auto"/>
        <w:left w:val="none" w:sz="0" w:space="0" w:color="auto"/>
        <w:bottom w:val="none" w:sz="0" w:space="0" w:color="auto"/>
        <w:right w:val="none" w:sz="0" w:space="0" w:color="auto"/>
      </w:divBdr>
    </w:div>
    <w:div w:id="1892110695">
      <w:bodyDiv w:val="1"/>
      <w:marLeft w:val="0"/>
      <w:marRight w:val="0"/>
      <w:marTop w:val="0"/>
      <w:marBottom w:val="0"/>
      <w:divBdr>
        <w:top w:val="none" w:sz="0" w:space="0" w:color="auto"/>
        <w:left w:val="none" w:sz="0" w:space="0" w:color="auto"/>
        <w:bottom w:val="none" w:sz="0" w:space="0" w:color="auto"/>
        <w:right w:val="none" w:sz="0" w:space="0" w:color="auto"/>
      </w:divBdr>
    </w:div>
    <w:div w:id="203976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OTO Theme">
  <a:themeElements>
    <a:clrScheme name="OOTO Colours">
      <a:dk1>
        <a:srgbClr val="000000"/>
      </a:dk1>
      <a:lt1>
        <a:srgbClr val="FFFFFF"/>
      </a:lt1>
      <a:dk2>
        <a:srgbClr val="262626"/>
      </a:dk2>
      <a:lt2>
        <a:srgbClr val="F2F2F2"/>
      </a:lt2>
      <a:accent1>
        <a:srgbClr val="2BB673"/>
      </a:accent1>
      <a:accent2>
        <a:srgbClr val="93B41A"/>
      </a:accent2>
      <a:accent3>
        <a:srgbClr val="F06A3B"/>
      </a:accent3>
      <a:accent4>
        <a:srgbClr val="9561CC"/>
      </a:accent4>
      <a:accent5>
        <a:srgbClr val="00ADC6"/>
      </a:accent5>
      <a:accent6>
        <a:srgbClr val="FD8F0A"/>
      </a:accent6>
      <a:hlink>
        <a:srgbClr val="0D6AB8"/>
      </a:hlink>
      <a:folHlink>
        <a:srgbClr val="3C98E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8665</Words>
  <Characters>49391</Characters>
  <Application>Microsoft Office Word</Application>
  <DocSecurity>0</DocSecurity>
  <Lines>411</Lines>
  <Paragraphs>115</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
      <vt:lpstr>Summary</vt:lpstr>
      <vt:lpstr>Ombudsman’s role</vt:lpstr>
      <vt:lpstr>Background</vt:lpstr>
      <vt:lpstr>Complaint</vt:lpstr>
      <vt:lpstr>Investigation</vt:lpstr>
      <vt:lpstr>Department’s comments during my investigation</vt:lpstr>
      <vt:lpstr>Department’s comments on my Provisional Opinion</vt:lpstr>
      <vt:lpstr>Concessionaires’ comments on my Provisional Opinion</vt:lpstr>
      <vt:lpstr>Analysis and findings</vt:lpstr>
      <vt:lpstr>    Not to implement the Plateau’s aircraft landing limits</vt:lpstr>
      <vt:lpstr>    To raise the Plateau’s daily aircraft landing limit </vt:lpstr>
      <vt:lpstr>        Raising the limits</vt:lpstr>
      <vt:lpstr>        The trial</vt:lpstr>
      <vt:lpstr>        Reviewing the Plan </vt:lpstr>
      <vt:lpstr>        Summary</vt:lpstr>
      <vt:lpstr>    To vary the existing concessions</vt:lpstr>
      <vt:lpstr>Ombudsman’s opinion</vt:lpstr>
      <vt:lpstr>Recommendations</vt:lpstr>
      <vt:lpstr>Relevant statutory provisions</vt:lpstr>
      <vt:lpstr>    Ombudsmen Act 1975</vt:lpstr>
      <vt:lpstr>    National Parks Act 1980</vt:lpstr>
      <vt:lpstr>    Conservation Act 1987</vt:lpstr>
      <vt:lpstr>Concessions for the Ngapunatoru Plateau</vt:lpstr>
    </vt:vector>
  </TitlesOfParts>
  <Company/>
  <LinksUpToDate>false</LinksUpToDate>
  <CharactersWithSpaces>57941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2022-01-26T23:00:00Z</dcterms:created>
  <dcterms:modified xsi:type="dcterms:W3CDTF">2022-01-26T23:00:00Z</dcterms:modified>
</cp:coreProperties>
</file>