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249F" w14:textId="082720C0" w:rsidR="008F2F1E" w:rsidRDefault="007B717D" w:rsidP="008F2F1E">
      <w:pPr>
        <w:pStyle w:val="BodyText"/>
        <w:spacing w:line="240" w:lineRule="auto"/>
        <w:rPr>
          <w:rStyle w:val="TitleChar"/>
          <w:sz w:val="40"/>
          <w:lang w:eastAsia="zh-CN"/>
        </w:rPr>
      </w:pPr>
      <w:bookmarkStart w:id="0" w:name="_GoBack"/>
      <w:bookmarkEnd w:id="0"/>
      <w:r>
        <w:rPr>
          <w:rStyle w:val="TitleChar"/>
          <w:rFonts w:hint="eastAsia"/>
          <w:sz w:val="40"/>
          <w:lang w:eastAsia="zh-CN"/>
        </w:rPr>
        <w:t>首席</w:t>
      </w:r>
      <w:r w:rsidRPr="007B717D">
        <w:rPr>
          <w:rStyle w:val="TitleChar"/>
          <w:rFonts w:hint="eastAsia"/>
          <w:sz w:val="40"/>
          <w:lang w:eastAsia="zh-CN"/>
        </w:rPr>
        <w:t>监察专员</w:t>
      </w:r>
      <w:r>
        <w:rPr>
          <w:rStyle w:val="TitleChar"/>
          <w:rFonts w:hint="eastAsia"/>
          <w:sz w:val="40"/>
          <w:lang w:eastAsia="zh-CN"/>
        </w:rPr>
        <w:t>即将</w:t>
      </w:r>
      <w:r w:rsidR="004577EF" w:rsidRPr="004577EF">
        <w:rPr>
          <w:rStyle w:val="TitleChar"/>
          <w:rFonts w:hint="eastAsia"/>
          <w:sz w:val="40"/>
          <w:lang w:eastAsia="zh-CN"/>
        </w:rPr>
        <w:t>进行</w:t>
      </w:r>
      <w:r w:rsidR="008013BB" w:rsidRPr="008013BB">
        <w:rPr>
          <w:rStyle w:val="TitleChar"/>
          <w:rFonts w:hint="eastAsia"/>
          <w:sz w:val="40"/>
          <w:lang w:eastAsia="zh-CN"/>
        </w:rPr>
        <w:t>的</w:t>
      </w:r>
      <w:r>
        <w:rPr>
          <w:rStyle w:val="TitleChar"/>
          <w:rFonts w:hint="eastAsia"/>
          <w:sz w:val="40"/>
          <w:lang w:eastAsia="zh-CN"/>
        </w:rPr>
        <w:t>检查</w:t>
      </w:r>
    </w:p>
    <w:p w14:paraId="236FA60A" w14:textId="22A6BC86" w:rsidR="00E37044" w:rsidRDefault="007B717D" w:rsidP="008F2F1E">
      <w:pPr>
        <w:pStyle w:val="Heading4"/>
      </w:pPr>
      <w:r>
        <w:rPr>
          <w:rFonts w:hint="eastAsia"/>
          <w:lang w:eastAsia="zh-CN"/>
        </w:rPr>
        <w:t>前言</w:t>
      </w:r>
    </w:p>
    <w:p w14:paraId="65611433" w14:textId="2407AC6E" w:rsidR="007B717D" w:rsidRDefault="007B717D" w:rsidP="00304914">
      <w:pPr>
        <w:pStyle w:val="BodyText"/>
        <w:rPr>
          <w:lang w:val="en" w:eastAsia="zh-CN"/>
        </w:rPr>
      </w:pPr>
      <w:r>
        <w:rPr>
          <w:rFonts w:hint="eastAsia"/>
          <w:lang w:val="en" w:eastAsia="zh-CN"/>
        </w:rPr>
        <w:t>首席监察专员负责检查</w:t>
      </w:r>
      <w:r w:rsidR="00E80BAF">
        <w:rPr>
          <w:rFonts w:hint="eastAsia"/>
          <w:lang w:val="en" w:eastAsia="zh-CN"/>
        </w:rPr>
        <w:t>在</w:t>
      </w:r>
      <w:r w:rsidR="004577EF" w:rsidRPr="004577EF">
        <w:rPr>
          <w:rFonts w:hint="eastAsia"/>
          <w:lang w:val="en" w:eastAsia="zh-CN"/>
        </w:rPr>
        <w:t>健康和残</w:t>
      </w:r>
      <w:r w:rsidR="002212A1" w:rsidRPr="002212A1">
        <w:rPr>
          <w:rFonts w:hint="eastAsia"/>
          <w:lang w:val="en" w:eastAsia="zh-CN"/>
        </w:rPr>
        <w:t>障</w:t>
      </w:r>
      <w:r w:rsidR="00D94940" w:rsidRPr="00D94940">
        <w:rPr>
          <w:rFonts w:hint="eastAsia"/>
          <w:lang w:val="en" w:eastAsia="zh-CN"/>
        </w:rPr>
        <w:t>隔离设施</w:t>
      </w:r>
      <w:r w:rsidR="002212A1" w:rsidRPr="002212A1">
        <w:rPr>
          <w:rFonts w:hint="eastAsia"/>
          <w:lang w:val="en" w:eastAsia="zh-CN"/>
        </w:rPr>
        <w:t>内留宿人士</w:t>
      </w:r>
      <w:r w:rsidR="004577EF" w:rsidRPr="004577EF">
        <w:rPr>
          <w:rFonts w:hint="eastAsia"/>
          <w:lang w:val="en" w:eastAsia="zh-CN"/>
        </w:rPr>
        <w:t>受到的</w:t>
      </w:r>
      <w:r w:rsidR="0019049D" w:rsidRPr="0019049D">
        <w:rPr>
          <w:rFonts w:hint="eastAsia"/>
          <w:lang w:val="en" w:eastAsia="zh-CN"/>
        </w:rPr>
        <w:t>待遇</w:t>
      </w:r>
      <w:r w:rsidR="004577EF" w:rsidRPr="004577EF">
        <w:rPr>
          <w:rFonts w:hint="eastAsia"/>
          <w:lang w:val="en" w:eastAsia="zh-CN"/>
        </w:rPr>
        <w:t>，在这些地方</w:t>
      </w:r>
      <w:r>
        <w:rPr>
          <w:rFonts w:hint="eastAsia"/>
          <w:lang w:val="en" w:eastAsia="zh-CN"/>
        </w:rPr>
        <w:t>人们不得随意离开</w:t>
      </w:r>
      <w:r w:rsidR="004577EF" w:rsidRPr="004577EF">
        <w:rPr>
          <w:rFonts w:hint="eastAsia"/>
          <w:lang w:val="en" w:eastAsia="zh-CN"/>
        </w:rPr>
        <w:t>。这</w:t>
      </w:r>
      <w:r w:rsidR="00E80BAF">
        <w:rPr>
          <w:rFonts w:hint="eastAsia"/>
          <w:lang w:val="en" w:eastAsia="zh-CN"/>
        </w:rPr>
        <w:t>包括</w:t>
      </w:r>
      <w:r w:rsidR="0021793A">
        <w:rPr>
          <w:rFonts w:hint="eastAsia"/>
          <w:lang w:val="en" w:eastAsia="zh-CN"/>
        </w:rPr>
        <w:t>针对</w:t>
      </w:r>
      <w:r w:rsidR="004577EF" w:rsidRPr="004577EF">
        <w:rPr>
          <w:rFonts w:hint="eastAsia"/>
          <w:lang w:val="en" w:eastAsia="zh-CN"/>
        </w:rPr>
        <w:t>新冠</w:t>
      </w:r>
      <w:r w:rsidR="008B39CE" w:rsidRPr="008B39CE">
        <w:rPr>
          <w:rFonts w:hint="eastAsia"/>
          <w:lang w:val="en" w:eastAsia="zh-CN"/>
        </w:rPr>
        <w:t>疫情的集中</w:t>
      </w:r>
      <w:r w:rsidR="00E80BAF">
        <w:rPr>
          <w:rFonts w:hint="eastAsia"/>
          <w:lang w:val="en" w:eastAsia="zh-CN"/>
        </w:rPr>
        <w:t>隔离和检疫</w:t>
      </w:r>
      <w:bookmarkStart w:id="1" w:name="_Hlk58485685"/>
      <w:r w:rsidR="00E80BAF">
        <w:rPr>
          <w:rFonts w:hint="eastAsia"/>
          <w:lang w:val="en" w:eastAsia="zh-CN"/>
        </w:rPr>
        <w:t>设施</w:t>
      </w:r>
      <w:bookmarkEnd w:id="1"/>
      <w:r w:rsidR="00E80BAF">
        <w:rPr>
          <w:rFonts w:hint="eastAsia"/>
          <w:lang w:val="en" w:eastAsia="zh-CN"/>
        </w:rPr>
        <w:t>。</w:t>
      </w:r>
    </w:p>
    <w:p w14:paraId="24FC2D43" w14:textId="686BA30A" w:rsidR="00E80BAF" w:rsidRPr="0021793A" w:rsidRDefault="00E80BAF" w:rsidP="00304914">
      <w:pPr>
        <w:pStyle w:val="BodyText"/>
        <w:rPr>
          <w:lang w:eastAsia="zh-CN"/>
        </w:rPr>
      </w:pPr>
      <w:r>
        <w:rPr>
          <w:rFonts w:hint="eastAsia"/>
          <w:lang w:val="en" w:eastAsia="zh-CN"/>
        </w:rPr>
        <w:t>首席监察专员授权检查</w:t>
      </w:r>
      <w:r w:rsidR="0019049D" w:rsidRPr="0019049D">
        <w:rPr>
          <w:rFonts w:hint="eastAsia"/>
          <w:lang w:val="en" w:eastAsia="zh-CN"/>
        </w:rPr>
        <w:t>督察</w:t>
      </w:r>
      <w:r>
        <w:rPr>
          <w:rFonts w:hint="eastAsia"/>
          <w:lang w:val="en" w:eastAsia="zh-CN"/>
        </w:rPr>
        <w:t>代表他本人进入这些设施，</w:t>
      </w:r>
      <w:r w:rsidR="004577EF" w:rsidRPr="004577EF">
        <w:rPr>
          <w:rFonts w:hint="eastAsia"/>
          <w:lang w:val="en" w:eastAsia="zh-CN"/>
        </w:rPr>
        <w:t>以</w:t>
      </w:r>
      <w:r>
        <w:rPr>
          <w:rFonts w:hint="eastAsia"/>
          <w:lang w:val="en" w:eastAsia="zh-CN"/>
        </w:rPr>
        <w:t>收集</w:t>
      </w:r>
      <w:r w:rsidR="00002A87" w:rsidRPr="00002A87">
        <w:rPr>
          <w:rFonts w:hint="eastAsia"/>
          <w:lang w:val="en" w:eastAsia="zh-CN"/>
        </w:rPr>
        <w:t>留宿人</w:t>
      </w:r>
      <w:bookmarkStart w:id="2" w:name="_Hlk58511639"/>
      <w:r w:rsidR="00002A87" w:rsidRPr="00002A87">
        <w:rPr>
          <w:rFonts w:hint="eastAsia"/>
          <w:lang w:val="en" w:eastAsia="zh-CN"/>
        </w:rPr>
        <w:t>士</w:t>
      </w:r>
      <w:bookmarkEnd w:id="2"/>
      <w:r>
        <w:rPr>
          <w:rFonts w:hint="eastAsia"/>
          <w:lang w:val="en" w:eastAsia="zh-CN"/>
        </w:rPr>
        <w:t>在</w:t>
      </w:r>
      <w:r w:rsidR="004577EF" w:rsidRPr="004577EF">
        <w:rPr>
          <w:rFonts w:hint="eastAsia"/>
          <w:lang w:val="en" w:eastAsia="zh-CN"/>
        </w:rPr>
        <w:t>其逗留</w:t>
      </w:r>
      <w:r>
        <w:rPr>
          <w:rFonts w:hint="eastAsia"/>
          <w:lang w:val="en" w:eastAsia="zh-CN"/>
        </w:rPr>
        <w:t>期间设施是否尊重和保护人权的相关信息。</w:t>
      </w:r>
    </w:p>
    <w:p w14:paraId="753EBADB" w14:textId="2E6BFB67" w:rsidR="00150C98" w:rsidRDefault="00E80BAF" w:rsidP="00150C98">
      <w:pPr>
        <w:pStyle w:val="Heading4"/>
      </w:pPr>
      <w:r>
        <w:rPr>
          <w:rFonts w:hint="eastAsia"/>
          <w:lang w:eastAsia="zh-CN"/>
        </w:rPr>
        <w:t>检查内容</w:t>
      </w:r>
    </w:p>
    <w:p w14:paraId="125F464C" w14:textId="733108E3" w:rsidR="00E80BAF" w:rsidRDefault="00E80BAF" w:rsidP="00304914">
      <w:pPr>
        <w:pStyle w:val="BodyText"/>
        <w:rPr>
          <w:lang w:val="en" w:eastAsia="zh-CN"/>
        </w:rPr>
      </w:pPr>
      <w:r>
        <w:rPr>
          <w:rFonts w:hint="eastAsia"/>
          <w:lang w:eastAsia="zh-CN"/>
        </w:rPr>
        <w:t>预</w:t>
      </w:r>
      <w:r w:rsidR="0019049D" w:rsidRPr="0019049D">
        <w:rPr>
          <w:rFonts w:hint="eastAsia"/>
          <w:lang w:eastAsia="zh-CN"/>
        </w:rPr>
        <w:t>计</w:t>
      </w:r>
      <w:r>
        <w:rPr>
          <w:rFonts w:hint="eastAsia"/>
          <w:lang w:eastAsia="zh-CN"/>
        </w:rPr>
        <w:t>检查</w:t>
      </w:r>
      <w:r w:rsidR="002652B0" w:rsidRPr="002652B0">
        <w:rPr>
          <w:rFonts w:hint="eastAsia"/>
          <w:lang w:eastAsia="zh-CN"/>
        </w:rPr>
        <w:t>将</w:t>
      </w:r>
      <w:r>
        <w:rPr>
          <w:rFonts w:hint="eastAsia"/>
          <w:lang w:eastAsia="zh-CN"/>
        </w:rPr>
        <w:t>需</w:t>
      </w:r>
      <w:r w:rsidR="004E64D2" w:rsidRPr="004E64D2">
        <w:rPr>
          <w:rFonts w:hint="eastAsia"/>
          <w:lang w:eastAsia="zh-CN"/>
        </w:rPr>
        <w:t>要</w:t>
      </w:r>
      <w:r>
        <w:rPr>
          <w:rFonts w:hint="eastAsia"/>
          <w:lang w:eastAsia="zh-CN"/>
        </w:rPr>
        <w:t>最多两个小时</w:t>
      </w:r>
      <w:r w:rsidR="002652B0" w:rsidRPr="002652B0">
        <w:rPr>
          <w:rFonts w:hint="eastAsia"/>
          <w:lang w:eastAsia="zh-CN"/>
        </w:rPr>
        <w:t>，而</w:t>
      </w:r>
      <w:r>
        <w:rPr>
          <w:rFonts w:hint="eastAsia"/>
          <w:lang w:val="en" w:eastAsia="zh-CN"/>
        </w:rPr>
        <w:t>首席监察专员派出的检查</w:t>
      </w:r>
      <w:r w:rsidR="002652B0" w:rsidRPr="002652B0">
        <w:rPr>
          <w:rFonts w:hint="eastAsia"/>
          <w:lang w:val="en" w:eastAsia="zh-CN"/>
        </w:rPr>
        <w:t>督察</w:t>
      </w:r>
      <w:r>
        <w:rPr>
          <w:rFonts w:hint="eastAsia"/>
          <w:lang w:val="en" w:eastAsia="zh-CN"/>
        </w:rPr>
        <w:t>小组将</w:t>
      </w:r>
      <w:r w:rsidR="0019049D" w:rsidRPr="0019049D">
        <w:rPr>
          <w:rFonts w:hint="eastAsia"/>
          <w:lang w:val="en" w:eastAsia="zh-CN"/>
        </w:rPr>
        <w:t>致力于</w:t>
      </w:r>
      <w:r>
        <w:rPr>
          <w:rFonts w:hint="eastAsia"/>
          <w:lang w:val="en" w:eastAsia="zh-CN"/>
        </w:rPr>
        <w:t>最大</w:t>
      </w:r>
      <w:r w:rsidR="0019049D" w:rsidRPr="0019049D">
        <w:rPr>
          <w:rFonts w:hint="eastAsia"/>
          <w:lang w:val="en" w:eastAsia="zh-CN"/>
        </w:rPr>
        <w:t>限度地</w:t>
      </w:r>
      <w:r>
        <w:rPr>
          <w:rFonts w:hint="eastAsia"/>
          <w:lang w:val="en" w:eastAsia="zh-CN"/>
        </w:rPr>
        <w:t>减少</w:t>
      </w:r>
      <w:r w:rsidR="00002A87" w:rsidRPr="00002A87">
        <w:rPr>
          <w:rFonts w:hint="eastAsia"/>
          <w:lang w:val="en" w:eastAsia="zh-CN"/>
        </w:rPr>
        <w:t>任何干扰</w:t>
      </w:r>
      <w:r>
        <w:rPr>
          <w:rFonts w:hint="eastAsia"/>
          <w:lang w:val="en" w:eastAsia="zh-CN"/>
        </w:rPr>
        <w:t>。</w:t>
      </w:r>
    </w:p>
    <w:p w14:paraId="6C3D745D" w14:textId="695AE121" w:rsidR="00E80BAF" w:rsidRDefault="00E80BAF" w:rsidP="00304914">
      <w:pPr>
        <w:pStyle w:val="BodyText"/>
        <w:rPr>
          <w:lang w:val="en" w:eastAsia="zh-CN"/>
        </w:rPr>
      </w:pPr>
      <w:r>
        <w:rPr>
          <w:rFonts w:hint="eastAsia"/>
          <w:lang w:val="en" w:eastAsia="zh-CN"/>
        </w:rPr>
        <w:t>检查</w:t>
      </w:r>
      <w:r w:rsidR="0019049D" w:rsidRPr="0019049D">
        <w:rPr>
          <w:rFonts w:hint="eastAsia"/>
          <w:lang w:val="en" w:eastAsia="zh-CN"/>
        </w:rPr>
        <w:t>督察</w:t>
      </w:r>
      <w:r>
        <w:rPr>
          <w:rFonts w:hint="eastAsia"/>
          <w:lang w:val="en" w:eastAsia="zh-CN"/>
        </w:rPr>
        <w:t>通过在设施里走</w:t>
      </w:r>
      <w:r w:rsidR="00A666D1">
        <w:rPr>
          <w:rFonts w:hint="eastAsia"/>
          <w:lang w:val="en" w:eastAsia="zh-CN"/>
        </w:rPr>
        <w:t>访</w:t>
      </w:r>
      <w:r>
        <w:rPr>
          <w:rFonts w:hint="eastAsia"/>
          <w:lang w:val="en" w:eastAsia="zh-CN"/>
        </w:rPr>
        <w:t>观察设施的运行情况，他们可能会敲门进入某些房间，检查房间</w:t>
      </w:r>
      <w:r w:rsidR="002652B0" w:rsidRPr="002652B0">
        <w:rPr>
          <w:rFonts w:hint="eastAsia"/>
          <w:lang w:val="en" w:eastAsia="zh-CN"/>
        </w:rPr>
        <w:t>内</w:t>
      </w:r>
      <w:r w:rsidR="0021793A" w:rsidRPr="0019049D">
        <w:rPr>
          <w:rFonts w:hint="eastAsia"/>
          <w:lang w:val="en" w:eastAsia="zh-CN"/>
        </w:rPr>
        <w:t>的</w:t>
      </w:r>
      <w:r w:rsidR="0019049D" w:rsidRPr="0019049D">
        <w:rPr>
          <w:rFonts w:hint="eastAsia"/>
          <w:lang w:val="en" w:eastAsia="zh-CN"/>
        </w:rPr>
        <w:t>可用</w:t>
      </w:r>
      <w:r>
        <w:rPr>
          <w:rFonts w:hint="eastAsia"/>
          <w:lang w:val="en" w:eastAsia="zh-CN"/>
        </w:rPr>
        <w:t>便利设备，以便更好地了解设施条件。</w:t>
      </w:r>
    </w:p>
    <w:p w14:paraId="18E17A4C" w14:textId="5E7BA5C0" w:rsidR="00E80BAF" w:rsidRDefault="00E80BAF" w:rsidP="00304914">
      <w:pPr>
        <w:pStyle w:val="BodyText"/>
        <w:rPr>
          <w:lang w:eastAsia="zh-CN"/>
        </w:rPr>
      </w:pPr>
      <w:r>
        <w:rPr>
          <w:rFonts w:hint="eastAsia"/>
          <w:lang w:val="en" w:eastAsia="zh-CN"/>
        </w:rPr>
        <w:t>检查</w:t>
      </w:r>
      <w:r w:rsidR="0019049D" w:rsidRPr="0019049D">
        <w:rPr>
          <w:rFonts w:hint="eastAsia"/>
          <w:lang w:val="en" w:eastAsia="zh-CN"/>
        </w:rPr>
        <w:t>督察</w:t>
      </w:r>
      <w:r>
        <w:rPr>
          <w:rFonts w:hint="eastAsia"/>
          <w:lang w:val="en" w:eastAsia="zh-CN"/>
        </w:rPr>
        <w:t>将遵循设施规定的所有健康和安全要求，包括穿戴个人保护装备（</w:t>
      </w:r>
      <w:r>
        <w:rPr>
          <w:rFonts w:hint="eastAsia"/>
          <w:lang w:val="en" w:eastAsia="zh-CN"/>
        </w:rPr>
        <w:t>PPE</w:t>
      </w:r>
      <w:r>
        <w:rPr>
          <w:rFonts w:hint="eastAsia"/>
          <w:lang w:val="en" w:eastAsia="zh-CN"/>
        </w:rPr>
        <w:t>）。</w:t>
      </w:r>
    </w:p>
    <w:p w14:paraId="7FBD8930" w14:textId="18D75C2D" w:rsidR="0068179C" w:rsidRDefault="00E80BAF" w:rsidP="0068179C">
      <w:pPr>
        <w:pStyle w:val="Heading4"/>
      </w:pPr>
      <w:r>
        <w:rPr>
          <w:rFonts w:hint="eastAsia"/>
          <w:lang w:eastAsia="zh-CN"/>
        </w:rPr>
        <w:t>如何</w:t>
      </w:r>
      <w:r w:rsidR="008320C7" w:rsidRPr="008320C7">
        <w:rPr>
          <w:rFonts w:hint="eastAsia"/>
          <w:lang w:eastAsia="zh-CN"/>
        </w:rPr>
        <w:t>对检测提交信息</w:t>
      </w:r>
    </w:p>
    <w:p w14:paraId="78E31F16" w14:textId="6673A4C9" w:rsidR="00E80BAF" w:rsidRDefault="00A666D1" w:rsidP="0068179C">
      <w:pPr>
        <w:pStyle w:val="BodyText"/>
        <w:rPr>
          <w:lang w:eastAsia="zh-CN"/>
        </w:rPr>
      </w:pPr>
      <w:r>
        <w:rPr>
          <w:rFonts w:hint="eastAsia"/>
          <w:lang w:val="en" w:eastAsia="zh-CN"/>
        </w:rPr>
        <w:t>对于</w:t>
      </w:r>
      <w:r w:rsidR="00E80BAF">
        <w:rPr>
          <w:rFonts w:hint="eastAsia"/>
          <w:lang w:val="en" w:eastAsia="zh-CN"/>
        </w:rPr>
        <w:t>首席监察专员</w:t>
      </w:r>
      <w:r w:rsidR="009B0BD7">
        <w:rPr>
          <w:rFonts w:hint="eastAsia"/>
          <w:lang w:val="en" w:eastAsia="zh-CN"/>
        </w:rPr>
        <w:t>授权的</w:t>
      </w:r>
      <w:r w:rsidR="00E80BAF">
        <w:rPr>
          <w:rFonts w:hint="eastAsia"/>
          <w:lang w:val="en" w:eastAsia="zh-CN"/>
        </w:rPr>
        <w:t>检查</w:t>
      </w:r>
      <w:r w:rsidR="009B0BD7">
        <w:rPr>
          <w:rFonts w:hint="eastAsia"/>
          <w:lang w:val="en" w:eastAsia="zh-CN"/>
        </w:rPr>
        <w:t>，</w:t>
      </w:r>
      <w:r w:rsidR="00E80BAF">
        <w:rPr>
          <w:rFonts w:hint="eastAsia"/>
          <w:lang w:val="en" w:eastAsia="zh-CN"/>
        </w:rPr>
        <w:t>一个重要部分是向</w:t>
      </w:r>
      <w:r w:rsidR="009B0BD7">
        <w:rPr>
          <w:rFonts w:hint="eastAsia"/>
          <w:lang w:val="en" w:eastAsia="zh-CN"/>
        </w:rPr>
        <w:t>在</w:t>
      </w:r>
      <w:r w:rsidR="008B39CE" w:rsidRPr="008B39CE">
        <w:rPr>
          <w:rFonts w:hint="eastAsia"/>
          <w:lang w:val="en" w:eastAsia="zh-CN"/>
        </w:rPr>
        <w:t>集中</w:t>
      </w:r>
      <w:r w:rsidR="00E80BAF">
        <w:rPr>
          <w:rFonts w:hint="eastAsia"/>
          <w:lang w:val="en" w:eastAsia="zh-CN"/>
        </w:rPr>
        <w:t>隔离或检疫设施</w:t>
      </w:r>
      <w:r w:rsidR="009B0BD7">
        <w:rPr>
          <w:rFonts w:hint="eastAsia"/>
          <w:lang w:val="en" w:eastAsia="zh-CN"/>
        </w:rPr>
        <w:t>居留的人</w:t>
      </w:r>
      <w:r w:rsidR="003828D7" w:rsidRPr="003828D7">
        <w:rPr>
          <w:rFonts w:hint="eastAsia"/>
          <w:lang w:val="en" w:eastAsia="zh-CN"/>
        </w:rPr>
        <w:t>士</w:t>
      </w:r>
      <w:r w:rsidR="009B0BD7">
        <w:rPr>
          <w:rFonts w:hint="eastAsia"/>
          <w:lang w:val="en" w:eastAsia="zh-CN"/>
        </w:rPr>
        <w:t>了解居留条件和他们的待</w:t>
      </w:r>
      <w:r>
        <w:rPr>
          <w:rFonts w:hint="eastAsia"/>
          <w:lang w:val="en" w:eastAsia="zh-CN"/>
        </w:rPr>
        <w:t>遇</w:t>
      </w:r>
      <w:r w:rsidR="009B0BD7">
        <w:rPr>
          <w:rFonts w:hint="eastAsia"/>
          <w:lang w:val="en" w:eastAsia="zh-CN"/>
        </w:rPr>
        <w:t>。</w:t>
      </w:r>
    </w:p>
    <w:p w14:paraId="3C9242A0" w14:textId="3C8F2CC9" w:rsidR="009B0BD7" w:rsidRDefault="009B0BD7" w:rsidP="0068179C">
      <w:pPr>
        <w:pStyle w:val="BodyText"/>
        <w:rPr>
          <w:lang w:eastAsia="zh-CN"/>
        </w:rPr>
      </w:pPr>
      <w:r>
        <w:rPr>
          <w:rFonts w:hint="eastAsia"/>
          <w:lang w:eastAsia="zh-CN"/>
        </w:rPr>
        <w:t>检查后不久，</w:t>
      </w:r>
      <w:r w:rsidR="00A666D1">
        <w:rPr>
          <w:rFonts w:hint="eastAsia"/>
          <w:lang w:eastAsia="zh-CN"/>
        </w:rPr>
        <w:t>我们</w:t>
      </w:r>
      <w:r>
        <w:rPr>
          <w:rFonts w:hint="eastAsia"/>
          <w:lang w:eastAsia="zh-CN"/>
        </w:rPr>
        <w:t>会通过手机短信和</w:t>
      </w:r>
      <w:r>
        <w:rPr>
          <w:lang w:eastAsia="zh-CN"/>
        </w:rPr>
        <w:t>/</w:t>
      </w:r>
      <w:r>
        <w:rPr>
          <w:rFonts w:hint="eastAsia"/>
          <w:lang w:eastAsia="zh-CN"/>
        </w:rPr>
        <w:t>或电邮邀请检查期间在设施居留的人们参加一项在线调查，</w:t>
      </w:r>
      <w:r w:rsidR="00A666D1">
        <w:rPr>
          <w:rFonts w:hint="eastAsia"/>
          <w:lang w:eastAsia="zh-CN"/>
        </w:rPr>
        <w:t>以</w:t>
      </w:r>
      <w:r>
        <w:rPr>
          <w:rFonts w:hint="eastAsia"/>
          <w:lang w:eastAsia="zh-CN"/>
        </w:rPr>
        <w:t>了解他们的经历。如果检查期间在设施居留的任何人未收到邀请但希望参加在线调查，</w:t>
      </w:r>
      <w:r w:rsidR="0019049D" w:rsidRPr="0019049D">
        <w:rPr>
          <w:rFonts w:hint="eastAsia"/>
          <w:lang w:eastAsia="zh-CN"/>
        </w:rPr>
        <w:t>则</w:t>
      </w:r>
      <w:r>
        <w:rPr>
          <w:rFonts w:hint="eastAsia"/>
          <w:lang w:eastAsia="zh-CN"/>
        </w:rPr>
        <w:t>可以</w:t>
      </w:r>
      <w:r w:rsidR="0019049D" w:rsidRPr="0019049D"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发送电邮至</w:t>
      </w:r>
      <w:hyperlink r:id="rId7" w:history="1">
        <w:r w:rsidRPr="00355873">
          <w:rPr>
            <w:rStyle w:val="Hyperlink"/>
            <w:lang w:eastAsia="zh-CN"/>
          </w:rPr>
          <w:t>MIQ@ombudsman.parliament.nz</w:t>
        </w:r>
      </w:hyperlink>
      <w:r>
        <w:rPr>
          <w:rFonts w:hint="eastAsia"/>
          <w:lang w:eastAsia="zh-CN"/>
        </w:rPr>
        <w:t>，索取在线调查的链接，</w:t>
      </w:r>
      <w:r w:rsidR="00A666D1">
        <w:rPr>
          <w:rFonts w:hint="eastAsia"/>
          <w:lang w:eastAsia="zh-CN"/>
        </w:rPr>
        <w:t>请在</w:t>
      </w:r>
      <w:r>
        <w:rPr>
          <w:rFonts w:hint="eastAsia"/>
          <w:lang w:eastAsia="zh-CN"/>
        </w:rPr>
        <w:t>电邮标题</w:t>
      </w:r>
      <w:r w:rsidR="00A666D1">
        <w:rPr>
          <w:rFonts w:hint="eastAsia"/>
          <w:lang w:eastAsia="zh-CN"/>
        </w:rPr>
        <w:t>栏</w:t>
      </w:r>
      <w:r>
        <w:rPr>
          <w:rFonts w:hint="eastAsia"/>
          <w:lang w:eastAsia="zh-CN"/>
        </w:rPr>
        <w:t>注明</w:t>
      </w:r>
      <w:r>
        <w:rPr>
          <w:lang w:eastAsia="zh-CN"/>
        </w:rPr>
        <w:t>MIQ survey</w:t>
      </w:r>
      <w:r>
        <w:rPr>
          <w:rFonts w:hint="eastAsia"/>
          <w:lang w:eastAsia="zh-CN"/>
        </w:rPr>
        <w:t>字样。</w:t>
      </w:r>
    </w:p>
    <w:p w14:paraId="5AEC5301" w14:textId="36902DAA" w:rsidR="009B0BD7" w:rsidRDefault="009B0BD7" w:rsidP="002652B0">
      <w:pPr>
        <w:pStyle w:val="BodyText"/>
        <w:rPr>
          <w:lang w:eastAsia="zh-CN"/>
        </w:rPr>
      </w:pPr>
      <w:r>
        <w:rPr>
          <w:rFonts w:hint="eastAsia"/>
          <w:lang w:eastAsia="zh-CN"/>
        </w:rPr>
        <w:t>检查</w:t>
      </w:r>
      <w:r w:rsidR="0019049D" w:rsidRPr="0019049D">
        <w:rPr>
          <w:rFonts w:hint="eastAsia"/>
          <w:lang w:eastAsia="zh-CN"/>
        </w:rPr>
        <w:t>督察</w:t>
      </w:r>
      <w:r>
        <w:rPr>
          <w:rFonts w:hint="eastAsia"/>
          <w:lang w:eastAsia="zh-CN"/>
        </w:rPr>
        <w:t>稍后还会通过电话或</w:t>
      </w:r>
      <w:r>
        <w:rPr>
          <w:lang w:eastAsia="zh-CN"/>
        </w:rPr>
        <w:t>Zoom</w:t>
      </w:r>
      <w:r w:rsidR="00A666D1">
        <w:rPr>
          <w:rFonts w:hint="eastAsia"/>
          <w:lang w:eastAsia="zh-CN"/>
        </w:rPr>
        <w:t>采访</w:t>
      </w:r>
      <w:r>
        <w:rPr>
          <w:rFonts w:hint="eastAsia"/>
          <w:lang w:eastAsia="zh-CN"/>
        </w:rPr>
        <w:t>检查期间在设施居留的少数人。如果您希望</w:t>
      </w:r>
      <w:r w:rsidR="00A666D1">
        <w:rPr>
          <w:rFonts w:hint="eastAsia"/>
          <w:lang w:eastAsia="zh-CN"/>
        </w:rPr>
        <w:t>接受采访</w:t>
      </w:r>
      <w:r>
        <w:rPr>
          <w:rFonts w:hint="eastAsia"/>
          <w:lang w:eastAsia="zh-CN"/>
        </w:rPr>
        <w:t>，请发送电邮至</w:t>
      </w:r>
      <w:hyperlink r:id="rId8" w:history="1">
        <w:r w:rsidRPr="00355873">
          <w:rPr>
            <w:rStyle w:val="Hyperlink"/>
            <w:lang w:eastAsia="zh-CN"/>
          </w:rPr>
          <w:t>MIQ@ombudsman.parliament.nz</w:t>
        </w:r>
      </w:hyperlink>
      <w:r w:rsidRPr="009B0BD7">
        <w:rPr>
          <w:rStyle w:val="Hyperlink"/>
          <w:rFonts w:hint="eastAsia"/>
          <w:color w:val="auto"/>
          <w:u w:val="none"/>
          <w:lang w:eastAsia="zh-CN"/>
        </w:rPr>
        <w:t>或致电</w:t>
      </w:r>
      <w:r>
        <w:rPr>
          <w:lang w:eastAsia="zh-CN"/>
        </w:rPr>
        <w:t>0800 802 602</w:t>
      </w:r>
      <w:r>
        <w:rPr>
          <w:rFonts w:hint="eastAsia"/>
          <w:lang w:eastAsia="zh-CN"/>
        </w:rPr>
        <w:t>。</w:t>
      </w:r>
      <w:r w:rsidR="00A666D1">
        <w:rPr>
          <w:rFonts w:hint="eastAsia"/>
          <w:lang w:eastAsia="zh-CN"/>
        </w:rPr>
        <w:t>请在电邮标题栏注明</w:t>
      </w:r>
      <w:r w:rsidR="00A666D1">
        <w:rPr>
          <w:lang w:eastAsia="zh-CN"/>
        </w:rPr>
        <w:t xml:space="preserve">MIQ </w:t>
      </w:r>
      <w:r w:rsidR="007D7C40">
        <w:rPr>
          <w:lang w:eastAsia="zh-CN"/>
        </w:rPr>
        <w:t>interview</w:t>
      </w:r>
      <w:r w:rsidR="00A666D1">
        <w:rPr>
          <w:rFonts w:hint="eastAsia"/>
          <w:lang w:eastAsia="zh-CN"/>
        </w:rPr>
        <w:t>字样</w:t>
      </w:r>
      <w:r>
        <w:rPr>
          <w:rFonts w:hint="eastAsia"/>
          <w:lang w:eastAsia="zh-CN"/>
        </w:rPr>
        <w:t>。检查</w:t>
      </w:r>
      <w:r w:rsidR="0019049D" w:rsidRPr="0019049D">
        <w:rPr>
          <w:rFonts w:hint="eastAsia"/>
          <w:lang w:eastAsia="zh-CN"/>
        </w:rPr>
        <w:t>督察</w:t>
      </w:r>
      <w:r w:rsidR="002652B0" w:rsidRPr="002652B0">
        <w:rPr>
          <w:rFonts w:hint="eastAsia"/>
          <w:lang w:eastAsia="zh-CN"/>
        </w:rPr>
        <w:t>将</w:t>
      </w:r>
      <w:r w:rsidR="00FC3D68" w:rsidRPr="00FC3D68">
        <w:rPr>
          <w:rFonts w:hint="eastAsia"/>
          <w:lang w:eastAsia="zh-CN"/>
        </w:rPr>
        <w:t>尽一切能力</w:t>
      </w:r>
      <w:r w:rsidR="00A666D1">
        <w:rPr>
          <w:rFonts w:hint="eastAsia"/>
          <w:lang w:eastAsia="zh-CN"/>
        </w:rPr>
        <w:t>采访</w:t>
      </w:r>
      <w:r>
        <w:rPr>
          <w:rFonts w:hint="eastAsia"/>
          <w:lang w:eastAsia="zh-CN"/>
        </w:rPr>
        <w:t>与其联系的所有人。</w:t>
      </w:r>
    </w:p>
    <w:p w14:paraId="2D0F3470" w14:textId="7502085E" w:rsidR="009B0BD7" w:rsidRDefault="009B0BD7" w:rsidP="0068179C">
      <w:pPr>
        <w:pStyle w:val="BodyText"/>
        <w:rPr>
          <w:lang w:eastAsia="zh-CN"/>
        </w:rPr>
      </w:pPr>
      <w:r>
        <w:rPr>
          <w:rFonts w:hint="eastAsia"/>
          <w:lang w:eastAsia="zh-CN"/>
        </w:rPr>
        <w:t>我们将对检查期间收集的所有信息保密，并安全妥善保管这些信息。首席监察专员</w:t>
      </w:r>
      <w:r w:rsidR="002652B0" w:rsidRPr="002652B0">
        <w:rPr>
          <w:rFonts w:hint="eastAsia"/>
          <w:lang w:eastAsia="zh-CN"/>
        </w:rPr>
        <w:t>的任何</w:t>
      </w:r>
      <w:r>
        <w:rPr>
          <w:rFonts w:hint="eastAsia"/>
          <w:lang w:eastAsia="zh-CN"/>
        </w:rPr>
        <w:t>报告或</w:t>
      </w:r>
      <w:r w:rsidR="002652B0" w:rsidRPr="002652B0">
        <w:rPr>
          <w:rFonts w:hint="eastAsia"/>
          <w:lang w:eastAsia="zh-CN"/>
        </w:rPr>
        <w:t>调查</w:t>
      </w:r>
      <w:r>
        <w:rPr>
          <w:rFonts w:hint="eastAsia"/>
          <w:lang w:eastAsia="zh-CN"/>
        </w:rPr>
        <w:t>发现中不会</w:t>
      </w:r>
      <w:r w:rsidR="00A666D1">
        <w:rPr>
          <w:rFonts w:hint="eastAsia"/>
          <w:lang w:eastAsia="zh-CN"/>
        </w:rPr>
        <w:t>包含可</w:t>
      </w:r>
      <w:r>
        <w:rPr>
          <w:rFonts w:hint="eastAsia"/>
          <w:lang w:eastAsia="zh-CN"/>
        </w:rPr>
        <w:t>标识</w:t>
      </w:r>
      <w:r w:rsidR="00A666D1">
        <w:rPr>
          <w:rFonts w:hint="eastAsia"/>
          <w:lang w:eastAsia="zh-CN"/>
        </w:rPr>
        <w:t>个人身份的信息</w:t>
      </w:r>
      <w:r>
        <w:rPr>
          <w:rFonts w:hint="eastAsia"/>
          <w:lang w:eastAsia="zh-CN"/>
        </w:rPr>
        <w:t>。</w:t>
      </w:r>
    </w:p>
    <w:p w14:paraId="6DC611C6" w14:textId="0EF52FB8" w:rsidR="009B0BD7" w:rsidRDefault="002652B0" w:rsidP="0068179C">
      <w:pPr>
        <w:pStyle w:val="BodyText"/>
        <w:rPr>
          <w:lang w:eastAsia="zh-CN"/>
        </w:rPr>
      </w:pPr>
      <w:r w:rsidRPr="002652B0">
        <w:rPr>
          <w:rFonts w:hint="eastAsia"/>
          <w:lang w:eastAsia="zh-CN"/>
        </w:rPr>
        <w:t>从</w:t>
      </w:r>
      <w:r w:rsidR="009B0BD7">
        <w:rPr>
          <w:rFonts w:hint="eastAsia"/>
          <w:lang w:eastAsia="zh-CN"/>
        </w:rPr>
        <w:t>检查期间收集的信息</w:t>
      </w:r>
      <w:r w:rsidRPr="002652B0">
        <w:rPr>
          <w:rFonts w:hint="eastAsia"/>
          <w:lang w:eastAsia="zh-CN"/>
        </w:rPr>
        <w:t>将用于</w:t>
      </w:r>
      <w:r w:rsidR="00757723">
        <w:rPr>
          <w:rFonts w:hint="eastAsia"/>
          <w:lang w:eastAsia="zh-CN"/>
        </w:rPr>
        <w:t>向首席监察专员</w:t>
      </w:r>
      <w:r w:rsidR="009B0BD7">
        <w:rPr>
          <w:rFonts w:hint="eastAsia"/>
          <w:lang w:eastAsia="zh-CN"/>
        </w:rPr>
        <w:t>提出建议，</w:t>
      </w:r>
      <w:r w:rsidR="00757723">
        <w:rPr>
          <w:rFonts w:hint="eastAsia"/>
          <w:lang w:eastAsia="zh-CN"/>
        </w:rPr>
        <w:t>以便改进设施的条件和待遇。首席监察专员将编撰</w:t>
      </w:r>
      <w:r w:rsidRPr="002652B0">
        <w:rPr>
          <w:rFonts w:hint="eastAsia"/>
          <w:lang w:eastAsia="zh-CN"/>
        </w:rPr>
        <w:t>一份设施</w:t>
      </w:r>
      <w:r w:rsidR="00757723">
        <w:rPr>
          <w:rFonts w:hint="eastAsia"/>
          <w:lang w:eastAsia="zh-CN"/>
        </w:rPr>
        <w:t>检查报告，</w:t>
      </w:r>
      <w:r w:rsidRPr="002652B0">
        <w:rPr>
          <w:rFonts w:hint="eastAsia"/>
          <w:lang w:eastAsia="zh-CN"/>
        </w:rPr>
        <w:t>该</w:t>
      </w:r>
      <w:r w:rsidR="00757723">
        <w:rPr>
          <w:rFonts w:hint="eastAsia"/>
          <w:lang w:eastAsia="zh-CN"/>
        </w:rPr>
        <w:t>报告可能</w:t>
      </w:r>
      <w:r w:rsidRPr="002652B0">
        <w:rPr>
          <w:rFonts w:hint="eastAsia"/>
          <w:lang w:eastAsia="zh-CN"/>
        </w:rPr>
        <w:t>会发布</w:t>
      </w:r>
      <w:r w:rsidR="00757723">
        <w:rPr>
          <w:rFonts w:hint="eastAsia"/>
          <w:lang w:eastAsia="zh-CN"/>
        </w:rPr>
        <w:t>。</w:t>
      </w:r>
    </w:p>
    <w:p w14:paraId="6CC7DD78" w14:textId="6DE5771B" w:rsidR="003F2470" w:rsidRDefault="00757723" w:rsidP="0030102E">
      <w:pPr>
        <w:pStyle w:val="Heading4"/>
        <w:numPr>
          <w:ilvl w:val="0"/>
          <w:numId w:val="0"/>
        </w:numPr>
        <w:rPr>
          <w:rFonts w:ascii="inherit" w:hAnsi="inherit" w:hint="eastAsia"/>
          <w:color w:val="252526"/>
          <w:sz w:val="44"/>
          <w:lang w:val="en" w:eastAsia="zh-CN"/>
        </w:rPr>
      </w:pPr>
      <w:bookmarkStart w:id="3" w:name="toc-1"/>
      <w:bookmarkEnd w:id="3"/>
      <w:r>
        <w:rPr>
          <w:rFonts w:hint="eastAsia"/>
          <w:lang w:val="en" w:eastAsia="zh-CN"/>
        </w:rPr>
        <w:t>投诉</w:t>
      </w:r>
    </w:p>
    <w:p w14:paraId="4A882EEB" w14:textId="06B2C115" w:rsidR="003F2470" w:rsidRDefault="00757723" w:rsidP="00304914">
      <w:pPr>
        <w:pStyle w:val="BodyText"/>
        <w:rPr>
          <w:lang w:eastAsia="zh-CN"/>
        </w:rPr>
      </w:pPr>
      <w:r>
        <w:rPr>
          <w:rFonts w:hint="eastAsia"/>
          <w:lang w:eastAsia="zh-CN"/>
        </w:rPr>
        <w:t>监察专员检查</w:t>
      </w:r>
      <w:r w:rsidR="008B39CE" w:rsidRPr="008B39CE">
        <w:rPr>
          <w:rFonts w:hint="eastAsia"/>
          <w:lang w:eastAsia="zh-CN"/>
        </w:rPr>
        <w:t>集中</w:t>
      </w:r>
      <w:r>
        <w:rPr>
          <w:rFonts w:hint="eastAsia"/>
          <w:lang w:eastAsia="zh-CN"/>
        </w:rPr>
        <w:t>隔离和检疫设施是为了防止</w:t>
      </w:r>
      <w:r w:rsidR="00A666D1">
        <w:rPr>
          <w:rFonts w:hint="eastAsia"/>
          <w:lang w:eastAsia="zh-CN"/>
        </w:rPr>
        <w:t>设施</w:t>
      </w:r>
      <w:r>
        <w:rPr>
          <w:rFonts w:hint="eastAsia"/>
          <w:lang w:eastAsia="zh-CN"/>
        </w:rPr>
        <w:t>侵犯人权，在检查期间并不接受任何投诉。</w:t>
      </w:r>
    </w:p>
    <w:p w14:paraId="6C871A0E" w14:textId="021ECFA9" w:rsidR="00757723" w:rsidRDefault="00757723" w:rsidP="00304914">
      <w:pPr>
        <w:pStyle w:val="BodyText"/>
        <w:rPr>
          <w:lang w:val="en" w:eastAsia="zh-CN"/>
        </w:rPr>
      </w:pPr>
      <w:r>
        <w:rPr>
          <w:rFonts w:hint="eastAsia"/>
          <w:lang w:eastAsia="zh-CN"/>
        </w:rPr>
        <w:lastRenderedPageBreak/>
        <w:t>如果您</w:t>
      </w:r>
      <w:r w:rsidR="002652B0" w:rsidRPr="002652B0">
        <w:rPr>
          <w:rFonts w:hint="eastAsia"/>
          <w:lang w:eastAsia="zh-CN"/>
        </w:rPr>
        <w:t>对</w:t>
      </w:r>
      <w:r w:rsidR="008B39CE" w:rsidRPr="008B39CE">
        <w:rPr>
          <w:rFonts w:hint="eastAsia"/>
          <w:lang w:eastAsia="zh-CN"/>
        </w:rPr>
        <w:t>集中</w:t>
      </w:r>
      <w:r>
        <w:rPr>
          <w:rFonts w:hint="eastAsia"/>
          <w:lang w:eastAsia="zh-CN"/>
        </w:rPr>
        <w:t>隔离或检疫设施</w:t>
      </w:r>
      <w:r w:rsidR="002652B0" w:rsidRPr="002652B0">
        <w:rPr>
          <w:rFonts w:hint="eastAsia"/>
          <w:lang w:eastAsia="zh-CN"/>
        </w:rPr>
        <w:t>有任何投诉</w:t>
      </w:r>
      <w:r>
        <w:rPr>
          <w:rFonts w:hint="eastAsia"/>
          <w:lang w:eastAsia="zh-CN"/>
        </w:rPr>
        <w:t>，请联系设施经理或福祉协调员。您也可以通过填写在线投诉表格或致电</w:t>
      </w:r>
      <w:r>
        <w:rPr>
          <w:lang w:val="en" w:eastAsia="zh-CN"/>
        </w:rPr>
        <w:t>0800 476 647</w:t>
      </w:r>
      <w:r>
        <w:rPr>
          <w:rFonts w:hint="eastAsia"/>
          <w:lang w:eastAsia="zh-CN"/>
        </w:rPr>
        <w:t>（免费电话）联系</w:t>
      </w:r>
      <w:r w:rsidR="008B39CE" w:rsidRPr="008B39CE">
        <w:rPr>
          <w:rFonts w:hint="eastAsia"/>
          <w:lang w:eastAsia="zh-CN"/>
        </w:rPr>
        <w:t>集中</w:t>
      </w:r>
      <w:r>
        <w:rPr>
          <w:rFonts w:hint="eastAsia"/>
          <w:lang w:eastAsia="zh-CN"/>
        </w:rPr>
        <w:t>隔离和检疫设施的解决</w:t>
      </w:r>
      <w:r w:rsidR="002652B0" w:rsidRPr="002652B0">
        <w:rPr>
          <w:rFonts w:hint="eastAsia"/>
          <w:lang w:eastAsia="zh-CN"/>
        </w:rPr>
        <w:t>方案小组</w:t>
      </w:r>
      <w:r>
        <w:rPr>
          <w:rFonts w:hint="eastAsia"/>
          <w:lang w:eastAsia="zh-CN"/>
        </w:rPr>
        <w:t>。有关投诉程序的详细信息和投诉表格见以下网页：</w:t>
      </w:r>
      <w:hyperlink r:id="rId9" w:history="1">
        <w:r w:rsidRPr="00862D09">
          <w:rPr>
            <w:rStyle w:val="Hyperlink"/>
            <w:lang w:val="en" w:eastAsia="zh-CN"/>
          </w:rPr>
          <w:t>https://www.miq.govt.nz/about/contact-us/complaints-procedure/</w:t>
        </w:r>
      </w:hyperlink>
    </w:p>
    <w:p w14:paraId="54CAE6D4" w14:textId="2BC95417" w:rsidR="00757723" w:rsidRDefault="00757723" w:rsidP="0069677F">
      <w:pPr>
        <w:pStyle w:val="BodyText"/>
        <w:rPr>
          <w:lang w:val="en" w:eastAsia="zh-CN"/>
        </w:rPr>
      </w:pPr>
      <w:r>
        <w:rPr>
          <w:rFonts w:hint="eastAsia"/>
          <w:lang w:val="en" w:eastAsia="zh-CN"/>
        </w:rPr>
        <w:t>如果您已经提出投诉但认为政府部门（如商业、创新和就业部或卫生部）未能公正对待您，首席监察专员可能会提供帮助。</w:t>
      </w:r>
    </w:p>
    <w:p w14:paraId="7BCC033B" w14:textId="73113020" w:rsidR="00757723" w:rsidRDefault="00757723" w:rsidP="00304914">
      <w:pPr>
        <w:pStyle w:val="BodyText"/>
        <w:rPr>
          <w:lang w:val="en" w:eastAsia="zh-CN"/>
        </w:rPr>
      </w:pPr>
      <w:r>
        <w:rPr>
          <w:rFonts w:hint="eastAsia"/>
          <w:lang w:val="en" w:eastAsia="zh-CN"/>
        </w:rPr>
        <w:t>如果您申请了</w:t>
      </w:r>
      <w:r w:rsidR="008B39CE" w:rsidRPr="008B39CE">
        <w:rPr>
          <w:rFonts w:hint="eastAsia"/>
          <w:lang w:val="en" w:eastAsia="zh-CN"/>
        </w:rPr>
        <w:t>集中</w:t>
      </w:r>
      <w:r>
        <w:rPr>
          <w:rFonts w:hint="eastAsia"/>
          <w:lang w:val="en" w:eastAsia="zh-CN"/>
        </w:rPr>
        <w:t>隔离豁免</w:t>
      </w:r>
      <w:r w:rsidR="002652B0" w:rsidRPr="002652B0">
        <w:rPr>
          <w:rFonts w:hint="eastAsia"/>
          <w:lang w:val="en" w:eastAsia="zh-CN"/>
        </w:rPr>
        <w:t>，</w:t>
      </w:r>
      <w:r>
        <w:rPr>
          <w:rFonts w:hint="eastAsia"/>
          <w:lang w:val="en" w:eastAsia="zh-CN"/>
        </w:rPr>
        <w:t>但认为</w:t>
      </w:r>
      <w:r w:rsidR="00A666D1">
        <w:rPr>
          <w:rFonts w:hint="eastAsia"/>
          <w:lang w:val="en" w:eastAsia="zh-CN"/>
        </w:rPr>
        <w:t>对</w:t>
      </w:r>
      <w:r>
        <w:rPr>
          <w:rFonts w:hint="eastAsia"/>
          <w:lang w:val="en" w:eastAsia="zh-CN"/>
        </w:rPr>
        <w:t>您的申请处理不当</w:t>
      </w:r>
      <w:bookmarkStart w:id="4" w:name="_Hlk58399143"/>
      <w:r>
        <w:rPr>
          <w:rFonts w:hint="eastAsia"/>
          <w:lang w:val="en" w:eastAsia="zh-CN"/>
        </w:rPr>
        <w:t>，</w:t>
      </w:r>
      <w:bookmarkEnd w:id="4"/>
      <w:r>
        <w:rPr>
          <w:rFonts w:hint="eastAsia"/>
          <w:lang w:val="en" w:eastAsia="zh-CN"/>
        </w:rPr>
        <w:t>首席监察专员也可能会提供帮助。欲</w:t>
      </w:r>
      <w:r w:rsidR="00F77B81">
        <w:rPr>
          <w:rFonts w:hint="eastAsia"/>
          <w:lang w:val="en" w:eastAsia="zh-CN"/>
        </w:rPr>
        <w:t>详细</w:t>
      </w:r>
      <w:r>
        <w:rPr>
          <w:rFonts w:hint="eastAsia"/>
          <w:lang w:val="en" w:eastAsia="zh-CN"/>
        </w:rPr>
        <w:t>了解首席监察专员处理投诉的职能，请访问以下网页：</w:t>
      </w:r>
      <w:hyperlink r:id="rId10" w:history="1">
        <w:r w:rsidRPr="00603C62">
          <w:rPr>
            <w:rStyle w:val="Hyperlink"/>
            <w:lang w:val="en" w:eastAsia="zh-CN"/>
          </w:rPr>
          <w:t>https://www.ombudsman.parliament.nz/what-we-can-help/complaints-about-government-agencies/how-make-complaint</w:t>
        </w:r>
      </w:hyperlink>
    </w:p>
    <w:p w14:paraId="63A3E0BA" w14:textId="47A8ED0A" w:rsidR="00E208F2" w:rsidRPr="00304914" w:rsidRDefault="002652B0" w:rsidP="00304914">
      <w:pPr>
        <w:pStyle w:val="Heading4"/>
      </w:pPr>
      <w:r w:rsidRPr="002652B0">
        <w:rPr>
          <w:rFonts w:hint="eastAsia"/>
          <w:lang w:eastAsia="zh-CN"/>
        </w:rPr>
        <w:t>更多</w:t>
      </w:r>
      <w:r w:rsidR="00757723">
        <w:rPr>
          <w:rFonts w:hint="eastAsia"/>
          <w:lang w:eastAsia="zh-CN"/>
        </w:rPr>
        <w:t>信息</w:t>
      </w:r>
    </w:p>
    <w:p w14:paraId="3A16384B" w14:textId="3BA66C85" w:rsidR="00691D4B" w:rsidRPr="00F77B81" w:rsidRDefault="002652B0" w:rsidP="00971D8B">
      <w:pPr>
        <w:numPr>
          <w:ilvl w:val="3"/>
          <w:numId w:val="9"/>
        </w:numPr>
        <w:rPr>
          <w:lang w:val="en" w:eastAsia="zh-CN"/>
        </w:rPr>
      </w:pPr>
      <w:r w:rsidRPr="0021793A">
        <w:rPr>
          <w:rFonts w:hint="eastAsia"/>
          <w:lang w:val="en" w:eastAsia="zh-CN"/>
        </w:rPr>
        <w:t>有关</w:t>
      </w:r>
      <w:r w:rsidR="00F77B81">
        <w:rPr>
          <w:rFonts w:hint="eastAsia"/>
          <w:lang w:val="en" w:eastAsia="zh-CN"/>
        </w:rPr>
        <w:t>首席监察专员检查计划</w:t>
      </w:r>
      <w:r w:rsidRPr="002652B0">
        <w:rPr>
          <w:rFonts w:hint="eastAsia"/>
          <w:lang w:val="en" w:eastAsia="zh-CN"/>
        </w:rPr>
        <w:t>的更多信息</w:t>
      </w:r>
      <w:r w:rsidR="00F77B81">
        <w:rPr>
          <w:rFonts w:hint="eastAsia"/>
          <w:lang w:val="en" w:eastAsia="zh-CN"/>
        </w:rPr>
        <w:t>，请访问</w:t>
      </w:r>
      <w:r w:rsidRPr="002652B0">
        <w:rPr>
          <w:rFonts w:hint="eastAsia"/>
          <w:lang w:val="en" w:eastAsia="zh-CN"/>
        </w:rPr>
        <w:t>关于他的</w:t>
      </w:r>
      <w:r w:rsidR="00F77B81">
        <w:rPr>
          <w:rFonts w:hint="eastAsia"/>
          <w:lang w:val="en" w:eastAsia="zh-CN"/>
        </w:rPr>
        <w:t>网页：</w:t>
      </w:r>
      <w:hyperlink r:id="rId11" w:history="1">
        <w:r w:rsidR="003F2470" w:rsidRPr="00971D8B">
          <w:rPr>
            <w:rStyle w:val="Hyperlink"/>
            <w:rFonts w:eastAsiaTheme="minorHAnsi"/>
          </w:rPr>
          <w:t>https</w:t>
        </w:r>
        <w:r w:rsidR="003F2470" w:rsidRPr="00D21DD3">
          <w:rPr>
            <w:rStyle w:val="Hyperlink"/>
          </w:rPr>
          <w:t>://www.ombudsman.parliament.nz/what-we-can-help/monitoring-covid-19-managed-isolation-and-quarantine-facilities</w:t>
        </w:r>
      </w:hyperlink>
    </w:p>
    <w:p w14:paraId="3B88CDD5" w14:textId="7570427F" w:rsidR="00F77B81" w:rsidRDefault="00F77B81" w:rsidP="008B41A7">
      <w:pPr>
        <w:rPr>
          <w:lang w:eastAsia="zh-CN"/>
        </w:rPr>
      </w:pPr>
      <w:r>
        <w:rPr>
          <w:rFonts w:hint="eastAsia"/>
          <w:lang w:eastAsia="zh-CN"/>
        </w:rPr>
        <w:t>如果您对</w:t>
      </w:r>
      <w:r w:rsidR="002652B0" w:rsidRPr="002652B0">
        <w:rPr>
          <w:rFonts w:hint="eastAsia"/>
          <w:lang w:eastAsia="zh-CN"/>
        </w:rPr>
        <w:t>首席监察专员</w:t>
      </w:r>
      <w:r>
        <w:rPr>
          <w:rFonts w:hint="eastAsia"/>
          <w:lang w:eastAsia="zh-CN"/>
        </w:rPr>
        <w:t>制订的</w:t>
      </w:r>
      <w:r w:rsidR="008B39CE" w:rsidRPr="008B39CE">
        <w:rPr>
          <w:rFonts w:hint="eastAsia"/>
          <w:lang w:eastAsia="zh-CN"/>
        </w:rPr>
        <w:t>集中</w:t>
      </w:r>
      <w:r>
        <w:rPr>
          <w:rFonts w:hint="eastAsia"/>
          <w:lang w:eastAsia="zh-CN"/>
        </w:rPr>
        <w:t>隔离和检疫设施检查计划</w:t>
      </w:r>
      <w:r w:rsidR="002652B0" w:rsidRPr="002652B0">
        <w:rPr>
          <w:rFonts w:hint="eastAsia"/>
          <w:lang w:eastAsia="zh-CN"/>
        </w:rPr>
        <w:t>的发展</w:t>
      </w:r>
      <w:r>
        <w:rPr>
          <w:rFonts w:hint="eastAsia"/>
          <w:lang w:eastAsia="zh-CN"/>
        </w:rPr>
        <w:t>有任何</w:t>
      </w:r>
      <w:r w:rsidR="002652B0" w:rsidRPr="002652B0">
        <w:rPr>
          <w:rFonts w:hint="eastAsia"/>
          <w:lang w:eastAsia="zh-CN"/>
        </w:rPr>
        <w:t>疑</w:t>
      </w:r>
      <w:r>
        <w:rPr>
          <w:rFonts w:hint="eastAsia"/>
          <w:lang w:eastAsia="zh-CN"/>
        </w:rPr>
        <w:t>问，请发送电邮与我们联系（电邮地址：</w:t>
      </w:r>
      <w:r w:rsidR="00740191">
        <w:fldChar w:fldCharType="begin"/>
      </w:r>
      <w:r w:rsidR="00740191">
        <w:instrText xml:space="preserve"> HYPERLINK "mailto:MIQ@ombudsman.parliament.nz" </w:instrText>
      </w:r>
      <w:r w:rsidR="00740191">
        <w:fldChar w:fldCharType="separate"/>
      </w:r>
      <w:r w:rsidRPr="00355873">
        <w:rPr>
          <w:rStyle w:val="Hyperlink"/>
        </w:rPr>
        <w:t>MIQ@ombudsman.parliament.nz</w:t>
      </w:r>
      <w:r w:rsidR="00740191">
        <w:rPr>
          <w:rStyle w:val="Hyperlink"/>
        </w:rPr>
        <w:fldChar w:fldCharType="end"/>
      </w:r>
      <w:r>
        <w:rPr>
          <w:rFonts w:hint="eastAsia"/>
          <w:lang w:eastAsia="zh-CN"/>
        </w:rPr>
        <w:t>）。您也可以在</w:t>
      </w:r>
      <w:r w:rsidRPr="00970BD4">
        <w:t>Facebook</w:t>
      </w:r>
      <w:r>
        <w:rPr>
          <w:rFonts w:hint="eastAsia"/>
          <w:lang w:eastAsia="zh-CN"/>
        </w:rPr>
        <w:t>（</w:t>
      </w:r>
      <w:r w:rsidRPr="00970BD4">
        <w:t>@</w:t>
      </w:r>
      <w:proofErr w:type="spellStart"/>
      <w:r w:rsidRPr="00970BD4">
        <w:t>ombudsmannz</w:t>
      </w:r>
      <w:proofErr w:type="spellEnd"/>
      <w:r>
        <w:rPr>
          <w:rFonts w:hint="eastAsia"/>
          <w:lang w:eastAsia="zh-CN"/>
        </w:rPr>
        <w:t>）上关注我们。</w:t>
      </w:r>
    </w:p>
    <w:p w14:paraId="37462BEB" w14:textId="77777777" w:rsidR="00732778" w:rsidRPr="00970BD4" w:rsidRDefault="00732778" w:rsidP="008B41A7">
      <w:pPr>
        <w:rPr>
          <w:lang w:eastAsia="zh-CN"/>
        </w:rPr>
      </w:pPr>
    </w:p>
    <w:sectPr w:rsidR="00732778" w:rsidRPr="00970BD4" w:rsidSect="008B41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 w:code="9"/>
      <w:pgMar w:top="1418" w:right="1304" w:bottom="1418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1AF89" w14:textId="77777777" w:rsidR="00740191" w:rsidRPr="00D45126" w:rsidRDefault="00740191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35C21294" w14:textId="77777777" w:rsidR="00740191" w:rsidRPr="00D45126" w:rsidRDefault="00740191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12DCCCA4" w14:textId="77777777" w:rsidR="00740191" w:rsidRDefault="007401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C35A" w14:textId="77777777" w:rsidR="009816F2" w:rsidRDefault="00981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3CAB" w14:textId="77777777" w:rsidR="008630B5" w:rsidRPr="0059155D" w:rsidRDefault="008630B5" w:rsidP="008D7A3C">
    <w:pPr>
      <w:pStyle w:val="Footerline"/>
    </w:pPr>
  </w:p>
  <w:p w14:paraId="03362765" w14:textId="43F72860" w:rsidR="008630B5" w:rsidRDefault="00971D8B" w:rsidP="008D7A3C">
    <w:pPr>
      <w:pStyle w:val="Footer"/>
      <w:rPr>
        <w:lang w:eastAsia="zh-CN"/>
      </w:rPr>
    </w:pPr>
    <w:r>
      <w:t xml:space="preserve">OPCAT: </w:t>
    </w:r>
    <w:r w:rsidR="003D24BB" w:rsidRPr="008B39CE">
      <w:rPr>
        <w:rFonts w:hint="eastAsia"/>
        <w:lang w:eastAsia="zh-CN"/>
      </w:rPr>
      <w:t>集中</w:t>
    </w:r>
    <w:r w:rsidR="003D24BB">
      <w:rPr>
        <w:rFonts w:hint="eastAsia"/>
        <w:lang w:eastAsia="zh-CN"/>
      </w:rPr>
      <w:t>隔离和检疫设施检查</w:t>
    </w:r>
    <w:r w:rsidR="00740191">
      <w:fldChar w:fldCharType="begin"/>
    </w:r>
    <w:r w:rsidR="00740191">
      <w:instrText xml:space="preserve"> DOCVARIABLE  dvShortText </w:instrText>
    </w:r>
    <w:r w:rsidR="00740191">
      <w:fldChar w:fldCharType="separate"/>
    </w:r>
    <w:r w:rsidR="00C2767C">
      <w:t xml:space="preserve"> </w:t>
    </w:r>
    <w:r w:rsidR="00740191">
      <w:fldChar w:fldCharType="end"/>
    </w:r>
    <w:r w:rsidR="003D24BB">
      <w:t xml:space="preserve"> </w:t>
    </w:r>
    <w:r w:rsidR="0089017E" w:rsidRPr="0089017E">
      <w:rPr>
        <w:rFonts w:hint="eastAsia"/>
      </w:rPr>
      <w:t>第</w:t>
    </w:r>
    <w:r w:rsidR="0089017E" w:rsidRPr="0089017E">
      <w:rPr>
        <w:rFonts w:hint="eastAsia"/>
      </w:rPr>
      <w:t>2</w:t>
    </w:r>
    <w:r w:rsidR="0089017E" w:rsidRPr="0089017E"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2921" w14:textId="77777777" w:rsidR="008630B5" w:rsidRPr="0059155D" w:rsidRDefault="008630B5" w:rsidP="00FC30CB">
    <w:pPr>
      <w:pStyle w:val="Footerline"/>
    </w:pPr>
  </w:p>
  <w:p w14:paraId="6A99A67C" w14:textId="77777777" w:rsidR="008630B5" w:rsidRPr="0059155D" w:rsidRDefault="008630B5" w:rsidP="008D7A3C">
    <w:pPr>
      <w:pStyle w:val="Footerline"/>
    </w:pPr>
  </w:p>
  <w:p w14:paraId="2394D889" w14:textId="2DED023F" w:rsidR="008630B5" w:rsidRPr="005533D8" w:rsidRDefault="00D16E24" w:rsidP="008630B5">
    <w:pPr>
      <w:pStyle w:val="Footer"/>
    </w:pPr>
    <w:r>
      <w:t>OPCAT</w:t>
    </w:r>
    <w:proofErr w:type="gramStart"/>
    <w:r>
      <w:t>:</w:t>
    </w:r>
    <w:r w:rsidR="003D24BB" w:rsidRPr="008B39CE">
      <w:rPr>
        <w:rFonts w:hint="eastAsia"/>
        <w:lang w:eastAsia="zh-CN"/>
      </w:rPr>
      <w:t>集中</w:t>
    </w:r>
    <w:r w:rsidR="003D24BB">
      <w:rPr>
        <w:rFonts w:hint="eastAsia"/>
        <w:lang w:eastAsia="zh-CN"/>
      </w:rPr>
      <w:t>隔离和检疫设施检查</w:t>
    </w:r>
    <w:proofErr w:type="gramEnd"/>
    <w:r w:rsidR="00740191">
      <w:fldChar w:fldCharType="begin"/>
    </w:r>
    <w:r w:rsidR="00740191">
      <w:instrText xml:space="preserve"> DOCVARIABLE  dvShortText </w:instrText>
    </w:r>
    <w:r w:rsidR="00740191">
      <w:fldChar w:fldCharType="separate"/>
    </w:r>
    <w:r w:rsidR="00C2767C">
      <w:t xml:space="preserve"> </w:t>
    </w:r>
    <w:r w:rsidR="00740191">
      <w:fldChar w:fldCharType="end"/>
    </w:r>
    <w:r w:rsidR="008630B5">
      <w:t xml:space="preserve"> </w:t>
    </w:r>
    <w:r w:rsidR="0089017E" w:rsidRPr="0089017E">
      <w:rPr>
        <w:rFonts w:hint="eastAsia"/>
      </w:rPr>
      <w:t>第</w:t>
    </w:r>
    <w:r w:rsidR="0089017E">
      <w:rPr>
        <w:rFonts w:hint="eastAsia"/>
      </w:rPr>
      <w:t>1</w:t>
    </w:r>
    <w:r w:rsidR="0089017E" w:rsidRPr="0089017E"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79CE8" w14:textId="77777777" w:rsidR="00740191" w:rsidRPr="00D45126" w:rsidRDefault="00740191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146C56E5" w14:textId="77777777" w:rsidR="00740191" w:rsidRPr="00C14083" w:rsidRDefault="00740191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252F627C" w14:textId="77777777" w:rsidR="00740191" w:rsidRDefault="007401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2F2DC" w14:textId="77777777" w:rsidR="009816F2" w:rsidRDefault="00981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4D8B" w14:textId="77777777" w:rsidR="009816F2" w:rsidRDefault="00981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F454" w14:textId="117E1AE1" w:rsidR="008630B5" w:rsidRPr="00BE6949" w:rsidRDefault="008630B5" w:rsidP="00FC30CB">
    <w:pPr>
      <w:pStyle w:val="Header"/>
      <w:rPr>
        <w:szCs w:val="2"/>
      </w:rPr>
    </w:pPr>
    <w:r w:rsidRPr="00BE6949">
      <w:rPr>
        <w:noProof/>
        <w:szCs w:val="2"/>
        <w:lang w:eastAsia="en-NZ"/>
      </w:rPr>
      <w:drawing>
        <wp:anchor distT="0" distB="0" distL="114300" distR="114300" simplePos="0" relativeHeight="251657216" behindDoc="0" locked="0" layoutInCell="1" allowOverlap="1" wp14:anchorId="076214A4" wp14:editId="58BE8283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5" name="Picture 5" title="The Ombudsman logo—features the word Ombudsman in bold font with the text ‘Fairness for all’ in a smaller font-size below. A graphic of a fern furls into the ‘O’ helping to form the first letter of the word Ombudsma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Header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4F19FA" w14:textId="77777777" w:rsidR="008630B5" w:rsidRDefault="008630B5" w:rsidP="00177B3D">
    <w:pPr>
      <w:pStyle w:val="Header"/>
      <w:rPr>
        <w:szCs w:val="2"/>
      </w:rPr>
    </w:pPr>
  </w:p>
  <w:p w14:paraId="0BA44F09" w14:textId="77777777" w:rsidR="008630B5" w:rsidRDefault="008630B5" w:rsidP="00177B3D">
    <w:pPr>
      <w:pStyle w:val="Header"/>
      <w:rPr>
        <w:szCs w:val="2"/>
      </w:rPr>
    </w:pPr>
  </w:p>
  <w:p w14:paraId="3978BD20" w14:textId="77777777" w:rsidR="008630B5" w:rsidRDefault="008630B5" w:rsidP="00177B3D">
    <w:pPr>
      <w:pStyle w:val="Header"/>
      <w:rPr>
        <w:szCs w:val="2"/>
      </w:rPr>
    </w:pPr>
  </w:p>
  <w:p w14:paraId="67FC3895" w14:textId="77777777" w:rsidR="008630B5" w:rsidRDefault="008630B5" w:rsidP="00177B3D">
    <w:pPr>
      <w:pStyle w:val="Header"/>
      <w:rPr>
        <w:szCs w:val="2"/>
      </w:rPr>
    </w:pPr>
  </w:p>
  <w:p w14:paraId="5213A2AA" w14:textId="77777777" w:rsidR="008630B5" w:rsidRDefault="008630B5" w:rsidP="00177B3D">
    <w:pPr>
      <w:pStyle w:val="Header"/>
      <w:rPr>
        <w:szCs w:val="2"/>
      </w:rPr>
    </w:pPr>
  </w:p>
  <w:p w14:paraId="56543B3C" w14:textId="77777777" w:rsidR="008630B5" w:rsidRDefault="008630B5" w:rsidP="00177B3D">
    <w:pPr>
      <w:pStyle w:val="Header"/>
      <w:rPr>
        <w:szCs w:val="2"/>
      </w:rPr>
    </w:pPr>
  </w:p>
  <w:p w14:paraId="787140B7" w14:textId="77777777" w:rsidR="008630B5" w:rsidRDefault="008630B5" w:rsidP="00177B3D">
    <w:pPr>
      <w:pStyle w:val="Header"/>
      <w:rPr>
        <w:szCs w:val="2"/>
      </w:rPr>
    </w:pPr>
  </w:p>
  <w:p w14:paraId="2BCC971B" w14:textId="77777777" w:rsidR="008630B5" w:rsidRDefault="008630B5" w:rsidP="00177B3D">
    <w:pPr>
      <w:pStyle w:val="Header"/>
      <w:rPr>
        <w:szCs w:val="2"/>
      </w:rPr>
    </w:pPr>
  </w:p>
  <w:p w14:paraId="62CDAC91" w14:textId="77777777" w:rsidR="008630B5" w:rsidRPr="00E175EB" w:rsidRDefault="008630B5" w:rsidP="00177B3D">
    <w:pPr>
      <w:pStyle w:val="Header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2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5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78D7293F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proofState w:spelling="clean" w:grammar="clean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Tru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Fals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HeaderBlankL"/>
    <w:docVar w:name="HeaderP1" w:val="InsertFirstHeaderLogo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3F3981"/>
    <w:rsid w:val="0000117E"/>
    <w:rsid w:val="00001F57"/>
    <w:rsid w:val="00002A87"/>
    <w:rsid w:val="00007902"/>
    <w:rsid w:val="000124CC"/>
    <w:rsid w:val="00012895"/>
    <w:rsid w:val="00013791"/>
    <w:rsid w:val="00013D24"/>
    <w:rsid w:val="00013DFD"/>
    <w:rsid w:val="000143D2"/>
    <w:rsid w:val="00015AF3"/>
    <w:rsid w:val="00015E5F"/>
    <w:rsid w:val="00017802"/>
    <w:rsid w:val="00021382"/>
    <w:rsid w:val="000221C9"/>
    <w:rsid w:val="0002571F"/>
    <w:rsid w:val="0002625E"/>
    <w:rsid w:val="00026A3B"/>
    <w:rsid w:val="00026DAC"/>
    <w:rsid w:val="00032098"/>
    <w:rsid w:val="00032A75"/>
    <w:rsid w:val="000356C9"/>
    <w:rsid w:val="00041615"/>
    <w:rsid w:val="00041F7A"/>
    <w:rsid w:val="00042B34"/>
    <w:rsid w:val="00043764"/>
    <w:rsid w:val="00047248"/>
    <w:rsid w:val="00047E06"/>
    <w:rsid w:val="00050123"/>
    <w:rsid w:val="000507D4"/>
    <w:rsid w:val="00052610"/>
    <w:rsid w:val="00052A5C"/>
    <w:rsid w:val="00053114"/>
    <w:rsid w:val="0005538F"/>
    <w:rsid w:val="00057C4D"/>
    <w:rsid w:val="00057CF2"/>
    <w:rsid w:val="0006009F"/>
    <w:rsid w:val="00061E63"/>
    <w:rsid w:val="000620B2"/>
    <w:rsid w:val="000649DA"/>
    <w:rsid w:val="00065694"/>
    <w:rsid w:val="00072239"/>
    <w:rsid w:val="00072A2D"/>
    <w:rsid w:val="00075081"/>
    <w:rsid w:val="00077960"/>
    <w:rsid w:val="00077BCD"/>
    <w:rsid w:val="00080A5B"/>
    <w:rsid w:val="00080A86"/>
    <w:rsid w:val="00080EEE"/>
    <w:rsid w:val="00083F90"/>
    <w:rsid w:val="00084EC9"/>
    <w:rsid w:val="000861D5"/>
    <w:rsid w:val="0008644C"/>
    <w:rsid w:val="00087367"/>
    <w:rsid w:val="00090481"/>
    <w:rsid w:val="000929F9"/>
    <w:rsid w:val="000932B0"/>
    <w:rsid w:val="00093E9B"/>
    <w:rsid w:val="00096872"/>
    <w:rsid w:val="000A0107"/>
    <w:rsid w:val="000A07B3"/>
    <w:rsid w:val="000A2C31"/>
    <w:rsid w:val="000A56A9"/>
    <w:rsid w:val="000A6E09"/>
    <w:rsid w:val="000A7386"/>
    <w:rsid w:val="000B0C48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5442"/>
    <w:rsid w:val="000C794D"/>
    <w:rsid w:val="000D2BB6"/>
    <w:rsid w:val="000D3183"/>
    <w:rsid w:val="000D33D6"/>
    <w:rsid w:val="000D3571"/>
    <w:rsid w:val="000D38D9"/>
    <w:rsid w:val="000D4757"/>
    <w:rsid w:val="000D6FA6"/>
    <w:rsid w:val="000E0CEC"/>
    <w:rsid w:val="000E17D4"/>
    <w:rsid w:val="000E24E1"/>
    <w:rsid w:val="000E2C2F"/>
    <w:rsid w:val="000E2DE5"/>
    <w:rsid w:val="000E3F5D"/>
    <w:rsid w:val="000E7194"/>
    <w:rsid w:val="000E7897"/>
    <w:rsid w:val="000F0421"/>
    <w:rsid w:val="000F2F29"/>
    <w:rsid w:val="000F32C4"/>
    <w:rsid w:val="000F45AE"/>
    <w:rsid w:val="001009F5"/>
    <w:rsid w:val="00100B8B"/>
    <w:rsid w:val="00101DB4"/>
    <w:rsid w:val="001026B4"/>
    <w:rsid w:val="00102C03"/>
    <w:rsid w:val="00104C56"/>
    <w:rsid w:val="00105573"/>
    <w:rsid w:val="00105EC3"/>
    <w:rsid w:val="001064E0"/>
    <w:rsid w:val="00107858"/>
    <w:rsid w:val="00110322"/>
    <w:rsid w:val="001129E8"/>
    <w:rsid w:val="00114B87"/>
    <w:rsid w:val="00115068"/>
    <w:rsid w:val="001163FA"/>
    <w:rsid w:val="00116993"/>
    <w:rsid w:val="00116FE8"/>
    <w:rsid w:val="00120044"/>
    <w:rsid w:val="0012041B"/>
    <w:rsid w:val="00122556"/>
    <w:rsid w:val="00126287"/>
    <w:rsid w:val="001267DC"/>
    <w:rsid w:val="00126FF4"/>
    <w:rsid w:val="00130A66"/>
    <w:rsid w:val="00137F0A"/>
    <w:rsid w:val="00140996"/>
    <w:rsid w:val="00140DAC"/>
    <w:rsid w:val="001452C2"/>
    <w:rsid w:val="00150C98"/>
    <w:rsid w:val="001515DD"/>
    <w:rsid w:val="00151F5B"/>
    <w:rsid w:val="00152816"/>
    <w:rsid w:val="00153DCF"/>
    <w:rsid w:val="00153E4D"/>
    <w:rsid w:val="001541EC"/>
    <w:rsid w:val="00155848"/>
    <w:rsid w:val="00156CF2"/>
    <w:rsid w:val="00161A41"/>
    <w:rsid w:val="00161CC2"/>
    <w:rsid w:val="0016382B"/>
    <w:rsid w:val="00163A23"/>
    <w:rsid w:val="0016599E"/>
    <w:rsid w:val="00165C89"/>
    <w:rsid w:val="001709F2"/>
    <w:rsid w:val="00172982"/>
    <w:rsid w:val="00173E9F"/>
    <w:rsid w:val="001751CA"/>
    <w:rsid w:val="00175E56"/>
    <w:rsid w:val="00175F89"/>
    <w:rsid w:val="00177BC4"/>
    <w:rsid w:val="00180B80"/>
    <w:rsid w:val="001814BA"/>
    <w:rsid w:val="00181B5B"/>
    <w:rsid w:val="001822E3"/>
    <w:rsid w:val="00186A52"/>
    <w:rsid w:val="001872A2"/>
    <w:rsid w:val="001874C5"/>
    <w:rsid w:val="0019049D"/>
    <w:rsid w:val="00190A34"/>
    <w:rsid w:val="00194280"/>
    <w:rsid w:val="00194AF8"/>
    <w:rsid w:val="00196510"/>
    <w:rsid w:val="00196AF6"/>
    <w:rsid w:val="00196F91"/>
    <w:rsid w:val="001971F7"/>
    <w:rsid w:val="001A0A01"/>
    <w:rsid w:val="001A2496"/>
    <w:rsid w:val="001A2E86"/>
    <w:rsid w:val="001A4C19"/>
    <w:rsid w:val="001B20DF"/>
    <w:rsid w:val="001B56F9"/>
    <w:rsid w:val="001B66AB"/>
    <w:rsid w:val="001C1D18"/>
    <w:rsid w:val="001C1D6F"/>
    <w:rsid w:val="001C7D15"/>
    <w:rsid w:val="001D2F79"/>
    <w:rsid w:val="001D34B2"/>
    <w:rsid w:val="001D5230"/>
    <w:rsid w:val="001D5334"/>
    <w:rsid w:val="001D543A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21A6"/>
    <w:rsid w:val="00202CB4"/>
    <w:rsid w:val="00206F17"/>
    <w:rsid w:val="0021064F"/>
    <w:rsid w:val="00211440"/>
    <w:rsid w:val="00212DBD"/>
    <w:rsid w:val="00213AE7"/>
    <w:rsid w:val="002148CC"/>
    <w:rsid w:val="00214AA5"/>
    <w:rsid w:val="00215479"/>
    <w:rsid w:val="0021639F"/>
    <w:rsid w:val="0021793A"/>
    <w:rsid w:val="00217F95"/>
    <w:rsid w:val="002212A1"/>
    <w:rsid w:val="00222498"/>
    <w:rsid w:val="00222EA0"/>
    <w:rsid w:val="00226825"/>
    <w:rsid w:val="0023071A"/>
    <w:rsid w:val="00230A3B"/>
    <w:rsid w:val="00230FF4"/>
    <w:rsid w:val="0023126A"/>
    <w:rsid w:val="0023141F"/>
    <w:rsid w:val="00232129"/>
    <w:rsid w:val="00232952"/>
    <w:rsid w:val="00233EDA"/>
    <w:rsid w:val="0023517B"/>
    <w:rsid w:val="002355BF"/>
    <w:rsid w:val="00235DDF"/>
    <w:rsid w:val="00236BA8"/>
    <w:rsid w:val="002372E1"/>
    <w:rsid w:val="00240153"/>
    <w:rsid w:val="0024053D"/>
    <w:rsid w:val="00242C97"/>
    <w:rsid w:val="00245ACC"/>
    <w:rsid w:val="0024602D"/>
    <w:rsid w:val="00246347"/>
    <w:rsid w:val="002466D8"/>
    <w:rsid w:val="0025080F"/>
    <w:rsid w:val="00251456"/>
    <w:rsid w:val="0025298D"/>
    <w:rsid w:val="00253466"/>
    <w:rsid w:val="00254D72"/>
    <w:rsid w:val="002556C7"/>
    <w:rsid w:val="00255A99"/>
    <w:rsid w:val="00256C2E"/>
    <w:rsid w:val="00256DEB"/>
    <w:rsid w:val="00257208"/>
    <w:rsid w:val="00257CBB"/>
    <w:rsid w:val="00260BF4"/>
    <w:rsid w:val="002612E2"/>
    <w:rsid w:val="002613E2"/>
    <w:rsid w:val="00263EE2"/>
    <w:rsid w:val="002652B0"/>
    <w:rsid w:val="00265BAE"/>
    <w:rsid w:val="0026736A"/>
    <w:rsid w:val="0027171F"/>
    <w:rsid w:val="0027214C"/>
    <w:rsid w:val="00273917"/>
    <w:rsid w:val="00274CB7"/>
    <w:rsid w:val="00275DA7"/>
    <w:rsid w:val="00276B72"/>
    <w:rsid w:val="00277354"/>
    <w:rsid w:val="00280907"/>
    <w:rsid w:val="00283493"/>
    <w:rsid w:val="0028442E"/>
    <w:rsid w:val="00285E38"/>
    <w:rsid w:val="00287383"/>
    <w:rsid w:val="002912F7"/>
    <w:rsid w:val="0029209E"/>
    <w:rsid w:val="00295101"/>
    <w:rsid w:val="002A1D84"/>
    <w:rsid w:val="002A34F1"/>
    <w:rsid w:val="002A451B"/>
    <w:rsid w:val="002A753C"/>
    <w:rsid w:val="002B19E4"/>
    <w:rsid w:val="002B1F1C"/>
    <w:rsid w:val="002B4324"/>
    <w:rsid w:val="002B446B"/>
    <w:rsid w:val="002B5274"/>
    <w:rsid w:val="002B6241"/>
    <w:rsid w:val="002B655A"/>
    <w:rsid w:val="002B6CA9"/>
    <w:rsid w:val="002C0A27"/>
    <w:rsid w:val="002C182F"/>
    <w:rsid w:val="002C355D"/>
    <w:rsid w:val="002C3BE6"/>
    <w:rsid w:val="002C3E46"/>
    <w:rsid w:val="002C4624"/>
    <w:rsid w:val="002C48EC"/>
    <w:rsid w:val="002C6579"/>
    <w:rsid w:val="002C6AFE"/>
    <w:rsid w:val="002D09E7"/>
    <w:rsid w:val="002D1154"/>
    <w:rsid w:val="002D4FD1"/>
    <w:rsid w:val="002D5D0F"/>
    <w:rsid w:val="002D6E92"/>
    <w:rsid w:val="002D7318"/>
    <w:rsid w:val="002D7BD6"/>
    <w:rsid w:val="002E287B"/>
    <w:rsid w:val="002E37EB"/>
    <w:rsid w:val="002E643B"/>
    <w:rsid w:val="002E6678"/>
    <w:rsid w:val="002F1298"/>
    <w:rsid w:val="002F4339"/>
    <w:rsid w:val="002F6849"/>
    <w:rsid w:val="002F7A08"/>
    <w:rsid w:val="003002CA"/>
    <w:rsid w:val="00300913"/>
    <w:rsid w:val="0030102E"/>
    <w:rsid w:val="00304914"/>
    <w:rsid w:val="00305701"/>
    <w:rsid w:val="003070E6"/>
    <w:rsid w:val="003074E8"/>
    <w:rsid w:val="003108C7"/>
    <w:rsid w:val="00311186"/>
    <w:rsid w:val="0031265B"/>
    <w:rsid w:val="003149CE"/>
    <w:rsid w:val="00315EA6"/>
    <w:rsid w:val="00316C22"/>
    <w:rsid w:val="0031703A"/>
    <w:rsid w:val="003179F3"/>
    <w:rsid w:val="003205E8"/>
    <w:rsid w:val="00323123"/>
    <w:rsid w:val="003233AC"/>
    <w:rsid w:val="003241F4"/>
    <w:rsid w:val="00324547"/>
    <w:rsid w:val="00324D5D"/>
    <w:rsid w:val="0032786C"/>
    <w:rsid w:val="00327CBE"/>
    <w:rsid w:val="00327F6F"/>
    <w:rsid w:val="00331C40"/>
    <w:rsid w:val="0033357D"/>
    <w:rsid w:val="00333EBD"/>
    <w:rsid w:val="00334100"/>
    <w:rsid w:val="00334220"/>
    <w:rsid w:val="00334F2E"/>
    <w:rsid w:val="0033609A"/>
    <w:rsid w:val="00336EE7"/>
    <w:rsid w:val="003374ED"/>
    <w:rsid w:val="003419AA"/>
    <w:rsid w:val="00342FE3"/>
    <w:rsid w:val="00344197"/>
    <w:rsid w:val="003516B6"/>
    <w:rsid w:val="003531C6"/>
    <w:rsid w:val="003539AD"/>
    <w:rsid w:val="00354081"/>
    <w:rsid w:val="003567EB"/>
    <w:rsid w:val="0036078D"/>
    <w:rsid w:val="00360C6C"/>
    <w:rsid w:val="00361953"/>
    <w:rsid w:val="00363724"/>
    <w:rsid w:val="00365ACA"/>
    <w:rsid w:val="00370EBD"/>
    <w:rsid w:val="00372DFB"/>
    <w:rsid w:val="00373006"/>
    <w:rsid w:val="00373DCE"/>
    <w:rsid w:val="00373E9C"/>
    <w:rsid w:val="00374CFE"/>
    <w:rsid w:val="003815F7"/>
    <w:rsid w:val="003828D7"/>
    <w:rsid w:val="00383460"/>
    <w:rsid w:val="00385BCC"/>
    <w:rsid w:val="003875FF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C1BF7"/>
    <w:rsid w:val="003C6B10"/>
    <w:rsid w:val="003D139D"/>
    <w:rsid w:val="003D1B3B"/>
    <w:rsid w:val="003D24BB"/>
    <w:rsid w:val="003D2AC8"/>
    <w:rsid w:val="003D4FB5"/>
    <w:rsid w:val="003D5E54"/>
    <w:rsid w:val="003D6476"/>
    <w:rsid w:val="003D73B9"/>
    <w:rsid w:val="003E0364"/>
    <w:rsid w:val="003E2E73"/>
    <w:rsid w:val="003E337D"/>
    <w:rsid w:val="003E4400"/>
    <w:rsid w:val="003E51DA"/>
    <w:rsid w:val="003E5E04"/>
    <w:rsid w:val="003E6107"/>
    <w:rsid w:val="003E73D7"/>
    <w:rsid w:val="003E7BBC"/>
    <w:rsid w:val="003F0032"/>
    <w:rsid w:val="003F029A"/>
    <w:rsid w:val="003F039F"/>
    <w:rsid w:val="003F2470"/>
    <w:rsid w:val="003F25B8"/>
    <w:rsid w:val="003F3611"/>
    <w:rsid w:val="003F396C"/>
    <w:rsid w:val="003F3981"/>
    <w:rsid w:val="003F5F52"/>
    <w:rsid w:val="003F68AA"/>
    <w:rsid w:val="003F6E0C"/>
    <w:rsid w:val="00401BF2"/>
    <w:rsid w:val="00401EFF"/>
    <w:rsid w:val="00403C4D"/>
    <w:rsid w:val="00404C91"/>
    <w:rsid w:val="00404EA5"/>
    <w:rsid w:val="00405076"/>
    <w:rsid w:val="00405742"/>
    <w:rsid w:val="00405E1E"/>
    <w:rsid w:val="00406000"/>
    <w:rsid w:val="0040612E"/>
    <w:rsid w:val="004061BA"/>
    <w:rsid w:val="00410181"/>
    <w:rsid w:val="004106A2"/>
    <w:rsid w:val="00411A78"/>
    <w:rsid w:val="00412B60"/>
    <w:rsid w:val="00421C7E"/>
    <w:rsid w:val="00421F21"/>
    <w:rsid w:val="00426E45"/>
    <w:rsid w:val="004302DE"/>
    <w:rsid w:val="00430CFD"/>
    <w:rsid w:val="00430D28"/>
    <w:rsid w:val="00431860"/>
    <w:rsid w:val="00431F33"/>
    <w:rsid w:val="004322CF"/>
    <w:rsid w:val="004324BC"/>
    <w:rsid w:val="00433038"/>
    <w:rsid w:val="0043473C"/>
    <w:rsid w:val="0043781B"/>
    <w:rsid w:val="004418F1"/>
    <w:rsid w:val="00442610"/>
    <w:rsid w:val="00443097"/>
    <w:rsid w:val="00443750"/>
    <w:rsid w:val="00446C33"/>
    <w:rsid w:val="0045229D"/>
    <w:rsid w:val="0045515F"/>
    <w:rsid w:val="004552AC"/>
    <w:rsid w:val="004557EE"/>
    <w:rsid w:val="00456CC5"/>
    <w:rsid w:val="00457690"/>
    <w:rsid w:val="004577EF"/>
    <w:rsid w:val="00462EC9"/>
    <w:rsid w:val="0046411D"/>
    <w:rsid w:val="004659C3"/>
    <w:rsid w:val="00467D21"/>
    <w:rsid w:val="00474BBD"/>
    <w:rsid w:val="00477A0B"/>
    <w:rsid w:val="004835B0"/>
    <w:rsid w:val="00484278"/>
    <w:rsid w:val="00493032"/>
    <w:rsid w:val="004940D6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E200D"/>
    <w:rsid w:val="004E342C"/>
    <w:rsid w:val="004E64D2"/>
    <w:rsid w:val="004E6F8A"/>
    <w:rsid w:val="004E7E24"/>
    <w:rsid w:val="004F0B79"/>
    <w:rsid w:val="004F47E4"/>
    <w:rsid w:val="004F4E70"/>
    <w:rsid w:val="004F549A"/>
    <w:rsid w:val="004F570E"/>
    <w:rsid w:val="005039A9"/>
    <w:rsid w:val="00503E51"/>
    <w:rsid w:val="005048BB"/>
    <w:rsid w:val="00505458"/>
    <w:rsid w:val="00506B8B"/>
    <w:rsid w:val="00507E4B"/>
    <w:rsid w:val="005102D8"/>
    <w:rsid w:val="00511163"/>
    <w:rsid w:val="005126FC"/>
    <w:rsid w:val="00512A39"/>
    <w:rsid w:val="005132E4"/>
    <w:rsid w:val="00513AFE"/>
    <w:rsid w:val="005147CE"/>
    <w:rsid w:val="0051519A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0551"/>
    <w:rsid w:val="00531B68"/>
    <w:rsid w:val="005330B3"/>
    <w:rsid w:val="005338FD"/>
    <w:rsid w:val="00540007"/>
    <w:rsid w:val="005409E7"/>
    <w:rsid w:val="00542CB2"/>
    <w:rsid w:val="0054417A"/>
    <w:rsid w:val="0054474A"/>
    <w:rsid w:val="00547A11"/>
    <w:rsid w:val="00547E08"/>
    <w:rsid w:val="00550220"/>
    <w:rsid w:val="00550AE9"/>
    <w:rsid w:val="00554FCD"/>
    <w:rsid w:val="00556963"/>
    <w:rsid w:val="00556BFE"/>
    <w:rsid w:val="00556D0A"/>
    <w:rsid w:val="005610BD"/>
    <w:rsid w:val="00562290"/>
    <w:rsid w:val="00563369"/>
    <w:rsid w:val="0056475E"/>
    <w:rsid w:val="005661BE"/>
    <w:rsid w:val="0056776B"/>
    <w:rsid w:val="00570836"/>
    <w:rsid w:val="00572CCC"/>
    <w:rsid w:val="00572F56"/>
    <w:rsid w:val="0057481D"/>
    <w:rsid w:val="005758E8"/>
    <w:rsid w:val="0057603B"/>
    <w:rsid w:val="0057620B"/>
    <w:rsid w:val="00577334"/>
    <w:rsid w:val="005820EE"/>
    <w:rsid w:val="0058612C"/>
    <w:rsid w:val="0059004E"/>
    <w:rsid w:val="00592CC3"/>
    <w:rsid w:val="00595B26"/>
    <w:rsid w:val="005A0F46"/>
    <w:rsid w:val="005A2E1B"/>
    <w:rsid w:val="005A4D0A"/>
    <w:rsid w:val="005A66A4"/>
    <w:rsid w:val="005A6987"/>
    <w:rsid w:val="005B0E93"/>
    <w:rsid w:val="005B1169"/>
    <w:rsid w:val="005B21F7"/>
    <w:rsid w:val="005B5487"/>
    <w:rsid w:val="005B62CC"/>
    <w:rsid w:val="005C1EDF"/>
    <w:rsid w:val="005C450E"/>
    <w:rsid w:val="005C61E8"/>
    <w:rsid w:val="005D146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49EA"/>
    <w:rsid w:val="005E569C"/>
    <w:rsid w:val="005E6C2C"/>
    <w:rsid w:val="005E7FBF"/>
    <w:rsid w:val="005F37F1"/>
    <w:rsid w:val="005F43B4"/>
    <w:rsid w:val="005F70F0"/>
    <w:rsid w:val="005F7F7E"/>
    <w:rsid w:val="00600296"/>
    <w:rsid w:val="006063D4"/>
    <w:rsid w:val="006077BF"/>
    <w:rsid w:val="00607B1B"/>
    <w:rsid w:val="00610FD3"/>
    <w:rsid w:val="006126AF"/>
    <w:rsid w:val="00612BAB"/>
    <w:rsid w:val="00613366"/>
    <w:rsid w:val="006136E0"/>
    <w:rsid w:val="00615E1C"/>
    <w:rsid w:val="00616937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260D7"/>
    <w:rsid w:val="00630E54"/>
    <w:rsid w:val="00636CD5"/>
    <w:rsid w:val="0064119F"/>
    <w:rsid w:val="00642945"/>
    <w:rsid w:val="00645EA7"/>
    <w:rsid w:val="0065058B"/>
    <w:rsid w:val="006654FB"/>
    <w:rsid w:val="00667D8F"/>
    <w:rsid w:val="00667ECA"/>
    <w:rsid w:val="0067015F"/>
    <w:rsid w:val="00670DDA"/>
    <w:rsid w:val="00670FD2"/>
    <w:rsid w:val="00673182"/>
    <w:rsid w:val="00674399"/>
    <w:rsid w:val="00674B30"/>
    <w:rsid w:val="0068179C"/>
    <w:rsid w:val="00684052"/>
    <w:rsid w:val="006842F0"/>
    <w:rsid w:val="00686AF1"/>
    <w:rsid w:val="00690E96"/>
    <w:rsid w:val="00691335"/>
    <w:rsid w:val="00691D4B"/>
    <w:rsid w:val="00693948"/>
    <w:rsid w:val="006946C7"/>
    <w:rsid w:val="00694875"/>
    <w:rsid w:val="00694B28"/>
    <w:rsid w:val="0069576F"/>
    <w:rsid w:val="006957BE"/>
    <w:rsid w:val="0069677F"/>
    <w:rsid w:val="006A0D55"/>
    <w:rsid w:val="006A12AA"/>
    <w:rsid w:val="006A1F3A"/>
    <w:rsid w:val="006A3812"/>
    <w:rsid w:val="006A3FBB"/>
    <w:rsid w:val="006A5CB2"/>
    <w:rsid w:val="006B2725"/>
    <w:rsid w:val="006B54A2"/>
    <w:rsid w:val="006B78D7"/>
    <w:rsid w:val="006C0CF0"/>
    <w:rsid w:val="006C42E4"/>
    <w:rsid w:val="006C4590"/>
    <w:rsid w:val="006C5D96"/>
    <w:rsid w:val="006C62C5"/>
    <w:rsid w:val="006C6D39"/>
    <w:rsid w:val="006D1417"/>
    <w:rsid w:val="006D17A0"/>
    <w:rsid w:val="006D2120"/>
    <w:rsid w:val="006D53FA"/>
    <w:rsid w:val="006D7571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4FF1"/>
    <w:rsid w:val="006F57D8"/>
    <w:rsid w:val="007003BE"/>
    <w:rsid w:val="00701B96"/>
    <w:rsid w:val="00703C65"/>
    <w:rsid w:val="00703CF9"/>
    <w:rsid w:val="00704768"/>
    <w:rsid w:val="00705111"/>
    <w:rsid w:val="00707B00"/>
    <w:rsid w:val="00710D8F"/>
    <w:rsid w:val="00711DCE"/>
    <w:rsid w:val="00712C05"/>
    <w:rsid w:val="00713C9F"/>
    <w:rsid w:val="00714520"/>
    <w:rsid w:val="00714CC5"/>
    <w:rsid w:val="007177C5"/>
    <w:rsid w:val="00717A58"/>
    <w:rsid w:val="007218A6"/>
    <w:rsid w:val="007239E2"/>
    <w:rsid w:val="007246DC"/>
    <w:rsid w:val="00725169"/>
    <w:rsid w:val="00725881"/>
    <w:rsid w:val="007310BC"/>
    <w:rsid w:val="0073197D"/>
    <w:rsid w:val="00732778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0191"/>
    <w:rsid w:val="0074146D"/>
    <w:rsid w:val="00741D48"/>
    <w:rsid w:val="007432D2"/>
    <w:rsid w:val="007443EF"/>
    <w:rsid w:val="00745913"/>
    <w:rsid w:val="00745ACC"/>
    <w:rsid w:val="00746F9C"/>
    <w:rsid w:val="007477C2"/>
    <w:rsid w:val="007526B4"/>
    <w:rsid w:val="00752B8C"/>
    <w:rsid w:val="007533F9"/>
    <w:rsid w:val="007539DA"/>
    <w:rsid w:val="00753DEA"/>
    <w:rsid w:val="0075462F"/>
    <w:rsid w:val="00755713"/>
    <w:rsid w:val="00756CFF"/>
    <w:rsid w:val="00757038"/>
    <w:rsid w:val="00757723"/>
    <w:rsid w:val="00757E4C"/>
    <w:rsid w:val="00763D2B"/>
    <w:rsid w:val="00765CD7"/>
    <w:rsid w:val="00771AD1"/>
    <w:rsid w:val="00771ED3"/>
    <w:rsid w:val="00773694"/>
    <w:rsid w:val="00774707"/>
    <w:rsid w:val="00774C74"/>
    <w:rsid w:val="0077594E"/>
    <w:rsid w:val="0078036A"/>
    <w:rsid w:val="00783D1B"/>
    <w:rsid w:val="00783EC8"/>
    <w:rsid w:val="00787323"/>
    <w:rsid w:val="00790DD4"/>
    <w:rsid w:val="007929C5"/>
    <w:rsid w:val="007929EE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B62EB"/>
    <w:rsid w:val="007B717D"/>
    <w:rsid w:val="007C0EDF"/>
    <w:rsid w:val="007C2D79"/>
    <w:rsid w:val="007C3842"/>
    <w:rsid w:val="007C3BDA"/>
    <w:rsid w:val="007D037D"/>
    <w:rsid w:val="007D19F4"/>
    <w:rsid w:val="007D3BD1"/>
    <w:rsid w:val="007D7C40"/>
    <w:rsid w:val="007E27BA"/>
    <w:rsid w:val="007E478F"/>
    <w:rsid w:val="007E5C8C"/>
    <w:rsid w:val="007F16B9"/>
    <w:rsid w:val="007F4D6C"/>
    <w:rsid w:val="007F56AF"/>
    <w:rsid w:val="007F7AFF"/>
    <w:rsid w:val="0080051F"/>
    <w:rsid w:val="008007D1"/>
    <w:rsid w:val="00800911"/>
    <w:rsid w:val="008013BB"/>
    <w:rsid w:val="008028DE"/>
    <w:rsid w:val="008029E3"/>
    <w:rsid w:val="008033B0"/>
    <w:rsid w:val="0080356A"/>
    <w:rsid w:val="008060A0"/>
    <w:rsid w:val="00813B10"/>
    <w:rsid w:val="00816D53"/>
    <w:rsid w:val="00824B7F"/>
    <w:rsid w:val="00824CF8"/>
    <w:rsid w:val="0082520B"/>
    <w:rsid w:val="0082559F"/>
    <w:rsid w:val="00826856"/>
    <w:rsid w:val="00830680"/>
    <w:rsid w:val="0083179E"/>
    <w:rsid w:val="008320C7"/>
    <w:rsid w:val="00832E5D"/>
    <w:rsid w:val="008334D0"/>
    <w:rsid w:val="008365EB"/>
    <w:rsid w:val="00837EA6"/>
    <w:rsid w:val="008401CE"/>
    <w:rsid w:val="008429D3"/>
    <w:rsid w:val="008461B9"/>
    <w:rsid w:val="00846D79"/>
    <w:rsid w:val="008511D7"/>
    <w:rsid w:val="0085448D"/>
    <w:rsid w:val="0085724C"/>
    <w:rsid w:val="0085765E"/>
    <w:rsid w:val="00860B01"/>
    <w:rsid w:val="00860BF7"/>
    <w:rsid w:val="008630B5"/>
    <w:rsid w:val="008635B6"/>
    <w:rsid w:val="008643E8"/>
    <w:rsid w:val="00864D35"/>
    <w:rsid w:val="0087269A"/>
    <w:rsid w:val="00873379"/>
    <w:rsid w:val="00873EC0"/>
    <w:rsid w:val="00874AEC"/>
    <w:rsid w:val="00876B38"/>
    <w:rsid w:val="00877AF0"/>
    <w:rsid w:val="00877E41"/>
    <w:rsid w:val="00884716"/>
    <w:rsid w:val="00886445"/>
    <w:rsid w:val="008865CF"/>
    <w:rsid w:val="0089017E"/>
    <w:rsid w:val="00890187"/>
    <w:rsid w:val="0089627A"/>
    <w:rsid w:val="008973EF"/>
    <w:rsid w:val="008A05B7"/>
    <w:rsid w:val="008A37BD"/>
    <w:rsid w:val="008A4523"/>
    <w:rsid w:val="008A70B5"/>
    <w:rsid w:val="008A7FD7"/>
    <w:rsid w:val="008B0D20"/>
    <w:rsid w:val="008B1687"/>
    <w:rsid w:val="008B1EF7"/>
    <w:rsid w:val="008B39CE"/>
    <w:rsid w:val="008B41A7"/>
    <w:rsid w:val="008B58E5"/>
    <w:rsid w:val="008B76D2"/>
    <w:rsid w:val="008C3437"/>
    <w:rsid w:val="008C39DB"/>
    <w:rsid w:val="008C3EA5"/>
    <w:rsid w:val="008C4CD4"/>
    <w:rsid w:val="008D0E01"/>
    <w:rsid w:val="008D155F"/>
    <w:rsid w:val="008D27C7"/>
    <w:rsid w:val="008D2BB0"/>
    <w:rsid w:val="008D38A4"/>
    <w:rsid w:val="008D513E"/>
    <w:rsid w:val="008D62C6"/>
    <w:rsid w:val="008D6A37"/>
    <w:rsid w:val="008E0636"/>
    <w:rsid w:val="008E113A"/>
    <w:rsid w:val="008E180B"/>
    <w:rsid w:val="008E206B"/>
    <w:rsid w:val="008E6C86"/>
    <w:rsid w:val="008E7937"/>
    <w:rsid w:val="008F2F1C"/>
    <w:rsid w:val="008F2F1E"/>
    <w:rsid w:val="008F614F"/>
    <w:rsid w:val="008F643B"/>
    <w:rsid w:val="00901E73"/>
    <w:rsid w:val="00902223"/>
    <w:rsid w:val="00903FCC"/>
    <w:rsid w:val="009041A1"/>
    <w:rsid w:val="00904BF5"/>
    <w:rsid w:val="00906AA3"/>
    <w:rsid w:val="00907431"/>
    <w:rsid w:val="009109CD"/>
    <w:rsid w:val="00911E26"/>
    <w:rsid w:val="009135B5"/>
    <w:rsid w:val="00916DC5"/>
    <w:rsid w:val="009171F3"/>
    <w:rsid w:val="00920A2D"/>
    <w:rsid w:val="0092216E"/>
    <w:rsid w:val="00923ED7"/>
    <w:rsid w:val="00924549"/>
    <w:rsid w:val="00927088"/>
    <w:rsid w:val="0093025C"/>
    <w:rsid w:val="009319DC"/>
    <w:rsid w:val="00935540"/>
    <w:rsid w:val="00935DD0"/>
    <w:rsid w:val="009362C5"/>
    <w:rsid w:val="009449FD"/>
    <w:rsid w:val="00944B48"/>
    <w:rsid w:val="00945D8E"/>
    <w:rsid w:val="0094738D"/>
    <w:rsid w:val="00947702"/>
    <w:rsid w:val="00952F2C"/>
    <w:rsid w:val="0095480A"/>
    <w:rsid w:val="009606FD"/>
    <w:rsid w:val="00962CF1"/>
    <w:rsid w:val="009635CD"/>
    <w:rsid w:val="009650D5"/>
    <w:rsid w:val="00965239"/>
    <w:rsid w:val="00965824"/>
    <w:rsid w:val="00966052"/>
    <w:rsid w:val="0097080E"/>
    <w:rsid w:val="00970BD4"/>
    <w:rsid w:val="009718F0"/>
    <w:rsid w:val="00971D8B"/>
    <w:rsid w:val="00971EF0"/>
    <w:rsid w:val="00972FAF"/>
    <w:rsid w:val="009735A1"/>
    <w:rsid w:val="0097570E"/>
    <w:rsid w:val="00977944"/>
    <w:rsid w:val="009779D9"/>
    <w:rsid w:val="009816F2"/>
    <w:rsid w:val="0098217E"/>
    <w:rsid w:val="00985871"/>
    <w:rsid w:val="00985FF7"/>
    <w:rsid w:val="00986ED3"/>
    <w:rsid w:val="00987E16"/>
    <w:rsid w:val="0099066A"/>
    <w:rsid w:val="00990783"/>
    <w:rsid w:val="009909F9"/>
    <w:rsid w:val="009A3E0C"/>
    <w:rsid w:val="009A41C6"/>
    <w:rsid w:val="009A4676"/>
    <w:rsid w:val="009A7EA6"/>
    <w:rsid w:val="009B0A78"/>
    <w:rsid w:val="009B0BD7"/>
    <w:rsid w:val="009B4B79"/>
    <w:rsid w:val="009B618E"/>
    <w:rsid w:val="009B639A"/>
    <w:rsid w:val="009C1083"/>
    <w:rsid w:val="009C1890"/>
    <w:rsid w:val="009C375B"/>
    <w:rsid w:val="009C4723"/>
    <w:rsid w:val="009C6627"/>
    <w:rsid w:val="009C6FBB"/>
    <w:rsid w:val="009D35A1"/>
    <w:rsid w:val="009D3DC0"/>
    <w:rsid w:val="009D45D2"/>
    <w:rsid w:val="009D6DA2"/>
    <w:rsid w:val="009D75AE"/>
    <w:rsid w:val="009E02A1"/>
    <w:rsid w:val="009E0AE6"/>
    <w:rsid w:val="009E473E"/>
    <w:rsid w:val="009E658C"/>
    <w:rsid w:val="009E6C50"/>
    <w:rsid w:val="009E7176"/>
    <w:rsid w:val="009E7BE4"/>
    <w:rsid w:val="009F107A"/>
    <w:rsid w:val="009F2134"/>
    <w:rsid w:val="009F2B9E"/>
    <w:rsid w:val="009F4380"/>
    <w:rsid w:val="009F4DDA"/>
    <w:rsid w:val="009F68AD"/>
    <w:rsid w:val="00A109BE"/>
    <w:rsid w:val="00A113FC"/>
    <w:rsid w:val="00A12891"/>
    <w:rsid w:val="00A13DA1"/>
    <w:rsid w:val="00A147A8"/>
    <w:rsid w:val="00A14DEB"/>
    <w:rsid w:val="00A168B9"/>
    <w:rsid w:val="00A22365"/>
    <w:rsid w:val="00A22C6D"/>
    <w:rsid w:val="00A23242"/>
    <w:rsid w:val="00A2487E"/>
    <w:rsid w:val="00A27020"/>
    <w:rsid w:val="00A3057B"/>
    <w:rsid w:val="00A30994"/>
    <w:rsid w:val="00A31815"/>
    <w:rsid w:val="00A32286"/>
    <w:rsid w:val="00A3355A"/>
    <w:rsid w:val="00A34057"/>
    <w:rsid w:val="00A34706"/>
    <w:rsid w:val="00A34EC7"/>
    <w:rsid w:val="00A34FDA"/>
    <w:rsid w:val="00A36718"/>
    <w:rsid w:val="00A37183"/>
    <w:rsid w:val="00A4087E"/>
    <w:rsid w:val="00A42918"/>
    <w:rsid w:val="00A42942"/>
    <w:rsid w:val="00A42E70"/>
    <w:rsid w:val="00A43765"/>
    <w:rsid w:val="00A442D7"/>
    <w:rsid w:val="00A46929"/>
    <w:rsid w:val="00A47267"/>
    <w:rsid w:val="00A472D6"/>
    <w:rsid w:val="00A47A13"/>
    <w:rsid w:val="00A47F79"/>
    <w:rsid w:val="00A5066D"/>
    <w:rsid w:val="00A52525"/>
    <w:rsid w:val="00A52608"/>
    <w:rsid w:val="00A5370B"/>
    <w:rsid w:val="00A543E5"/>
    <w:rsid w:val="00A610D7"/>
    <w:rsid w:val="00A62097"/>
    <w:rsid w:val="00A6506D"/>
    <w:rsid w:val="00A6537E"/>
    <w:rsid w:val="00A666D1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3C9"/>
    <w:rsid w:val="00A80669"/>
    <w:rsid w:val="00A80807"/>
    <w:rsid w:val="00A80C5E"/>
    <w:rsid w:val="00A82CEC"/>
    <w:rsid w:val="00A83F11"/>
    <w:rsid w:val="00A841AA"/>
    <w:rsid w:val="00A873EA"/>
    <w:rsid w:val="00A90037"/>
    <w:rsid w:val="00A90829"/>
    <w:rsid w:val="00A92105"/>
    <w:rsid w:val="00A92225"/>
    <w:rsid w:val="00A95A67"/>
    <w:rsid w:val="00A97AD2"/>
    <w:rsid w:val="00AA06C9"/>
    <w:rsid w:val="00AA0756"/>
    <w:rsid w:val="00AA5C64"/>
    <w:rsid w:val="00AA6557"/>
    <w:rsid w:val="00AA7176"/>
    <w:rsid w:val="00AA741A"/>
    <w:rsid w:val="00AB1614"/>
    <w:rsid w:val="00AB5002"/>
    <w:rsid w:val="00AB5142"/>
    <w:rsid w:val="00AB5E64"/>
    <w:rsid w:val="00AB6894"/>
    <w:rsid w:val="00AC067E"/>
    <w:rsid w:val="00AC0A31"/>
    <w:rsid w:val="00AC0B19"/>
    <w:rsid w:val="00AC2A9F"/>
    <w:rsid w:val="00AC2E3E"/>
    <w:rsid w:val="00AC75BD"/>
    <w:rsid w:val="00AC7B2A"/>
    <w:rsid w:val="00AD007B"/>
    <w:rsid w:val="00AD0D73"/>
    <w:rsid w:val="00AD230F"/>
    <w:rsid w:val="00AD27AE"/>
    <w:rsid w:val="00AD2CF5"/>
    <w:rsid w:val="00AD4CFF"/>
    <w:rsid w:val="00AD5189"/>
    <w:rsid w:val="00AD62E7"/>
    <w:rsid w:val="00AD6A30"/>
    <w:rsid w:val="00AD7BEA"/>
    <w:rsid w:val="00AE0909"/>
    <w:rsid w:val="00AE1C94"/>
    <w:rsid w:val="00AE2556"/>
    <w:rsid w:val="00AE3C36"/>
    <w:rsid w:val="00AE40BA"/>
    <w:rsid w:val="00AE4F25"/>
    <w:rsid w:val="00AE5F77"/>
    <w:rsid w:val="00AE670C"/>
    <w:rsid w:val="00AF28AF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4D1D"/>
    <w:rsid w:val="00B3033C"/>
    <w:rsid w:val="00B306DC"/>
    <w:rsid w:val="00B33EFC"/>
    <w:rsid w:val="00B33F0E"/>
    <w:rsid w:val="00B344DF"/>
    <w:rsid w:val="00B35398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74B"/>
    <w:rsid w:val="00B66CFA"/>
    <w:rsid w:val="00B66DA1"/>
    <w:rsid w:val="00B7053B"/>
    <w:rsid w:val="00B732D1"/>
    <w:rsid w:val="00B768D6"/>
    <w:rsid w:val="00B76E7D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BE3"/>
    <w:rsid w:val="00BA38D0"/>
    <w:rsid w:val="00BA5CB4"/>
    <w:rsid w:val="00BA755A"/>
    <w:rsid w:val="00BB1A2F"/>
    <w:rsid w:val="00BB4078"/>
    <w:rsid w:val="00BB4594"/>
    <w:rsid w:val="00BB5C0B"/>
    <w:rsid w:val="00BB5C56"/>
    <w:rsid w:val="00BB6F8B"/>
    <w:rsid w:val="00BB7C00"/>
    <w:rsid w:val="00BC1291"/>
    <w:rsid w:val="00BC190A"/>
    <w:rsid w:val="00BD1477"/>
    <w:rsid w:val="00BD23D9"/>
    <w:rsid w:val="00BE18A3"/>
    <w:rsid w:val="00BE420A"/>
    <w:rsid w:val="00BE42F3"/>
    <w:rsid w:val="00BE51BA"/>
    <w:rsid w:val="00BE67D3"/>
    <w:rsid w:val="00BE7E64"/>
    <w:rsid w:val="00BF0CBE"/>
    <w:rsid w:val="00BF0ED0"/>
    <w:rsid w:val="00BF11EB"/>
    <w:rsid w:val="00BF310E"/>
    <w:rsid w:val="00BF4458"/>
    <w:rsid w:val="00BF56EB"/>
    <w:rsid w:val="00BF6CCE"/>
    <w:rsid w:val="00BF6FB5"/>
    <w:rsid w:val="00BF728D"/>
    <w:rsid w:val="00BF768F"/>
    <w:rsid w:val="00C0107D"/>
    <w:rsid w:val="00C0546F"/>
    <w:rsid w:val="00C0630B"/>
    <w:rsid w:val="00C0787E"/>
    <w:rsid w:val="00C14083"/>
    <w:rsid w:val="00C15B7C"/>
    <w:rsid w:val="00C17717"/>
    <w:rsid w:val="00C261B9"/>
    <w:rsid w:val="00C2767C"/>
    <w:rsid w:val="00C277A9"/>
    <w:rsid w:val="00C2797C"/>
    <w:rsid w:val="00C307B9"/>
    <w:rsid w:val="00C334F3"/>
    <w:rsid w:val="00C33861"/>
    <w:rsid w:val="00C35659"/>
    <w:rsid w:val="00C40A91"/>
    <w:rsid w:val="00C4103C"/>
    <w:rsid w:val="00C42B38"/>
    <w:rsid w:val="00C42DC7"/>
    <w:rsid w:val="00C44847"/>
    <w:rsid w:val="00C47A2B"/>
    <w:rsid w:val="00C50877"/>
    <w:rsid w:val="00C5191F"/>
    <w:rsid w:val="00C51948"/>
    <w:rsid w:val="00C55501"/>
    <w:rsid w:val="00C56640"/>
    <w:rsid w:val="00C61DAB"/>
    <w:rsid w:val="00C6684F"/>
    <w:rsid w:val="00C7068F"/>
    <w:rsid w:val="00C71656"/>
    <w:rsid w:val="00C71F73"/>
    <w:rsid w:val="00C720D1"/>
    <w:rsid w:val="00C72B74"/>
    <w:rsid w:val="00C72DEC"/>
    <w:rsid w:val="00C73D2B"/>
    <w:rsid w:val="00C73F20"/>
    <w:rsid w:val="00C764F8"/>
    <w:rsid w:val="00C80140"/>
    <w:rsid w:val="00C80CC1"/>
    <w:rsid w:val="00C836CD"/>
    <w:rsid w:val="00C86BDD"/>
    <w:rsid w:val="00C878BF"/>
    <w:rsid w:val="00C93377"/>
    <w:rsid w:val="00C954FF"/>
    <w:rsid w:val="00C9605B"/>
    <w:rsid w:val="00C96C59"/>
    <w:rsid w:val="00C976F6"/>
    <w:rsid w:val="00CA1A45"/>
    <w:rsid w:val="00CA71F6"/>
    <w:rsid w:val="00CB20FE"/>
    <w:rsid w:val="00CB41F1"/>
    <w:rsid w:val="00CB48DF"/>
    <w:rsid w:val="00CB7FF0"/>
    <w:rsid w:val="00CC2369"/>
    <w:rsid w:val="00CC2578"/>
    <w:rsid w:val="00CC2819"/>
    <w:rsid w:val="00CC3D6E"/>
    <w:rsid w:val="00CC67C8"/>
    <w:rsid w:val="00CC712E"/>
    <w:rsid w:val="00CC7783"/>
    <w:rsid w:val="00CC7D9B"/>
    <w:rsid w:val="00CD0A84"/>
    <w:rsid w:val="00CD2344"/>
    <w:rsid w:val="00CD3DB3"/>
    <w:rsid w:val="00CD412C"/>
    <w:rsid w:val="00CD45FF"/>
    <w:rsid w:val="00CD5BC4"/>
    <w:rsid w:val="00CD5F5C"/>
    <w:rsid w:val="00CD6339"/>
    <w:rsid w:val="00CD7106"/>
    <w:rsid w:val="00CD7F6E"/>
    <w:rsid w:val="00CE0A99"/>
    <w:rsid w:val="00CE16E9"/>
    <w:rsid w:val="00CE3CC4"/>
    <w:rsid w:val="00CE41CD"/>
    <w:rsid w:val="00CE4A63"/>
    <w:rsid w:val="00CE5BDF"/>
    <w:rsid w:val="00CE7005"/>
    <w:rsid w:val="00CE72A8"/>
    <w:rsid w:val="00CF35C9"/>
    <w:rsid w:val="00CF51C7"/>
    <w:rsid w:val="00CF596F"/>
    <w:rsid w:val="00CF5B45"/>
    <w:rsid w:val="00D02730"/>
    <w:rsid w:val="00D044F7"/>
    <w:rsid w:val="00D04616"/>
    <w:rsid w:val="00D05C0E"/>
    <w:rsid w:val="00D06877"/>
    <w:rsid w:val="00D068F1"/>
    <w:rsid w:val="00D069FC"/>
    <w:rsid w:val="00D12430"/>
    <w:rsid w:val="00D137EC"/>
    <w:rsid w:val="00D141B4"/>
    <w:rsid w:val="00D16E24"/>
    <w:rsid w:val="00D16F5B"/>
    <w:rsid w:val="00D21E0C"/>
    <w:rsid w:val="00D244DC"/>
    <w:rsid w:val="00D268E7"/>
    <w:rsid w:val="00D270A1"/>
    <w:rsid w:val="00D316A6"/>
    <w:rsid w:val="00D31D2A"/>
    <w:rsid w:val="00D334E6"/>
    <w:rsid w:val="00D33F65"/>
    <w:rsid w:val="00D417C4"/>
    <w:rsid w:val="00D42833"/>
    <w:rsid w:val="00D43EB6"/>
    <w:rsid w:val="00D44CB1"/>
    <w:rsid w:val="00D45126"/>
    <w:rsid w:val="00D46739"/>
    <w:rsid w:val="00D531CA"/>
    <w:rsid w:val="00D53408"/>
    <w:rsid w:val="00D536E0"/>
    <w:rsid w:val="00D62BB4"/>
    <w:rsid w:val="00D63AFA"/>
    <w:rsid w:val="00D64018"/>
    <w:rsid w:val="00D6538C"/>
    <w:rsid w:val="00D655C0"/>
    <w:rsid w:val="00D65F90"/>
    <w:rsid w:val="00D663CA"/>
    <w:rsid w:val="00D71A9E"/>
    <w:rsid w:val="00D7203E"/>
    <w:rsid w:val="00D72E42"/>
    <w:rsid w:val="00D76E11"/>
    <w:rsid w:val="00D80C23"/>
    <w:rsid w:val="00D80CC0"/>
    <w:rsid w:val="00D815A1"/>
    <w:rsid w:val="00D81D28"/>
    <w:rsid w:val="00D82180"/>
    <w:rsid w:val="00D82A56"/>
    <w:rsid w:val="00D82D6A"/>
    <w:rsid w:val="00D877DB"/>
    <w:rsid w:val="00D87861"/>
    <w:rsid w:val="00D90BF3"/>
    <w:rsid w:val="00D91039"/>
    <w:rsid w:val="00D91F07"/>
    <w:rsid w:val="00D92907"/>
    <w:rsid w:val="00D94940"/>
    <w:rsid w:val="00D96D16"/>
    <w:rsid w:val="00D97020"/>
    <w:rsid w:val="00D974FA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1BE"/>
    <w:rsid w:val="00DB191E"/>
    <w:rsid w:val="00DB5A4C"/>
    <w:rsid w:val="00DB64A0"/>
    <w:rsid w:val="00DB7F7E"/>
    <w:rsid w:val="00DC0509"/>
    <w:rsid w:val="00DC1226"/>
    <w:rsid w:val="00DC12D5"/>
    <w:rsid w:val="00DC5101"/>
    <w:rsid w:val="00DC633C"/>
    <w:rsid w:val="00DC726F"/>
    <w:rsid w:val="00DC7E75"/>
    <w:rsid w:val="00DD011A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8BA"/>
    <w:rsid w:val="00DF430D"/>
    <w:rsid w:val="00DF6967"/>
    <w:rsid w:val="00E0024B"/>
    <w:rsid w:val="00E03A2C"/>
    <w:rsid w:val="00E06417"/>
    <w:rsid w:val="00E10A62"/>
    <w:rsid w:val="00E11A93"/>
    <w:rsid w:val="00E174F7"/>
    <w:rsid w:val="00E175EB"/>
    <w:rsid w:val="00E208F2"/>
    <w:rsid w:val="00E22D4A"/>
    <w:rsid w:val="00E2375C"/>
    <w:rsid w:val="00E249FF"/>
    <w:rsid w:val="00E256FE"/>
    <w:rsid w:val="00E27B6E"/>
    <w:rsid w:val="00E30785"/>
    <w:rsid w:val="00E30F41"/>
    <w:rsid w:val="00E315D5"/>
    <w:rsid w:val="00E3172E"/>
    <w:rsid w:val="00E34108"/>
    <w:rsid w:val="00E37044"/>
    <w:rsid w:val="00E40594"/>
    <w:rsid w:val="00E40C98"/>
    <w:rsid w:val="00E45BC9"/>
    <w:rsid w:val="00E46E81"/>
    <w:rsid w:val="00E472CF"/>
    <w:rsid w:val="00E52A0C"/>
    <w:rsid w:val="00E52F5A"/>
    <w:rsid w:val="00E57913"/>
    <w:rsid w:val="00E6042D"/>
    <w:rsid w:val="00E60972"/>
    <w:rsid w:val="00E66EFF"/>
    <w:rsid w:val="00E67238"/>
    <w:rsid w:val="00E7080D"/>
    <w:rsid w:val="00E72267"/>
    <w:rsid w:val="00E7270F"/>
    <w:rsid w:val="00E734D3"/>
    <w:rsid w:val="00E76FD3"/>
    <w:rsid w:val="00E77C38"/>
    <w:rsid w:val="00E80BAF"/>
    <w:rsid w:val="00E8254B"/>
    <w:rsid w:val="00E83A42"/>
    <w:rsid w:val="00E850BC"/>
    <w:rsid w:val="00E91E05"/>
    <w:rsid w:val="00E94315"/>
    <w:rsid w:val="00E9593C"/>
    <w:rsid w:val="00E973D7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1D4F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2185"/>
    <w:rsid w:val="00ED355C"/>
    <w:rsid w:val="00ED5517"/>
    <w:rsid w:val="00ED5D16"/>
    <w:rsid w:val="00ED5DB3"/>
    <w:rsid w:val="00ED5F34"/>
    <w:rsid w:val="00ED7760"/>
    <w:rsid w:val="00EE1C8A"/>
    <w:rsid w:val="00EE25C8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0736"/>
    <w:rsid w:val="00F049A5"/>
    <w:rsid w:val="00F04B20"/>
    <w:rsid w:val="00F05E6C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795"/>
    <w:rsid w:val="00F16C09"/>
    <w:rsid w:val="00F20B18"/>
    <w:rsid w:val="00F22BB7"/>
    <w:rsid w:val="00F247BC"/>
    <w:rsid w:val="00F25526"/>
    <w:rsid w:val="00F30D05"/>
    <w:rsid w:val="00F32C2B"/>
    <w:rsid w:val="00F342C7"/>
    <w:rsid w:val="00F348BC"/>
    <w:rsid w:val="00F35AE6"/>
    <w:rsid w:val="00F36446"/>
    <w:rsid w:val="00F37A29"/>
    <w:rsid w:val="00F411D0"/>
    <w:rsid w:val="00F421F8"/>
    <w:rsid w:val="00F44184"/>
    <w:rsid w:val="00F4637E"/>
    <w:rsid w:val="00F46E6B"/>
    <w:rsid w:val="00F46F6E"/>
    <w:rsid w:val="00F46FF8"/>
    <w:rsid w:val="00F504BC"/>
    <w:rsid w:val="00F515CE"/>
    <w:rsid w:val="00F52814"/>
    <w:rsid w:val="00F55965"/>
    <w:rsid w:val="00F55CFC"/>
    <w:rsid w:val="00F5733F"/>
    <w:rsid w:val="00F57DBF"/>
    <w:rsid w:val="00F607DC"/>
    <w:rsid w:val="00F6201A"/>
    <w:rsid w:val="00F66414"/>
    <w:rsid w:val="00F6705E"/>
    <w:rsid w:val="00F72200"/>
    <w:rsid w:val="00F73195"/>
    <w:rsid w:val="00F73A72"/>
    <w:rsid w:val="00F75E07"/>
    <w:rsid w:val="00F77137"/>
    <w:rsid w:val="00F77B81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B1CF5"/>
    <w:rsid w:val="00FC2D63"/>
    <w:rsid w:val="00FC3D68"/>
    <w:rsid w:val="00FC5500"/>
    <w:rsid w:val="00FC5645"/>
    <w:rsid w:val="00FC61DB"/>
    <w:rsid w:val="00FC7E58"/>
    <w:rsid w:val="00FD0B08"/>
    <w:rsid w:val="00FD0E94"/>
    <w:rsid w:val="00FD12EB"/>
    <w:rsid w:val="00FD3EE3"/>
    <w:rsid w:val="00FD662A"/>
    <w:rsid w:val="00FE065C"/>
    <w:rsid w:val="00FE2FAA"/>
    <w:rsid w:val="00FE30B3"/>
    <w:rsid w:val="00FE5BE4"/>
    <w:rsid w:val="00FF0C92"/>
    <w:rsid w:val="00FF0E36"/>
    <w:rsid w:val="00FF227D"/>
    <w:rsid w:val="00FF24D6"/>
    <w:rsid w:val="00FF306C"/>
    <w:rsid w:val="00FF5694"/>
    <w:rsid w:val="00FF584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3472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2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52B8C"/>
    <w:rPr>
      <w:sz w:val="16"/>
      <w:szCs w:val="16"/>
    </w:rPr>
  </w:style>
  <w:style w:type="paragraph" w:styleId="Revision">
    <w:name w:val="Revision"/>
    <w:hidden/>
    <w:uiPriority w:val="99"/>
    <w:semiHidden/>
    <w:rsid w:val="00AA06C9"/>
    <w:pPr>
      <w:spacing w:after="0" w:line="240" w:lineRule="auto"/>
    </w:pPr>
    <w:rPr>
      <w:rFonts w:ascii="Calibri" w:hAnsi="Calibri"/>
      <w:color w:val="1E1E1E"/>
      <w:sz w:val="24"/>
    </w:rPr>
  </w:style>
  <w:style w:type="numbering" w:styleId="111111">
    <w:name w:val="Outline List 2"/>
    <w:basedOn w:val="NoList"/>
    <w:uiPriority w:val="99"/>
    <w:semiHidden/>
    <w:unhideWhenUsed/>
    <w:rsid w:val="00D16E24"/>
    <w:pPr>
      <w:numPr>
        <w:numId w:val="26"/>
      </w:numPr>
    </w:pPr>
  </w:style>
  <w:style w:type="numbering" w:customStyle="1" w:styleId="1111111">
    <w:name w:val="1 / 1.1 / 1.1.11"/>
    <w:basedOn w:val="NoList"/>
    <w:next w:val="111111"/>
    <w:uiPriority w:val="99"/>
    <w:semiHidden/>
    <w:unhideWhenUsed/>
    <w:rsid w:val="00A3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76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414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78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2531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1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023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313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Q@ombudsman.parliament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Q@ombudsman.parliament.n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mbudsman.parliament.nz/what-we-can-help/monitoring-covid-19-managed-isolation-and-quarantine-facilit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ombudsman.parliament.nz/what-we-can-help/complaints-about-government-agencies/how-make-complai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q.govt.nz/about/contact-us/complaints-procedure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2021-11-16T01:01:00Z</dcterms:created>
  <dcterms:modified xsi:type="dcterms:W3CDTF">2021-11-16T01:01:00Z</dcterms:modified>
  <cp:contentStatus/>
</cp:coreProperties>
</file>